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 w:rsidRPr="005A1E6C">
        <w:rPr>
          <w:sz w:val="26"/>
          <w:szCs w:val="26"/>
        </w:rPr>
        <w:t>На 01.10.2017 с начала года в КУ НАО «Центр занятости населения» обратилось за предоставлением государственных услуг 6687 человек, в том числе за содействием в поиске работы – 2487 человек (1565 чел. - незанятые граждане).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На 01.11.2017 в КУ НАО «Центр занятости населения» численность зарегистрированных безработных граждан составила 547 человек.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С начала 2017 года 108 организаций предоставили сведения о предполагаемом увольнении 933 работников в связи с сокращением численности или штата работников. Из граждан, уволенных в 2016-2017 гг. в связи с высвобождением, обратились в КУ НАО «Центр занятости населения» 428 человек, из них на 01.11.2017 признано безработными 222 человека.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На 01.11.2017 заявленная работодателями потребность в работниках составила 856 вакантных должностей (единиц).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С начала 2017 года КУ НАО «Центр занятости населения»: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предоставил информацию о положении на рынке труда 2456 гражданам и 85 работодателям;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организовал участие в общественных работах 182 гражданин;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предоставил государственную услугу по профессиональной ориентации 1440 гражданам;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предоставил государственную услугу по социальной адаптации на рынке труда 172 гражданам;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организовал участие во временных работах 4 безработных граждан, испытывающих трудности в поиске работы, и 5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 xml:space="preserve">предоставил государственную услугу по содействию самозанятости 53 гражданам, из них 17 человек открыли собственное дело; 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предоставил государственную услугу по психологической поддержке 172 гражданам;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провел 7 ярмарок вакансий;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 xml:space="preserve">оказал содействие в переселении в другую местность с целью трудоустройства 4 гражданам и членам их семей; 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организовал участие во временных работах 901 несовершеннолетнего гражданина;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 xml:space="preserve">организовал профессиональное обучение 109 безработных граждан и 7 женщин, находящихся в отпуске по уходу за ребёнком до 3-х лет. 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 xml:space="preserve">Численность граждан, снятых с регистрационного учёта с начала 2017 года составила 2456 человек, из них в связи с трудоустройством 1312 человек, из них по направлению КУ НАО «Центра занятости населения» - 1047 человек. 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01.11.2017 составил 2,4 %.</w:t>
      </w:r>
    </w:p>
    <w:p w:rsidR="005A1E6C" w:rsidRPr="005A1E6C" w:rsidRDefault="005A1E6C" w:rsidP="005A1E6C">
      <w:pPr>
        <w:widowControl w:val="0"/>
        <w:ind w:firstLine="709"/>
        <w:jc w:val="both"/>
        <w:rPr>
          <w:sz w:val="26"/>
          <w:szCs w:val="26"/>
        </w:rPr>
      </w:pPr>
      <w:r w:rsidRPr="005A1E6C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01.11.2017 составил 0,8 человека на одну вакансию.</w:t>
      </w:r>
    </w:p>
    <w:p w:rsidR="005A1E6C" w:rsidRPr="005A1E6C" w:rsidRDefault="005A1E6C" w:rsidP="005A1E6C">
      <w:pPr>
        <w:jc w:val="both"/>
        <w:rPr>
          <w:sz w:val="26"/>
          <w:szCs w:val="26"/>
        </w:rPr>
      </w:pPr>
    </w:p>
    <w:p w:rsidR="005A1E6C" w:rsidRPr="005A1E6C" w:rsidRDefault="005A1E6C" w:rsidP="005A1E6C">
      <w:pPr>
        <w:rPr>
          <w:sz w:val="26"/>
          <w:szCs w:val="26"/>
        </w:rPr>
      </w:pPr>
    </w:p>
    <w:p w:rsidR="00465766" w:rsidRPr="005A1E6C" w:rsidRDefault="00465766" w:rsidP="00465766">
      <w:pPr>
        <w:jc w:val="both"/>
        <w:rPr>
          <w:sz w:val="26"/>
          <w:szCs w:val="26"/>
        </w:rPr>
      </w:pPr>
    </w:p>
    <w:bookmarkEnd w:id="0"/>
    <w:p w:rsidR="00CB0480" w:rsidRPr="005A1E6C" w:rsidRDefault="00CB0480" w:rsidP="00465766">
      <w:pPr>
        <w:rPr>
          <w:sz w:val="26"/>
          <w:szCs w:val="26"/>
        </w:rPr>
      </w:pPr>
    </w:p>
    <w:sectPr w:rsidR="00CB0480" w:rsidRPr="005A1E6C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5766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1E6C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5BA5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826D9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2203-51B3-474F-AFF0-51C18CD6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39</cp:revision>
  <cp:lastPrinted>2018-02-06T12:15:00Z</cp:lastPrinted>
  <dcterms:created xsi:type="dcterms:W3CDTF">2018-01-23T05:37:00Z</dcterms:created>
  <dcterms:modified xsi:type="dcterms:W3CDTF">2018-09-14T06:01:00Z</dcterms:modified>
</cp:coreProperties>
</file>