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52" w:rsidRPr="0044584C" w:rsidRDefault="00683B4B" w:rsidP="00683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E7312" w:rsidRPr="0044584C" w:rsidRDefault="00683B4B" w:rsidP="00683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 xml:space="preserve">к статистическому отчету </w:t>
      </w:r>
    </w:p>
    <w:p w:rsidR="00683B4B" w:rsidRPr="0044584C" w:rsidRDefault="00683B4B" w:rsidP="00683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«Сведения об осуществлении государственного контроля (надзора) и муниципального контроля»</w:t>
      </w:r>
    </w:p>
    <w:p w:rsidR="00683B4B" w:rsidRPr="0044584C" w:rsidRDefault="00BB59B2" w:rsidP="00683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январь-июнь 2018</w:t>
      </w:r>
      <w:r w:rsidR="00683B4B" w:rsidRPr="0044584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3B4B" w:rsidRPr="0044584C" w:rsidRDefault="00683B4B" w:rsidP="00683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08D" w:rsidRPr="0044584C" w:rsidRDefault="0068008D" w:rsidP="002E5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064EC5" w:rsidRPr="0044584C">
        <w:rPr>
          <w:rFonts w:ascii="Times New Roman" w:hAnsi="Times New Roman" w:cs="Times New Roman"/>
          <w:sz w:val="28"/>
          <w:szCs w:val="28"/>
        </w:rPr>
        <w:t xml:space="preserve">ом 44 приказа Росстата от 21 декабря </w:t>
      </w:r>
      <w:r w:rsidRPr="0044584C">
        <w:rPr>
          <w:rFonts w:ascii="Times New Roman" w:hAnsi="Times New Roman" w:cs="Times New Roman"/>
          <w:sz w:val="28"/>
          <w:szCs w:val="28"/>
        </w:rPr>
        <w:t>2011</w:t>
      </w:r>
      <w:r w:rsidR="00064EC5" w:rsidRPr="004458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505FE" w:rsidRPr="0044584C">
        <w:rPr>
          <w:rFonts w:ascii="Times New Roman" w:hAnsi="Times New Roman" w:cs="Times New Roman"/>
          <w:sz w:val="28"/>
          <w:szCs w:val="28"/>
        </w:rPr>
        <w:t xml:space="preserve"> № </w:t>
      </w:r>
      <w:r w:rsidRPr="0044584C">
        <w:rPr>
          <w:rFonts w:ascii="Times New Roman" w:hAnsi="Times New Roman" w:cs="Times New Roman"/>
          <w:sz w:val="28"/>
          <w:szCs w:val="28"/>
        </w:rPr>
        <w:t xml:space="preserve">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 </w:t>
      </w:r>
      <w:r w:rsidR="005E7312" w:rsidRPr="0044584C">
        <w:rPr>
          <w:rFonts w:ascii="Times New Roman" w:hAnsi="Times New Roman" w:cs="Times New Roman"/>
          <w:sz w:val="28"/>
          <w:szCs w:val="28"/>
        </w:rPr>
        <w:t>Департаментом здравоохранения, труда и социальной защиты населения</w:t>
      </w:r>
      <w:r w:rsidRPr="0044584C">
        <w:rPr>
          <w:rFonts w:ascii="Times New Roman" w:hAnsi="Times New Roman" w:cs="Times New Roman"/>
          <w:sz w:val="28"/>
          <w:szCs w:val="28"/>
        </w:rPr>
        <w:t xml:space="preserve"> </w:t>
      </w:r>
      <w:r w:rsidR="009352B5" w:rsidRPr="0044584C">
        <w:rPr>
          <w:rFonts w:ascii="Times New Roman" w:hAnsi="Times New Roman" w:cs="Times New Roman"/>
          <w:sz w:val="28"/>
          <w:szCs w:val="28"/>
        </w:rPr>
        <w:t xml:space="preserve">Ненецкого автономного округа </w:t>
      </w:r>
      <w:r w:rsidRPr="0044584C">
        <w:rPr>
          <w:rFonts w:ascii="Times New Roman" w:hAnsi="Times New Roman" w:cs="Times New Roman"/>
          <w:sz w:val="28"/>
          <w:szCs w:val="28"/>
        </w:rPr>
        <w:t>представляется информация об исполняемых функциях по государственному контролю и перечне нормативных правовых актах, являющихся основанием для осуществления функций по контролю:</w:t>
      </w:r>
    </w:p>
    <w:p w:rsidR="003A1314" w:rsidRPr="0044584C" w:rsidRDefault="003327FA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1 </w:t>
      </w:r>
      <w:r w:rsidR="003A1314" w:rsidRPr="0044584C">
        <w:rPr>
          <w:rFonts w:ascii="Times New Roman" w:hAnsi="Times New Roman" w:cs="Times New Roman"/>
          <w:sz w:val="28"/>
          <w:szCs w:val="28"/>
        </w:rPr>
        <w:t>Перечень функций государственного контроля:</w:t>
      </w:r>
    </w:p>
    <w:p w:rsidR="003A1314" w:rsidRPr="0044584C" w:rsidRDefault="003F3C3A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Контроль за выполнением коллективных договоров,</w:t>
      </w:r>
      <w:r w:rsidR="00B477EE" w:rsidRPr="0044584C">
        <w:rPr>
          <w:rFonts w:ascii="Times New Roman" w:hAnsi="Times New Roman" w:cs="Times New Roman"/>
          <w:sz w:val="28"/>
          <w:szCs w:val="28"/>
        </w:rPr>
        <w:t xml:space="preserve"> соглашений;</w:t>
      </w:r>
    </w:p>
    <w:p w:rsidR="003A1314" w:rsidRPr="0044584C" w:rsidRDefault="003A1314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Контроль за приемом на работу инвалидов</w:t>
      </w:r>
      <w:r w:rsidR="005E7312" w:rsidRPr="0044584C">
        <w:rPr>
          <w:rFonts w:ascii="Times New Roman" w:hAnsi="Times New Roman" w:cs="Times New Roman"/>
          <w:sz w:val="28"/>
          <w:szCs w:val="28"/>
        </w:rPr>
        <w:t xml:space="preserve"> в пределах установленной квоты;</w:t>
      </w:r>
    </w:p>
    <w:p w:rsidR="005E7312" w:rsidRPr="0044584C" w:rsidRDefault="005E7312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Региональный государственный контроль в сфере социального обслуживания</w:t>
      </w:r>
    </w:p>
    <w:p w:rsidR="003A1314" w:rsidRPr="0044584C" w:rsidRDefault="003327FA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2 </w:t>
      </w:r>
      <w:r w:rsidR="003A1314" w:rsidRPr="0044584C">
        <w:rPr>
          <w:rFonts w:ascii="Times New Roman" w:hAnsi="Times New Roman" w:cs="Times New Roman"/>
          <w:sz w:val="28"/>
          <w:szCs w:val="28"/>
        </w:rPr>
        <w:t>Наименования нормативно-правовых актов, являющихся основанием для исполнения каждого из контрольно-надзорных полномочий:</w:t>
      </w:r>
    </w:p>
    <w:p w:rsidR="005E7312" w:rsidRPr="0044584C" w:rsidRDefault="005E7312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Ненецкого автономного округа </w:t>
      </w:r>
      <w:r w:rsidR="003327FA" w:rsidRPr="0044584C">
        <w:rPr>
          <w:rFonts w:ascii="Times New Roman" w:hAnsi="Times New Roman" w:cs="Times New Roman"/>
          <w:sz w:val="28"/>
          <w:szCs w:val="28"/>
        </w:rPr>
        <w:t>от 24 ноября 2014 года № 444-п «Об утверждении Порядка организации осуществления регионального государственного контроля в сфере социального обслуживания граждан на территории Ненецкого автономного округа»;</w:t>
      </w:r>
    </w:p>
    <w:p w:rsidR="003327FA" w:rsidRPr="0044584C" w:rsidRDefault="003327FA" w:rsidP="003327F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Ненецкого автономного округа от </w:t>
      </w:r>
      <w:r w:rsidR="002E5503" w:rsidRPr="0044584C">
        <w:rPr>
          <w:rFonts w:ascii="Times New Roman" w:hAnsi="Times New Roman" w:cs="Times New Roman"/>
          <w:sz w:val="28"/>
          <w:szCs w:val="28"/>
        </w:rPr>
        <w:t>21 ноября 2017 года № 351-п «Об утверждении Порядка организации и осуществления контроля за выполнением коллективных договоров, соглашений»;</w:t>
      </w:r>
    </w:p>
    <w:p w:rsidR="002E5503" w:rsidRPr="0044584C" w:rsidRDefault="002E5503" w:rsidP="002E5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Приказ Департамента здравоохранения, труда и социальной защиты населения Ненецкого автономного округа от 04 августа 2015 года № 34 «Об утверждении Административного регламента исполнения государственной функции «Контроль за приемом на работу инвалидов в пределах установленной квоты»;</w:t>
      </w:r>
    </w:p>
    <w:p w:rsidR="002E5503" w:rsidRPr="0044584C" w:rsidRDefault="002E5503" w:rsidP="002E5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Приказ Департамента здравоохранения, труда и социальной защиты населения Ненецкого автономного округа от 22 ян</w:t>
      </w:r>
      <w:r w:rsidRPr="0044584C">
        <w:rPr>
          <w:rFonts w:ascii="Times New Roman" w:hAnsi="Times New Roman" w:cs="Times New Roman"/>
          <w:sz w:val="28"/>
          <w:szCs w:val="28"/>
        </w:rPr>
        <w:lastRenderedPageBreak/>
        <w:t>варя 2016 года № 4 «Об утверждении Административного регламента предоставления государственной услуги «Проведение уведомительной регистрации коллективных договоров, соглашений»;</w:t>
      </w:r>
    </w:p>
    <w:p w:rsidR="00A505FE" w:rsidRPr="0044584C" w:rsidRDefault="00A505FE" w:rsidP="002E5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Приказ Департамента здравоохранения, труда и социальной защиты населения Ненецкого автономного округ</w:t>
      </w:r>
      <w:r w:rsidR="00F85499">
        <w:rPr>
          <w:rFonts w:ascii="Times New Roman" w:hAnsi="Times New Roman" w:cs="Times New Roman"/>
          <w:sz w:val="28"/>
          <w:szCs w:val="28"/>
        </w:rPr>
        <w:t>а от 18 августа 2017 года № 59 «</w:t>
      </w:r>
      <w:r w:rsidRPr="0044584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исполнения государственной функции «Региональный государственный контроль в сфере социального обслуживания»;</w:t>
      </w:r>
    </w:p>
    <w:p w:rsidR="00275905" w:rsidRPr="0044584C" w:rsidRDefault="00A505FE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Е</w:t>
      </w:r>
      <w:r w:rsidR="00064EC5" w:rsidRPr="0044584C">
        <w:rPr>
          <w:rFonts w:ascii="Times New Roman" w:hAnsi="Times New Roman" w:cs="Times New Roman"/>
          <w:sz w:val="28"/>
          <w:szCs w:val="28"/>
        </w:rPr>
        <w:t xml:space="preserve">жегодный </w:t>
      </w:r>
      <w:r w:rsidR="00671B95" w:rsidRPr="0044584C">
        <w:rPr>
          <w:rFonts w:ascii="Times New Roman" w:hAnsi="Times New Roman" w:cs="Times New Roman"/>
          <w:sz w:val="28"/>
          <w:szCs w:val="28"/>
        </w:rPr>
        <w:t>план проведения плановых проверок юридических лиц и индивид</w:t>
      </w:r>
      <w:r w:rsidR="00BB59B2">
        <w:rPr>
          <w:rFonts w:ascii="Times New Roman" w:hAnsi="Times New Roman" w:cs="Times New Roman"/>
          <w:sz w:val="28"/>
          <w:szCs w:val="28"/>
        </w:rPr>
        <w:t>уальных предпринимателей на 2018</w:t>
      </w:r>
      <w:r w:rsidR="0068585F" w:rsidRPr="0044584C">
        <w:rPr>
          <w:rFonts w:ascii="Times New Roman" w:hAnsi="Times New Roman" w:cs="Times New Roman"/>
          <w:sz w:val="28"/>
          <w:szCs w:val="28"/>
        </w:rPr>
        <w:t xml:space="preserve"> год</w:t>
      </w:r>
      <w:r w:rsidR="00671B95" w:rsidRPr="0044584C">
        <w:rPr>
          <w:rFonts w:ascii="Times New Roman" w:hAnsi="Times New Roman" w:cs="Times New Roman"/>
          <w:sz w:val="28"/>
          <w:szCs w:val="28"/>
        </w:rPr>
        <w:t>.</w:t>
      </w:r>
    </w:p>
    <w:p w:rsidR="00275905" w:rsidRDefault="00D14291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84C">
        <w:rPr>
          <w:rFonts w:ascii="Times New Roman" w:hAnsi="Times New Roman" w:cs="Times New Roman"/>
          <w:sz w:val="28"/>
          <w:szCs w:val="28"/>
        </w:rPr>
        <w:t>За п</w:t>
      </w:r>
      <w:r w:rsidR="00BB59B2">
        <w:rPr>
          <w:rFonts w:ascii="Times New Roman" w:hAnsi="Times New Roman" w:cs="Times New Roman"/>
          <w:sz w:val="28"/>
          <w:szCs w:val="28"/>
        </w:rPr>
        <w:t>ериод с января 2018 года по июнь 2018</w:t>
      </w:r>
      <w:r w:rsidR="00275905" w:rsidRPr="004458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064EC5" w:rsidRPr="0044584C">
        <w:rPr>
          <w:rFonts w:ascii="Times New Roman" w:hAnsi="Times New Roman" w:cs="Times New Roman"/>
          <w:sz w:val="28"/>
          <w:szCs w:val="28"/>
        </w:rPr>
        <w:t xml:space="preserve"> </w:t>
      </w:r>
      <w:r w:rsidR="00A505FE" w:rsidRPr="0044584C">
        <w:rPr>
          <w:rFonts w:ascii="Times New Roman" w:hAnsi="Times New Roman" w:cs="Times New Roman"/>
          <w:sz w:val="28"/>
          <w:szCs w:val="28"/>
        </w:rPr>
        <w:t>Департаментом</w:t>
      </w:r>
      <w:r w:rsidRPr="0044584C">
        <w:rPr>
          <w:rFonts w:ascii="Times New Roman" w:hAnsi="Times New Roman" w:cs="Times New Roman"/>
          <w:sz w:val="28"/>
          <w:szCs w:val="28"/>
        </w:rPr>
        <w:t xml:space="preserve"> здравоохранения, труда и социальной защиты населения Ненецк</w:t>
      </w:r>
      <w:r w:rsidR="00064EC5" w:rsidRPr="0044584C">
        <w:rPr>
          <w:rFonts w:ascii="Times New Roman" w:hAnsi="Times New Roman" w:cs="Times New Roman"/>
          <w:sz w:val="28"/>
          <w:szCs w:val="28"/>
        </w:rPr>
        <w:t>ог</w:t>
      </w:r>
      <w:r w:rsidR="00A505FE" w:rsidRPr="0044584C">
        <w:rPr>
          <w:rFonts w:ascii="Times New Roman" w:hAnsi="Times New Roman" w:cs="Times New Roman"/>
          <w:sz w:val="28"/>
          <w:szCs w:val="28"/>
        </w:rPr>
        <w:t xml:space="preserve">о автономного округа </w:t>
      </w:r>
      <w:r w:rsidR="00BB59B2">
        <w:rPr>
          <w:rFonts w:ascii="Times New Roman" w:hAnsi="Times New Roman" w:cs="Times New Roman"/>
          <w:sz w:val="28"/>
          <w:szCs w:val="28"/>
        </w:rPr>
        <w:t>проведено 6</w:t>
      </w:r>
      <w:r w:rsidRPr="0044584C">
        <w:rPr>
          <w:rFonts w:ascii="Times New Roman" w:hAnsi="Times New Roman" w:cs="Times New Roman"/>
          <w:sz w:val="28"/>
          <w:szCs w:val="28"/>
        </w:rPr>
        <w:t xml:space="preserve"> </w:t>
      </w:r>
      <w:r w:rsidR="00671B95" w:rsidRPr="0044584C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="00BB59B2">
        <w:rPr>
          <w:rFonts w:ascii="Times New Roman" w:hAnsi="Times New Roman" w:cs="Times New Roman"/>
          <w:sz w:val="28"/>
          <w:szCs w:val="28"/>
        </w:rPr>
        <w:t>проверок, из них 5</w:t>
      </w:r>
      <w:r w:rsidR="003F3C3A" w:rsidRPr="0044584C">
        <w:rPr>
          <w:rFonts w:ascii="Times New Roman" w:hAnsi="Times New Roman" w:cs="Times New Roman"/>
          <w:sz w:val="28"/>
          <w:szCs w:val="28"/>
        </w:rPr>
        <w:t xml:space="preserve"> </w:t>
      </w:r>
      <w:r w:rsidR="00100BEE">
        <w:rPr>
          <w:rFonts w:ascii="Times New Roman" w:hAnsi="Times New Roman" w:cs="Times New Roman"/>
          <w:sz w:val="28"/>
          <w:szCs w:val="28"/>
        </w:rPr>
        <w:t>выездных</w:t>
      </w:r>
      <w:r w:rsidR="00BB59B2">
        <w:rPr>
          <w:rFonts w:ascii="Times New Roman" w:hAnsi="Times New Roman" w:cs="Times New Roman"/>
          <w:sz w:val="28"/>
          <w:szCs w:val="28"/>
        </w:rPr>
        <w:t xml:space="preserve"> и 1</w:t>
      </w:r>
      <w:r w:rsidR="003F3C3A" w:rsidRPr="0044584C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="00BB59B2">
        <w:rPr>
          <w:rFonts w:ascii="Times New Roman" w:hAnsi="Times New Roman" w:cs="Times New Roman"/>
          <w:sz w:val="28"/>
          <w:szCs w:val="28"/>
        </w:rPr>
        <w:t>тарная</w:t>
      </w:r>
      <w:r w:rsidR="00671B95" w:rsidRPr="0044584C">
        <w:rPr>
          <w:rFonts w:ascii="Times New Roman" w:hAnsi="Times New Roman" w:cs="Times New Roman"/>
          <w:sz w:val="28"/>
          <w:szCs w:val="28"/>
        </w:rPr>
        <w:t>.</w:t>
      </w:r>
    </w:p>
    <w:p w:rsidR="00BB59B2" w:rsidRPr="0044584C" w:rsidRDefault="00BB59B2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проверок нарушений не выявлено.</w:t>
      </w:r>
    </w:p>
    <w:p w:rsidR="00F23F4F" w:rsidRPr="0044584C" w:rsidRDefault="00F23F4F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EC5" w:rsidRDefault="00064EC5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9B2" w:rsidRPr="0044584C" w:rsidRDefault="00BB59B2" w:rsidP="003A1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9B2" w:rsidRPr="0044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91A01"/>
    <w:multiLevelType w:val="hybridMultilevel"/>
    <w:tmpl w:val="415E2D22"/>
    <w:lvl w:ilvl="0" w:tplc="F4F2AC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1C"/>
    <w:rsid w:val="00064EC5"/>
    <w:rsid w:val="00100BEE"/>
    <w:rsid w:val="001347F5"/>
    <w:rsid w:val="00137B3E"/>
    <w:rsid w:val="001F2D35"/>
    <w:rsid w:val="00275905"/>
    <w:rsid w:val="002E5503"/>
    <w:rsid w:val="00322AB9"/>
    <w:rsid w:val="003327FA"/>
    <w:rsid w:val="003A1314"/>
    <w:rsid w:val="003F3C3A"/>
    <w:rsid w:val="0044584C"/>
    <w:rsid w:val="005E7312"/>
    <w:rsid w:val="00657946"/>
    <w:rsid w:val="00671B95"/>
    <w:rsid w:val="0068008D"/>
    <w:rsid w:val="00683B4B"/>
    <w:rsid w:val="0068585F"/>
    <w:rsid w:val="00715F25"/>
    <w:rsid w:val="008528A8"/>
    <w:rsid w:val="0092585A"/>
    <w:rsid w:val="009352B5"/>
    <w:rsid w:val="0095501C"/>
    <w:rsid w:val="00A505FE"/>
    <w:rsid w:val="00B477EE"/>
    <w:rsid w:val="00BB59B2"/>
    <w:rsid w:val="00BC0E6D"/>
    <w:rsid w:val="00C66594"/>
    <w:rsid w:val="00D14291"/>
    <w:rsid w:val="00D91A5D"/>
    <w:rsid w:val="00DD7C9E"/>
    <w:rsid w:val="00E86A1A"/>
    <w:rsid w:val="00F23F4F"/>
    <w:rsid w:val="00F8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159A4-9DF5-4A6B-8977-27117A79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3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 Ружникова</dc:creator>
  <cp:lastModifiedBy>Ануфриева Анна Борисовна</cp:lastModifiedBy>
  <cp:revision>3</cp:revision>
  <cp:lastPrinted>2018-01-12T11:41:00Z</cp:lastPrinted>
  <dcterms:created xsi:type="dcterms:W3CDTF">2018-09-24T11:35:00Z</dcterms:created>
  <dcterms:modified xsi:type="dcterms:W3CDTF">2018-09-24T11:36:00Z</dcterms:modified>
</cp:coreProperties>
</file>