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AB" w:rsidRPr="00476DC7" w:rsidRDefault="00926941" w:rsidP="009269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>Раздел 1</w:t>
      </w:r>
    </w:p>
    <w:p w:rsidR="00926941" w:rsidRPr="00476DC7" w:rsidRDefault="00926941" w:rsidP="009269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985" w:rsidRPr="00476DC7" w:rsidRDefault="002A6EEA" w:rsidP="00D25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>Ненецкий автономный округ располагается на северо-</w:t>
      </w:r>
      <w:r w:rsidR="00850A3E">
        <w:rPr>
          <w:rFonts w:ascii="Times New Roman" w:hAnsi="Times New Roman" w:cs="Times New Roman"/>
          <w:sz w:val="28"/>
          <w:szCs w:val="28"/>
        </w:rPr>
        <w:t>востоке европейской части Российской Федерации</w:t>
      </w:r>
      <w:r w:rsidRPr="00476DC7">
        <w:rPr>
          <w:rFonts w:ascii="Times New Roman" w:hAnsi="Times New Roman" w:cs="Times New Roman"/>
          <w:sz w:val="28"/>
          <w:szCs w:val="28"/>
        </w:rPr>
        <w:t xml:space="preserve">. </w:t>
      </w:r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часть округа расположена за Полярным кругом. Наибольшая протяженность округа с севера на юг в материковой части – около 320 км, с запада на восток – 950 км. Крайняя северная точка округа в материковой части – на мысе Тонкий (69° 51’ </w:t>
      </w:r>
      <w:proofErr w:type="spellStart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с.ш</w:t>
      </w:r>
      <w:proofErr w:type="spellEnd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61° 10’ </w:t>
      </w:r>
      <w:proofErr w:type="spellStart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в.д</w:t>
      </w:r>
      <w:proofErr w:type="spellEnd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в островной части – на острове Вайгач, мыс </w:t>
      </w:r>
      <w:proofErr w:type="spellStart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Болванский</w:t>
      </w:r>
      <w:proofErr w:type="spellEnd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 (70° 27’ </w:t>
      </w:r>
      <w:proofErr w:type="spellStart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с.ш</w:t>
      </w:r>
      <w:proofErr w:type="spellEnd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58° 32’ </w:t>
      </w:r>
      <w:proofErr w:type="spellStart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в.д</w:t>
      </w:r>
      <w:proofErr w:type="spellEnd"/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850A3E" w:rsidRDefault="00850A3E" w:rsidP="00850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 xml:space="preserve">В состав Ненецкого автономного округа входят острова </w:t>
      </w:r>
      <w:proofErr w:type="spellStart"/>
      <w:r w:rsidRPr="00476DC7">
        <w:rPr>
          <w:rFonts w:ascii="Times New Roman" w:hAnsi="Times New Roman" w:cs="Times New Roman"/>
          <w:sz w:val="28"/>
          <w:szCs w:val="28"/>
        </w:rPr>
        <w:t>Колгуев</w:t>
      </w:r>
      <w:proofErr w:type="spellEnd"/>
      <w:r w:rsidRPr="00476DC7">
        <w:rPr>
          <w:rFonts w:ascii="Times New Roman" w:hAnsi="Times New Roman" w:cs="Times New Roman"/>
          <w:sz w:val="28"/>
          <w:szCs w:val="28"/>
        </w:rPr>
        <w:t xml:space="preserve">, Вайгач, </w:t>
      </w:r>
      <w:proofErr w:type="spellStart"/>
      <w:r w:rsidRPr="00476DC7">
        <w:rPr>
          <w:rFonts w:ascii="Times New Roman" w:hAnsi="Times New Roman" w:cs="Times New Roman"/>
          <w:sz w:val="28"/>
          <w:szCs w:val="28"/>
        </w:rPr>
        <w:t>Сенгейский</w:t>
      </w:r>
      <w:proofErr w:type="spellEnd"/>
      <w:r w:rsidRPr="00476D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6DC7">
        <w:rPr>
          <w:rFonts w:ascii="Times New Roman" w:hAnsi="Times New Roman" w:cs="Times New Roman"/>
          <w:sz w:val="28"/>
          <w:szCs w:val="28"/>
        </w:rPr>
        <w:t>Гуляевские</w:t>
      </w:r>
      <w:proofErr w:type="spellEnd"/>
      <w:r w:rsidRPr="00476DC7">
        <w:rPr>
          <w:rFonts w:ascii="Times New Roman" w:hAnsi="Times New Roman" w:cs="Times New Roman"/>
          <w:sz w:val="28"/>
          <w:szCs w:val="28"/>
        </w:rPr>
        <w:t xml:space="preserve"> Кошки, </w:t>
      </w:r>
      <w:proofErr w:type="spellStart"/>
      <w:r w:rsidRPr="00476DC7">
        <w:rPr>
          <w:rFonts w:ascii="Times New Roman" w:hAnsi="Times New Roman" w:cs="Times New Roman"/>
          <w:sz w:val="28"/>
          <w:szCs w:val="28"/>
        </w:rPr>
        <w:t>Песяков</w:t>
      </w:r>
      <w:proofErr w:type="spellEnd"/>
      <w:r w:rsidRPr="00476DC7">
        <w:rPr>
          <w:rFonts w:ascii="Times New Roman" w:hAnsi="Times New Roman" w:cs="Times New Roman"/>
          <w:sz w:val="28"/>
          <w:szCs w:val="28"/>
        </w:rPr>
        <w:t>, Долгий и ряд более мелких островов.</w:t>
      </w:r>
    </w:p>
    <w:p w:rsidR="00FC474F" w:rsidRPr="00FC474F" w:rsidRDefault="00FC474F" w:rsidP="00FC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74F">
        <w:rPr>
          <w:rFonts w:ascii="Times New Roman" w:hAnsi="Times New Roman" w:cs="Times New Roman"/>
          <w:sz w:val="28"/>
          <w:szCs w:val="28"/>
        </w:rPr>
        <w:t xml:space="preserve">Расстояние от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FC474F">
        <w:rPr>
          <w:rFonts w:ascii="Times New Roman" w:hAnsi="Times New Roman" w:cs="Times New Roman"/>
          <w:sz w:val="28"/>
          <w:szCs w:val="28"/>
        </w:rPr>
        <w:t xml:space="preserve">Нарьян-Мара до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FC474F">
        <w:rPr>
          <w:rFonts w:ascii="Times New Roman" w:hAnsi="Times New Roman" w:cs="Times New Roman"/>
          <w:sz w:val="28"/>
          <w:szCs w:val="28"/>
        </w:rPr>
        <w:t>Москвы – 2230 км, до ближайшей железнодорожной станции Усинск – 360 километров, из них зимняя автомобильная дорога 50 километров.</w:t>
      </w:r>
    </w:p>
    <w:p w:rsidR="00850A3E" w:rsidRPr="00476DC7" w:rsidRDefault="00850A3E" w:rsidP="00850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 xml:space="preserve">Ненецкий автономный округ граничит на юго-западе с Мезенским районом Архангельской области; на юге и юго-востоке – с </w:t>
      </w:r>
      <w:proofErr w:type="spellStart"/>
      <w:r w:rsidRPr="00476DC7">
        <w:rPr>
          <w:rFonts w:ascii="Times New Roman" w:hAnsi="Times New Roman" w:cs="Times New Roman"/>
          <w:sz w:val="28"/>
          <w:szCs w:val="28"/>
        </w:rPr>
        <w:t>Усть-Цилемским</w:t>
      </w:r>
      <w:proofErr w:type="spellEnd"/>
      <w:r w:rsidRPr="00476DC7">
        <w:rPr>
          <w:rFonts w:ascii="Times New Roman" w:hAnsi="Times New Roman" w:cs="Times New Roman"/>
          <w:sz w:val="28"/>
          <w:szCs w:val="28"/>
        </w:rPr>
        <w:t xml:space="preserve"> муниципальным районом и городскими округами г. Усинск, г. Инта и г. Воркута, относящимися к Республике Коми; на востоке – с Приуральским районом Ямало-Ненецкого автономного округа. На севере Ненецкий автономный округ имеет протяженное морское побережье, омываемое водами Белого, Баренцева и Карского морей Северного Ледовитого океана.</w:t>
      </w:r>
    </w:p>
    <w:p w:rsidR="00D25985" w:rsidRPr="00476DC7" w:rsidRDefault="00412302" w:rsidP="00D25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Ненецкого автономного округа составляет</w:t>
      </w:r>
      <w:r w:rsidR="002A6EEA" w:rsidRPr="00476DC7">
        <w:rPr>
          <w:rFonts w:ascii="Times New Roman" w:hAnsi="Times New Roman" w:cs="Times New Roman"/>
          <w:sz w:val="28"/>
          <w:szCs w:val="28"/>
        </w:rPr>
        <w:t xml:space="preserve"> 176,81 тыс. км</w:t>
      </w:r>
      <w:proofErr w:type="gramStart"/>
      <w:r w:rsidR="002A6EEA" w:rsidRPr="00476DC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EEA" w:rsidRPr="00476DC7">
        <w:rPr>
          <w:rFonts w:ascii="Times New Roman" w:hAnsi="Times New Roman" w:cs="Times New Roman"/>
          <w:sz w:val="28"/>
          <w:szCs w:val="28"/>
        </w:rPr>
        <w:t xml:space="preserve">занимает 20 место в России по площади. </w:t>
      </w:r>
      <w:r w:rsidR="00D25985" w:rsidRPr="00476DC7">
        <w:rPr>
          <w:rFonts w:ascii="Times New Roman" w:hAnsi="Times New Roman" w:cs="Times New Roman"/>
          <w:sz w:val="28"/>
          <w:szCs w:val="28"/>
        </w:rPr>
        <w:t>Регион полностью расположен на территории Арктической зоны Российской Федерации и относится к районам Крайнего Севера.</w:t>
      </w:r>
    </w:p>
    <w:p w:rsidR="00D25985" w:rsidRPr="00476DC7" w:rsidRDefault="00D25985" w:rsidP="00D25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 xml:space="preserve">На западе Ненецкий автономный округ граничит с Архангельской областью, на юге – с Республикой Коми, на востоке – с Ямало-Ненецким автономным округом, </w:t>
      </w:r>
      <w:r w:rsidRPr="00476DC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6DC7">
        <w:rPr>
          <w:rFonts w:ascii="Times New Roman" w:hAnsi="Times New Roman" w:cs="Times New Roman"/>
          <w:sz w:val="28"/>
          <w:szCs w:val="28"/>
        </w:rPr>
        <w:t xml:space="preserve"> севера – омывается Баренцевым, Белым и Карским морями.</w:t>
      </w:r>
    </w:p>
    <w:p w:rsidR="00476A67" w:rsidRPr="00476DC7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 xml:space="preserve">Среди рек особое место занимает река Печора, в пределах округа находится её низовье (220 км) с обширной дельтой. Глубины позволяют морским судам подниматься до </w:t>
      </w:r>
      <w:r w:rsidR="003761C7" w:rsidRPr="00476DC7">
        <w:rPr>
          <w:rFonts w:ascii="Times New Roman" w:hAnsi="Times New Roman" w:cs="Times New Roman"/>
          <w:sz w:val="28"/>
          <w:szCs w:val="28"/>
        </w:rPr>
        <w:t>г. </w:t>
      </w:r>
      <w:r w:rsidRPr="00476DC7">
        <w:rPr>
          <w:rFonts w:ascii="Times New Roman" w:hAnsi="Times New Roman" w:cs="Times New Roman"/>
          <w:sz w:val="28"/>
          <w:szCs w:val="28"/>
        </w:rPr>
        <w:t>Нарьян-Мара.</w:t>
      </w:r>
    </w:p>
    <w:p w:rsidR="00476A67" w:rsidRPr="00476DC7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>Практически все водоемы в Ненецком автономном округе служат местом нагула, зимовки, нереста и миграции различных видов рыб. Ихтиофауна в реках и озерах представлена 40 видами водных биоресурсов, а в прибрежных морских водах - 64 вида, из которых 27 вида имеют промысловое значение.</w:t>
      </w:r>
    </w:p>
    <w:p w:rsidR="00476A67" w:rsidRPr="00476DC7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>Кроме того, в округе зарегистрировано 32 вида водоплавающих птиц. Основным объектом личного промысла является белая куропатка, которая обитает в кустарниковой тундре, ее численность в этих местах достигает 30</w:t>
      </w:r>
      <w:r w:rsidR="003761C7" w:rsidRPr="00476DC7">
        <w:rPr>
          <w:rFonts w:ascii="Times New Roman" w:hAnsi="Times New Roman" w:cs="Times New Roman"/>
          <w:sz w:val="28"/>
          <w:szCs w:val="28"/>
        </w:rPr>
        <w:t> </w:t>
      </w:r>
      <w:r w:rsidRPr="00476DC7">
        <w:rPr>
          <w:rFonts w:ascii="Times New Roman" w:hAnsi="Times New Roman" w:cs="Times New Roman"/>
          <w:sz w:val="28"/>
          <w:szCs w:val="28"/>
        </w:rPr>
        <w:t>–</w:t>
      </w:r>
      <w:r w:rsidR="003761C7" w:rsidRPr="00476DC7">
        <w:rPr>
          <w:rFonts w:ascii="Times New Roman" w:hAnsi="Times New Roman" w:cs="Times New Roman"/>
          <w:sz w:val="28"/>
          <w:szCs w:val="28"/>
        </w:rPr>
        <w:t> </w:t>
      </w:r>
      <w:r w:rsidRPr="00476DC7">
        <w:rPr>
          <w:rFonts w:ascii="Times New Roman" w:hAnsi="Times New Roman" w:cs="Times New Roman"/>
          <w:sz w:val="28"/>
          <w:szCs w:val="28"/>
        </w:rPr>
        <w:t>60 гнездовых пар на 1 квадратный километр.</w:t>
      </w:r>
    </w:p>
    <w:p w:rsidR="00476A67" w:rsidRPr="00476DC7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sz w:val="28"/>
          <w:szCs w:val="28"/>
        </w:rPr>
        <w:t xml:space="preserve">Промысловые млекопитающие представлены: песцом, зайцем-беляком и горностаем, бурым медведем, лисицей, волком, куницей, лаской, выдрой, ондатрой. На Новой Земле и в материковых тундрах округа обитает дикий </w:t>
      </w:r>
      <w:r w:rsidRPr="00476DC7">
        <w:rPr>
          <w:rFonts w:ascii="Times New Roman" w:hAnsi="Times New Roman" w:cs="Times New Roman"/>
          <w:sz w:val="28"/>
          <w:szCs w:val="28"/>
        </w:rPr>
        <w:lastRenderedPageBreak/>
        <w:t xml:space="preserve">северный олень (от 7 до 12 тысяч голов). Белый медведь встречается вдоль побережья Баренцева моря до Чешской губы. Основным хозяйственно ценным охотничьим видом является песец. Основные районы его промысла находятся на севере Большеземельской тундры и Югорского полуострова. </w:t>
      </w:r>
    </w:p>
    <w:p w:rsidR="00476A67" w:rsidRPr="00476DC7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C7">
        <w:rPr>
          <w:rFonts w:ascii="Times New Roman" w:hAnsi="Times New Roman" w:cs="Times New Roman"/>
          <w:bCs/>
          <w:sz w:val="28"/>
          <w:szCs w:val="28"/>
        </w:rPr>
        <w:t>Площадь земельного фонда Ненецкого автономного округа</w:t>
      </w:r>
      <w:r w:rsidRPr="00476DC7">
        <w:rPr>
          <w:rFonts w:ascii="Times New Roman" w:hAnsi="Times New Roman" w:cs="Times New Roman"/>
          <w:sz w:val="28"/>
          <w:szCs w:val="28"/>
        </w:rPr>
        <w:t xml:space="preserve"> составляет 17 681 тысяч га. В структуре земель сельско</w:t>
      </w:r>
      <w:r w:rsidR="00C51CEE">
        <w:rPr>
          <w:rFonts w:ascii="Times New Roman" w:hAnsi="Times New Roman" w:cs="Times New Roman"/>
          <w:sz w:val="28"/>
          <w:szCs w:val="28"/>
        </w:rPr>
        <w:t>хозяйственного назначения (73,5%</w:t>
      </w:r>
      <w:r w:rsidRPr="00476DC7">
        <w:rPr>
          <w:rFonts w:ascii="Times New Roman" w:hAnsi="Times New Roman" w:cs="Times New Roman"/>
          <w:sz w:val="28"/>
          <w:szCs w:val="28"/>
        </w:rPr>
        <w:t>) доминирую</w:t>
      </w:r>
      <w:r w:rsidR="00C51CEE">
        <w:rPr>
          <w:rFonts w:ascii="Times New Roman" w:hAnsi="Times New Roman" w:cs="Times New Roman"/>
          <w:sz w:val="28"/>
          <w:szCs w:val="28"/>
        </w:rPr>
        <w:t>т оленьи пастбища (99,8%</w:t>
      </w:r>
      <w:r w:rsidRPr="00476DC7">
        <w:rPr>
          <w:rFonts w:ascii="Times New Roman" w:hAnsi="Times New Roman" w:cs="Times New Roman"/>
          <w:sz w:val="28"/>
          <w:szCs w:val="28"/>
        </w:rPr>
        <w:t>).</w:t>
      </w:r>
    </w:p>
    <w:p w:rsidR="00D25985" w:rsidRPr="00476DC7" w:rsidRDefault="00476A67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ерритория </w:t>
      </w: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Ненецкого автономного округа </w:t>
      </w:r>
      <w:r w:rsidR="00D25985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расположена в экстремальной природно-климатической зоне Крайнего Севера и Полярного круга, что непосредственным образом осложняет жизнедеятельность людей, оказывает влияние на развитие производственной и социальной инфраструктуры.</w:t>
      </w:r>
    </w:p>
    <w:p w:rsidR="00D25985" w:rsidRPr="00476DC7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природные условия округа влияет, прежде всего, его расположение в холодном арктическом поясе. Выделяются два климатических района: полярный (южная часть территории округа) и субарктический (северная и восточная части). Средняя температура на юго-западе в январе от –12°C, на северо-востоке до –22°C, средняя температура на севере в июле от +6°C, на юге до +13°C. Многолетняя мерзлота занимает почти всю центральную и северо-восточную части округа.</w:t>
      </w:r>
    </w:p>
    <w:p w:rsidR="00D25985" w:rsidRPr="00476DC7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Солнечных дней в году до 100. Часто наблюдаются туманы: от 64 до 100 дней в году на побережье и от 37 до 72 дней в глубине территории.</w:t>
      </w:r>
    </w:p>
    <w:p w:rsidR="00D25985" w:rsidRPr="00476DC7" w:rsidRDefault="00D25985" w:rsidP="007D2A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Ненецкий автономный округ подвержен систематическому вторжению атлантических и арктических воздушных ма</w:t>
      </w:r>
      <w:r w:rsidR="007D2A8F"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сс. Частая смена воздушных масс </w:t>
      </w: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причина постоянной изменчивости погоды. Зимой и осенью преобладают ветры с южной составляющей, а летом – северные и северо-восточные, обусловленные вторжением холодного арктического воздуха на нагретый материк, где атмосферное давление в это время понижено.</w:t>
      </w:r>
    </w:p>
    <w:p w:rsidR="00D25985" w:rsidRPr="00476DC7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Ненецкий автономный округ территориально входит в состав Архангельской области, одновременно являясь самостоятельным субъектом Российской Федерации. Ненецкий автономный округ входит в состав Северо-Западного федерального округа Российской Федерации.</w:t>
      </w:r>
    </w:p>
    <w:p w:rsidR="00D25985" w:rsidRPr="00476DC7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Ненецкий автономный округ является самым малонаселенным регионом России. Столица Ненецкого автономного округа – г. Нарьян-Мар (в переводе с ненецкого языка – Красный город) располагается в низовьях р. Печора, в 110 км от Баренцева моря. По состоянию на начало 2020 года численность населения г. Нарьян-Мара составила 32,1 тыс. человек или более 73% от общей численности населения округа. Расстояние от г. Нарьян-Мара до г. Москвы по автомобильным дорогам превышает 2,2 тыс. км, по воздуху – 1,5 тыс. км. До ближайшей железнодорожной станции г. Усинск – 350 км.</w:t>
      </w:r>
    </w:p>
    <w:p w:rsidR="00D25985" w:rsidRPr="00476DC7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Ненецкого автономного округа действует 21 муниципальное образование (1 муниципальный район, 1 городской округ, 18 сельских поселений, 1 городское поселение), где административные функции выполняют органы местного самоуправления.</w:t>
      </w:r>
    </w:p>
    <w:p w:rsidR="00DF2BD9" w:rsidRPr="00476DC7" w:rsidRDefault="00DF2BD9" w:rsidP="00DF2B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Географическое положение территории в поясе районов Крайнего Севера, ее отдаленность от других регионов накладывает свои специфические </w:t>
      </w:r>
      <w:r w:rsidRPr="00476D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условия на жизнедеятельность и демографическую ситуацию в Ненецком автономном округе. Среди других регионов он отличается этническим составом населения и расселением проживающих на исконных территориях коренных малочисленных народов Севера. </w:t>
      </w:r>
    </w:p>
    <w:p w:rsidR="00DF2BD9" w:rsidRPr="00476DC7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Ненецкого автономного округа по состоянию на 1 января 2020 года составила 44,1 тыс. чел., в том числе городское – 32,1 тыс. чел. или 73% и сельское – 11,7 тыс. чел. или 27%.</w:t>
      </w:r>
    </w:p>
    <w:p w:rsidR="00DF2BD9" w:rsidRPr="00476DC7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921"/>
        <w:gridCol w:w="1456"/>
        <w:gridCol w:w="1444"/>
        <w:gridCol w:w="1456"/>
        <w:gridCol w:w="1444"/>
      </w:tblGrid>
      <w:tr w:rsidR="00DF2BD9" w:rsidRPr="00476DC7" w:rsidTr="006C624C">
        <w:trPr>
          <w:trHeight w:val="467"/>
          <w:jc w:val="center"/>
        </w:trPr>
        <w:tc>
          <w:tcPr>
            <w:tcW w:w="1624" w:type="dxa"/>
            <w:vMerge w:val="restart"/>
            <w:vAlign w:val="center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Годы</w:t>
            </w:r>
          </w:p>
        </w:tc>
        <w:tc>
          <w:tcPr>
            <w:tcW w:w="1921" w:type="dxa"/>
            <w:vMerge w:val="restart"/>
            <w:vAlign w:val="center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 население, </w:t>
            </w: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тыс. чел.</w:t>
            </w:r>
          </w:p>
        </w:tc>
        <w:tc>
          <w:tcPr>
            <w:tcW w:w="2900" w:type="dxa"/>
            <w:gridSpan w:val="2"/>
            <w:vAlign w:val="center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2900" w:type="dxa"/>
            <w:gridSpan w:val="2"/>
            <w:vAlign w:val="center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общей численности населения, процентов</w:t>
            </w:r>
          </w:p>
        </w:tc>
      </w:tr>
      <w:tr w:rsidR="00DF2BD9" w:rsidRPr="00476DC7" w:rsidTr="006C624C">
        <w:trPr>
          <w:trHeight w:val="289"/>
          <w:jc w:val="center"/>
        </w:trPr>
        <w:tc>
          <w:tcPr>
            <w:tcW w:w="1624" w:type="dxa"/>
            <w:vMerge/>
          </w:tcPr>
          <w:p w:rsidR="00DF2BD9" w:rsidRPr="00476DC7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1" w:type="dxa"/>
            <w:vMerge/>
          </w:tcPr>
          <w:p w:rsidR="00DF2BD9" w:rsidRPr="00476DC7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6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городское</w:t>
            </w:r>
          </w:p>
        </w:tc>
        <w:tc>
          <w:tcPr>
            <w:tcW w:w="1444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</w:tc>
        <w:tc>
          <w:tcPr>
            <w:tcW w:w="1456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городское</w:t>
            </w:r>
          </w:p>
        </w:tc>
        <w:tc>
          <w:tcPr>
            <w:tcW w:w="1444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</w:tc>
      </w:tr>
      <w:tr w:rsidR="00DF2BD9" w:rsidRPr="00476DC7" w:rsidTr="006C624C">
        <w:trPr>
          <w:jc w:val="center"/>
        </w:trPr>
        <w:tc>
          <w:tcPr>
            <w:tcW w:w="1624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1921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43,9</w:t>
            </w:r>
          </w:p>
        </w:tc>
        <w:tc>
          <w:tcPr>
            <w:tcW w:w="1456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31,8</w:t>
            </w:r>
          </w:p>
        </w:tc>
        <w:tc>
          <w:tcPr>
            <w:tcW w:w="1444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12,1</w:t>
            </w:r>
          </w:p>
        </w:tc>
        <w:tc>
          <w:tcPr>
            <w:tcW w:w="1456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444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</w:tr>
      <w:tr w:rsidR="00DF2BD9" w:rsidRPr="00476DC7" w:rsidTr="006C624C">
        <w:trPr>
          <w:jc w:val="center"/>
        </w:trPr>
        <w:tc>
          <w:tcPr>
            <w:tcW w:w="1624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1921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43,9</w:t>
            </w:r>
          </w:p>
        </w:tc>
        <w:tc>
          <w:tcPr>
            <w:tcW w:w="1456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32,3</w:t>
            </w:r>
          </w:p>
        </w:tc>
        <w:tc>
          <w:tcPr>
            <w:tcW w:w="1444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11,6</w:t>
            </w:r>
          </w:p>
        </w:tc>
        <w:tc>
          <w:tcPr>
            <w:tcW w:w="1456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444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  <w:tr w:rsidR="00DF2BD9" w:rsidRPr="00476DC7" w:rsidTr="006C624C">
        <w:trPr>
          <w:jc w:val="center"/>
        </w:trPr>
        <w:tc>
          <w:tcPr>
            <w:tcW w:w="1624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921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44,1</w:t>
            </w:r>
          </w:p>
        </w:tc>
        <w:tc>
          <w:tcPr>
            <w:tcW w:w="1456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32,5</w:t>
            </w:r>
          </w:p>
        </w:tc>
        <w:tc>
          <w:tcPr>
            <w:tcW w:w="1444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11,6</w:t>
            </w:r>
          </w:p>
        </w:tc>
        <w:tc>
          <w:tcPr>
            <w:tcW w:w="1456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444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</w:tr>
    </w:tbl>
    <w:p w:rsidR="00DF2BD9" w:rsidRPr="00005033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общей численности постоянного населения численность мужчин составила 21,5 тыс. чел. или 49%, женщин – 22,6 тыс. чел. или 51%.</w:t>
      </w:r>
    </w:p>
    <w:p w:rsidR="00DF2BD9" w:rsidRPr="00005033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939"/>
        <w:gridCol w:w="1451"/>
        <w:gridCol w:w="1453"/>
        <w:gridCol w:w="1438"/>
        <w:gridCol w:w="1440"/>
      </w:tblGrid>
      <w:tr w:rsidR="00DF2BD9" w:rsidRPr="00476DC7" w:rsidTr="006C624C">
        <w:trPr>
          <w:trHeight w:val="583"/>
          <w:jc w:val="center"/>
        </w:trPr>
        <w:tc>
          <w:tcPr>
            <w:tcW w:w="1624" w:type="dxa"/>
            <w:vMerge w:val="restart"/>
            <w:vAlign w:val="center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939" w:type="dxa"/>
            <w:vMerge w:val="restart"/>
            <w:vAlign w:val="center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населения </w:t>
            </w: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1 января, человек</w:t>
            </w:r>
          </w:p>
        </w:tc>
        <w:tc>
          <w:tcPr>
            <w:tcW w:w="2904" w:type="dxa"/>
            <w:gridSpan w:val="2"/>
            <w:vAlign w:val="center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878" w:type="dxa"/>
            <w:gridSpan w:val="2"/>
            <w:vAlign w:val="center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общей численности населения, процентов</w:t>
            </w:r>
          </w:p>
        </w:tc>
      </w:tr>
      <w:tr w:rsidR="00DF2BD9" w:rsidRPr="00476DC7" w:rsidTr="006C624C">
        <w:trPr>
          <w:trHeight w:val="407"/>
          <w:jc w:val="center"/>
        </w:trPr>
        <w:tc>
          <w:tcPr>
            <w:tcW w:w="1624" w:type="dxa"/>
            <w:vMerge/>
          </w:tcPr>
          <w:p w:rsidR="00DF2BD9" w:rsidRPr="00476DC7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</w:tcPr>
          <w:p w:rsidR="00DF2BD9" w:rsidRPr="00476DC7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1453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438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</w:t>
            </w:r>
          </w:p>
        </w:tc>
        <w:tc>
          <w:tcPr>
            <w:tcW w:w="1440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</w:t>
            </w:r>
          </w:p>
        </w:tc>
      </w:tr>
      <w:tr w:rsidR="00DF2BD9" w:rsidRPr="00476DC7" w:rsidTr="006C624C">
        <w:trPr>
          <w:jc w:val="center"/>
        </w:trPr>
        <w:tc>
          <w:tcPr>
            <w:tcW w:w="1624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39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451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53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38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40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DF2BD9" w:rsidRPr="00476DC7" w:rsidTr="006C624C">
        <w:trPr>
          <w:jc w:val="center"/>
        </w:trPr>
        <w:tc>
          <w:tcPr>
            <w:tcW w:w="1624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939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451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53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38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40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DF2BD9" w:rsidRPr="00476DC7" w:rsidTr="006C624C">
        <w:trPr>
          <w:jc w:val="center"/>
        </w:trPr>
        <w:tc>
          <w:tcPr>
            <w:tcW w:w="1624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39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451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53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438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40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:rsidR="00DF2BD9" w:rsidRPr="00005033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января 2020 года численность населения по отдельным возрастным группам составляет: моложе трудоспособного возраста 10,8 тыс. чел. или 24,8%, трудоспособного возраста – 24,5 тыс. чел. или 56,0%, старше трудоспособного возраста – 8,4 тыс. чел. или 19,2%.</w:t>
      </w:r>
    </w:p>
    <w:p w:rsidR="00DF2BD9" w:rsidRPr="00005033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792"/>
        <w:gridCol w:w="2612"/>
        <w:gridCol w:w="2468"/>
        <w:gridCol w:w="2473"/>
      </w:tblGrid>
      <w:tr w:rsidR="00DF2BD9" w:rsidRPr="00476DC7" w:rsidTr="006C624C">
        <w:trPr>
          <w:trHeight w:val="299"/>
          <w:jc w:val="center"/>
        </w:trPr>
        <w:tc>
          <w:tcPr>
            <w:tcW w:w="1792" w:type="dxa"/>
            <w:vMerge w:val="restart"/>
            <w:vAlign w:val="center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7553" w:type="dxa"/>
            <w:gridSpan w:val="3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</w:tr>
      <w:tr w:rsidR="00DF2BD9" w:rsidRPr="00476DC7" w:rsidTr="006C624C">
        <w:trPr>
          <w:trHeight w:val="276"/>
          <w:jc w:val="center"/>
        </w:trPr>
        <w:tc>
          <w:tcPr>
            <w:tcW w:w="1792" w:type="dxa"/>
            <w:vMerge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Моложе трудоспособного</w:t>
            </w:r>
          </w:p>
        </w:tc>
        <w:tc>
          <w:tcPr>
            <w:tcW w:w="2468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Трудоспособный</w:t>
            </w:r>
          </w:p>
        </w:tc>
        <w:tc>
          <w:tcPr>
            <w:tcW w:w="2473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 трудоспособного</w:t>
            </w:r>
          </w:p>
        </w:tc>
      </w:tr>
      <w:tr w:rsidR="00DF2BD9" w:rsidRPr="00476DC7" w:rsidTr="006C624C">
        <w:trPr>
          <w:jc w:val="center"/>
        </w:trPr>
        <w:tc>
          <w:tcPr>
            <w:tcW w:w="1792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12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468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2473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DF2BD9" w:rsidRPr="00476DC7" w:rsidTr="006C624C">
        <w:trPr>
          <w:jc w:val="center"/>
        </w:trPr>
        <w:tc>
          <w:tcPr>
            <w:tcW w:w="1792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12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2468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473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DF2BD9" w:rsidRPr="00476DC7" w:rsidTr="006C624C">
        <w:trPr>
          <w:jc w:val="center"/>
        </w:trPr>
        <w:tc>
          <w:tcPr>
            <w:tcW w:w="1792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12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468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2473" w:type="dxa"/>
          </w:tcPr>
          <w:p w:rsidR="00DF2BD9" w:rsidRPr="00476DC7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</w:tbl>
    <w:p w:rsidR="00DF2BD9" w:rsidRPr="00005033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численности населения Ненецкий автономный округ занимает 11 место среди регионов Северо-Западного федерального округа.</w:t>
      </w:r>
    </w:p>
    <w:p w:rsidR="00DF2BD9" w:rsidRPr="00005033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рождаемости в Ненецком автономном округе находится </w:t>
      </w:r>
      <w:r w:rsidRPr="00005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 стабильном уровне. В 2019 году он составил 13,5 человека, а в 2018 году – </w:t>
      </w:r>
      <w:r w:rsidRPr="000050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14,07 человека на 1 000 человек населения.</w:t>
      </w:r>
    </w:p>
    <w:p w:rsidR="00DF2BD9" w:rsidRPr="00005033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03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смертности в округе снижается. Так в 2018 году уровень смертности составлял 8,97 человека на 1 000 человек населения, а к концу 2019 года он снизился до 8,08 человека на 1 000 человек населения.</w:t>
      </w:r>
    </w:p>
    <w:p w:rsidR="00C600DB" w:rsidRPr="00DF2BD9" w:rsidRDefault="00C600DB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3650"/>
        <w:gridCol w:w="3359"/>
      </w:tblGrid>
      <w:tr w:rsidR="00DF2BD9" w:rsidRPr="00DF2BD9" w:rsidTr="00DF2BD9">
        <w:trPr>
          <w:trHeight w:val="349"/>
          <w:jc w:val="center"/>
        </w:trPr>
        <w:tc>
          <w:tcPr>
            <w:tcW w:w="2336" w:type="dxa"/>
          </w:tcPr>
          <w:p w:rsidR="00DF2BD9" w:rsidRPr="00DF2BD9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650" w:type="dxa"/>
          </w:tcPr>
          <w:p w:rsidR="00DF2BD9" w:rsidRPr="00DF2BD9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коэффициент рождаемости</w:t>
            </w:r>
          </w:p>
          <w:p w:rsidR="00DF2BD9" w:rsidRPr="00DF2BD9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1 000 человек населения)</w:t>
            </w:r>
          </w:p>
        </w:tc>
        <w:tc>
          <w:tcPr>
            <w:tcW w:w="3359" w:type="dxa"/>
          </w:tcPr>
          <w:p w:rsidR="00DF2BD9" w:rsidRPr="00DF2BD9" w:rsidRDefault="00DF2BD9" w:rsidP="00DF2BD9">
            <w:pPr>
              <w:tabs>
                <w:tab w:val="left" w:pos="709"/>
              </w:tabs>
              <w:ind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коэффициент смертности </w:t>
            </w:r>
          </w:p>
          <w:p w:rsidR="00DF2BD9" w:rsidRPr="00DF2BD9" w:rsidRDefault="00DF2BD9" w:rsidP="00DF2BD9">
            <w:pPr>
              <w:tabs>
                <w:tab w:val="left" w:pos="709"/>
              </w:tabs>
              <w:ind w:firstLine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1 000 человек населения)</w:t>
            </w:r>
          </w:p>
        </w:tc>
      </w:tr>
      <w:tr w:rsidR="00DF2BD9" w:rsidRPr="00DF2BD9" w:rsidTr="00DF2BD9">
        <w:trPr>
          <w:jc w:val="center"/>
        </w:trPr>
        <w:tc>
          <w:tcPr>
            <w:tcW w:w="2336" w:type="dxa"/>
          </w:tcPr>
          <w:p w:rsidR="00DF2BD9" w:rsidRPr="00DF2BD9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3650" w:type="dxa"/>
          </w:tcPr>
          <w:p w:rsidR="00DF2BD9" w:rsidRPr="00DF2BD9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15,22</w:t>
            </w:r>
          </w:p>
        </w:tc>
        <w:tc>
          <w:tcPr>
            <w:tcW w:w="3359" w:type="dxa"/>
          </w:tcPr>
          <w:p w:rsidR="00DF2BD9" w:rsidRPr="00DF2BD9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</w:tr>
      <w:tr w:rsidR="00DF2BD9" w:rsidRPr="00DF2BD9" w:rsidTr="00DF2BD9">
        <w:trPr>
          <w:jc w:val="center"/>
        </w:trPr>
        <w:tc>
          <w:tcPr>
            <w:tcW w:w="2336" w:type="dxa"/>
          </w:tcPr>
          <w:p w:rsidR="00DF2BD9" w:rsidRPr="00DF2BD9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650" w:type="dxa"/>
          </w:tcPr>
          <w:p w:rsidR="00DF2BD9" w:rsidRPr="00DF2BD9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14,07</w:t>
            </w:r>
          </w:p>
        </w:tc>
        <w:tc>
          <w:tcPr>
            <w:tcW w:w="3359" w:type="dxa"/>
          </w:tcPr>
          <w:p w:rsidR="00DF2BD9" w:rsidRPr="00DF2BD9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8,97</w:t>
            </w:r>
          </w:p>
        </w:tc>
      </w:tr>
      <w:tr w:rsidR="00DF2BD9" w:rsidRPr="00DF2BD9" w:rsidTr="00DF2BD9">
        <w:trPr>
          <w:jc w:val="center"/>
        </w:trPr>
        <w:tc>
          <w:tcPr>
            <w:tcW w:w="2336" w:type="dxa"/>
          </w:tcPr>
          <w:p w:rsidR="00DF2BD9" w:rsidRPr="00DF2BD9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650" w:type="dxa"/>
          </w:tcPr>
          <w:p w:rsidR="00DF2BD9" w:rsidRPr="00DF2BD9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13,56</w:t>
            </w:r>
          </w:p>
        </w:tc>
        <w:tc>
          <w:tcPr>
            <w:tcW w:w="3359" w:type="dxa"/>
          </w:tcPr>
          <w:p w:rsidR="00DF2BD9" w:rsidRPr="00DF2BD9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8,08</w:t>
            </w:r>
          </w:p>
        </w:tc>
      </w:tr>
    </w:tbl>
    <w:p w:rsidR="00DF2BD9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вышеизложенного Ненецкий автономный округ является </w:t>
      </w:r>
      <w:r w:rsidRPr="00480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регионом с благоприятной демографической ситуацией.</w:t>
      </w:r>
    </w:p>
    <w:p w:rsidR="00D25985" w:rsidRPr="00194D3E" w:rsidRDefault="00AA31DB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Ненецком автономном</w:t>
      </w:r>
      <w:r w:rsidR="00BE250F"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 отсутствуют автомобильно</w:t>
      </w: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железнодорожное сообщение с Центральными районами России. Все доставляется в округ авиатранспортом, морским транспортом и в зимний период по автозимнику.</w:t>
      </w:r>
    </w:p>
    <w:p w:rsidR="00AA31DB" w:rsidRPr="00194D3E" w:rsidRDefault="00AA31DB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пассажирское сообщение связывает окружной центр с Москвой, Архангельском и Санкт-Петербургом, городами других регионов России, населенными пунктами округа. Местные авиаперевозки обеспечиваются самолетами Ан-2 и вертолетами.</w:t>
      </w:r>
    </w:p>
    <w:p w:rsidR="00AA31DB" w:rsidRDefault="00AA31DB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грузовой поток в летнее время приходится на водный транспорт. Основные морские порты – Нарьян-Мар, Амдерма, Варандей, а также 16 портопунктов, расположенных в устьях рек, впадающих в Белое, Баренцево и Карское моря. Порт Нарьян-Мар замерзающий, продолжительность морской навигации составляет 135 – 150 дней в году. Это обуславливает высокую интенсивность его работы в летний период.</w:t>
      </w:r>
    </w:p>
    <w:p w:rsidR="00D856AF" w:rsidRPr="00D856AF" w:rsidRDefault="00D856AF" w:rsidP="00D856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Ненецкий автономный округ </w:t>
      </w:r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большими запасами нефти и газа, так как находится в северной части Тимано-Печорской нефтегазоносной провинции, которая занимает 4-е место по зап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асам нефти в России. Открыто 83 месторождения </w:t>
      </w:r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углеводородного сырья: 71 нефтяное, 6 нефтегазоконденсатных, 1 газонефтяное, 4 газоконденсатных и 1 газовое. При этом глубина залегания углеводородов сравнительно невелика, а физико-химические свойства высоки, в результате большинство месторождений имеют высокую рентабельность.</w:t>
      </w:r>
    </w:p>
    <w:p w:rsidR="00D856AF" w:rsidRDefault="00D856AF" w:rsidP="00D856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есть месторождения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tooltip="Каменный уголь" w:history="1">
        <w:r w:rsidRPr="00D856A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каменного угля</w:t>
        </w:r>
      </w:hyperlink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tooltip="Марганец" w:history="1">
        <w:r w:rsidRPr="00D856A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марганца</w:t>
        </w:r>
      </w:hyperlink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tooltip="Никель" w:history="1">
        <w:r w:rsidRPr="00D856A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никеля</w:t>
        </w:r>
      </w:hyperlink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tooltip="Медь" w:history="1">
        <w:r w:rsidRPr="00D856A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меди</w:t>
        </w:r>
      </w:hyperlink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tooltip="Молибден" w:history="1">
        <w:r w:rsidRPr="00D856A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молибдена</w:t>
        </w:r>
      </w:hyperlink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tooltip="Золото" w:history="1">
        <w:r w:rsidRPr="00D856A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золота</w:t>
        </w:r>
      </w:hyperlink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tooltip="Алмаз" w:history="1">
        <w:r w:rsidRPr="00D856A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алмазов</w:t>
        </w:r>
      </w:hyperlink>
      <w:r w:rsidRPr="00D856A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 большинство месторождений до конца не разведано. На острове Вайгач обнаружены проявления свинцово-цинковых и медных руд.</w:t>
      </w:r>
    </w:p>
    <w:p w:rsidR="00194D3E" w:rsidRPr="00194D3E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Ненецкий автономный округ – один из молодых и весьма перспективных российских регионов для развития арктического туризма. Это край чудес и загадок, которые ещё долго останутся лежать нетронутыми в сокровищнице мировых знаний.</w:t>
      </w:r>
    </w:p>
    <w:p w:rsidR="00194D3E" w:rsidRPr="00194D3E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Ненецкий автономный округ привлекает туристов уникальной природой Арктики, возможностью своими глазами увидеть этот удивительный край, северные сияния, полярные дни и полярные ночи, понаблюдать за животными и птицами, обитающими в северных широтах, познакомиться с самобытной культурой малых коренных народов Севера, их бытом и традициями.</w:t>
      </w:r>
    </w:p>
    <w:p w:rsidR="00194D3E" w:rsidRPr="00194D3E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Любители экстрима отправляются сюда, чтобы пережить незабываемые и захватывающие приключения. Даже труднодоступность региона и суровые климатические условия привлекают арктических туристов.</w:t>
      </w:r>
    </w:p>
    <w:p w:rsidR="00194D3E" w:rsidRPr="00194D3E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Ненецкий автономный округ располагает уникальными туристскими ресурсами для развития арктического туризма как целого комплекса, </w:t>
      </w:r>
      <w:r w:rsidRPr="00194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включающего в себя различные направления: культурно-познавательный, природно-экологический, событийный, детско-юношеский, этнографический, арктическая охота и рыбалка, религиозный, промышленный и еще множество других видов и направлений.</w:t>
      </w:r>
    </w:p>
    <w:p w:rsidR="00514AF0" w:rsidRDefault="00514AF0" w:rsidP="00514A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</w:t>
      </w:r>
    </w:p>
    <w:p w:rsidR="00514AF0" w:rsidRPr="00514AF0" w:rsidRDefault="00514AF0" w:rsidP="00514A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74F" w:rsidRPr="00945792" w:rsidRDefault="0008474F" w:rsidP="0008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Вся территория Ненецкого автономного округа географически относится к районам Крайнего Севера, в таких условиях основными отраслями сельского хозяйства в регионе являются: северное оленеводство, молочное животноводство, </w:t>
      </w:r>
      <w:proofErr w:type="spellStart"/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рыбодобыча</w:t>
      </w:r>
      <w:proofErr w:type="spellEnd"/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 и в незначительной степени выращивание овощей защищенного грунта. </w:t>
      </w:r>
    </w:p>
    <w:p w:rsidR="001A10FB" w:rsidRPr="001A10FB" w:rsidRDefault="001A10FB" w:rsidP="001A10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1A10FB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Оленеводство относится не только к высокоперспективной сельскохозяйственной отрасли региона, но и является </w:t>
      </w:r>
      <w:proofErr w:type="spellStart"/>
      <w:r w:rsidRPr="001A10FB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этнообразующей</w:t>
      </w:r>
      <w:proofErr w:type="spellEnd"/>
      <w:r w:rsidRPr="001A10FB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, обеспечивающей сохранность традиционного образа жизни коренных малочисленных народов Севера.</w:t>
      </w:r>
    </w:p>
    <w:p w:rsidR="001A10FB" w:rsidRDefault="001A10FB" w:rsidP="001A10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1A10FB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Ненецкий автономный округ занимает второе место в Российской Федерации по поголовью домашних северных оленей.</w:t>
      </w:r>
    </w:p>
    <w:p w:rsidR="002A3108" w:rsidRPr="002A3108" w:rsidRDefault="002A3108" w:rsidP="002A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По состоянию на 1 января 2021 года в Ненецком автономном округе насчитывается 168,2 тысяч оленей (во всех категориях хозяйств), из них 147,4 тысяч голов принадлежат сельскохозяйственным кооперативам, крестьянским фермерским хозяйствам, семейным родовым общинам (20,8 тысяч находятся в личной собственности оленеводов).</w:t>
      </w:r>
    </w:p>
    <w:p w:rsidR="002A3108" w:rsidRPr="002A3108" w:rsidRDefault="002A3108" w:rsidP="002A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Поголовье оленей в племенных репродукторах округа составляет 62,2 тысяч голов или 37% от общего окружного поголовья.</w:t>
      </w:r>
    </w:p>
    <w:p w:rsidR="002A3108" w:rsidRPr="002A3108" w:rsidRDefault="002A3108" w:rsidP="002A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Аналогичное значение имеет в Ненецком автономном округе и </w:t>
      </w:r>
      <w:proofErr w:type="spellStart"/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рыбодобыча</w:t>
      </w:r>
      <w:proofErr w:type="spellEnd"/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2A3108" w:rsidRPr="002A3108" w:rsidRDefault="002A3108" w:rsidP="002A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Сегодня рыболовство в Ненецком автономном округе – это отрасль, выполняющая главную функцию в обеспечении населения рыбной продукцией. </w:t>
      </w:r>
      <w:proofErr w:type="spellStart"/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Рыбохозяйственный</w:t>
      </w:r>
      <w:proofErr w:type="spellEnd"/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 фонд Ненецкого автономного округа включает в себя территориальные воды Белого, Баренцева и Карского морей, 161 озеро общей площадью водного зеркала 100 200 га, 1 542 реки протяженностью 26 642 км, из них 22 водотока являются местом нереста семги. Основу рыбного хозяйства округа составляют семь рыболовецких колхозов, имеющих собственный флот и цех с мощностью переработки до 300 тонн сырья в год.</w:t>
      </w:r>
    </w:p>
    <w:p w:rsidR="0008474F" w:rsidRPr="00945792" w:rsidRDefault="0008474F" w:rsidP="0008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В структуре производства сельхозпродукции наибольший удельный вес занимает молоко (56%), оленина (43%), овощи закрытого грунта (1%). Практически вся продукция предприятий агропромышленного комплекса реализуется в Ненецком автономном округе.</w:t>
      </w:r>
    </w:p>
    <w:p w:rsidR="0008474F" w:rsidRDefault="0008474F" w:rsidP="0008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Всего на территории округа сельскохозяйственную деятельность осуществляют 36 предприятий из которых - 1 акционерное общество, 19 производственных кооперативов, 3 муниципальных казенных предприятия, 13 крестьянских (фермерских) хозяйств. В сельском хозяйстве занято более двух тысяч человек.</w:t>
      </w:r>
    </w:p>
    <w:p w:rsidR="002A3108" w:rsidRPr="002A3108" w:rsidRDefault="002A3108" w:rsidP="002A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lastRenderedPageBreak/>
        <w:t>Промышленной переработкой сельхозпродукции в Ненецком автономном округе занимаются четыре предприятия.</w:t>
      </w:r>
    </w:p>
    <w:p w:rsidR="002A3108" w:rsidRPr="002A3108" w:rsidRDefault="002A3108" w:rsidP="002A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Переработкой оленины и мяса крупного рогатого скота занимается АО «Мясопродукты» (в пределах 900 тонн в убойном весе), ООО «</w:t>
      </w:r>
      <w:proofErr w:type="spellStart"/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Ерв</w:t>
      </w:r>
      <w:proofErr w:type="spellEnd"/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», КФХ Семяшкин М.П., ИП </w:t>
      </w:r>
      <w:proofErr w:type="spellStart"/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Кустышев</w:t>
      </w:r>
      <w:proofErr w:type="spellEnd"/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 Ф.Г., ИП Петров В.В.</w:t>
      </w:r>
    </w:p>
    <w:p w:rsidR="002A3108" w:rsidRPr="002A3108" w:rsidRDefault="002A3108" w:rsidP="002A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2A3108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Переработкой молока занимается АО «Ненецкая агропромышленная компания» (ассортимент выпускаемой продукции составляет более 20 наименований).</w:t>
      </w:r>
    </w:p>
    <w:p w:rsidR="002A3108" w:rsidRPr="00945792" w:rsidRDefault="002A3108" w:rsidP="002A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Переработкой рыбы – ООО «Аргус» (ассортимент составляет 39 видов).</w:t>
      </w:r>
    </w:p>
    <w:p w:rsidR="007805B5" w:rsidRPr="00945792" w:rsidRDefault="007805B5" w:rsidP="00780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Сельскохозяйственная отрасль Ненецкого автономного округа является основным источником обеспечения традиционной для населения местной сельскохозяйственной продукцией, является одной из составляющих экономики региона, обеспечивает занятость населения в сельской местности.</w:t>
      </w:r>
    </w:p>
    <w:p w:rsidR="007805B5" w:rsidRPr="00945792" w:rsidRDefault="007805B5" w:rsidP="00780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Государственная поддержка аграриев в округе осуществляется в рамках реализации Департаментом природных ресурсов, экологии и агропромышленного комплекса Ненецкого автономного округа в рамках государственной программы «Развитие сельского хозяйства и регулирование рынка сельскохозяйственной продукции, сырья и продовольствия» при </w:t>
      </w:r>
      <w:proofErr w:type="spellStart"/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софинансировании</w:t>
      </w:r>
      <w:proofErr w:type="spellEnd"/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 xml:space="preserve"> из федерального бюджета.</w:t>
      </w:r>
    </w:p>
    <w:p w:rsidR="007805B5" w:rsidRPr="00945792" w:rsidRDefault="007805B5" w:rsidP="00780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</w:pPr>
      <w:r w:rsidRPr="00945792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</w:rPr>
        <w:t>Сельхоз организациям предоставляются субсидии на производство и реализацию молока, мяса оленя, овощей, по наращиванию поголовья северных оленей, на поддержку племенного животноводства, проведение геоботанических обследований оленьих пастбищ, создание, реконструкцию и(или) модернизацию объектов агропромышленного комплекса и другие.</w:t>
      </w:r>
    </w:p>
    <w:p w:rsidR="00DB4317" w:rsidRDefault="00584A7D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792">
        <w:rPr>
          <w:rFonts w:ascii="Times New Roman" w:eastAsia="Calibri" w:hAnsi="Times New Roman" w:cs="Times New Roman"/>
          <w:b/>
          <w:sz w:val="28"/>
          <w:szCs w:val="28"/>
        </w:rPr>
        <w:t>Трудоустройство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Всем участникам Государственной программы и членам их семей, нуждающимся в трудоустройстве, предоставляется возможность получить услуги в</w:t>
      </w:r>
      <w:r w:rsidR="00576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12D7">
        <w:rPr>
          <w:rFonts w:ascii="Times New Roman" w:eastAsia="Calibri" w:hAnsi="Times New Roman" w:cs="Times New Roman"/>
          <w:sz w:val="28"/>
          <w:szCs w:val="28"/>
        </w:rPr>
        <w:t>области содействия занятости населения в соответствии с действующим законодательством, в том числе: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информирование о положении на рынке труда;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содействие в поиске подходящей работы;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участие в ярмарках вакансий и учебных рабочих мест;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услуги по профессиональной ориентации.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Участники Государственной программы и члены их семей из числа несовершеннолетних граждан в возрасте от 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18 лет будут иметь право по </w:t>
      </w:r>
      <w:r w:rsidRPr="00F412D7">
        <w:rPr>
          <w:rFonts w:ascii="Times New Roman" w:eastAsia="Calibri" w:hAnsi="Times New Roman" w:cs="Times New Roman"/>
          <w:sz w:val="28"/>
          <w:szCs w:val="28"/>
        </w:rPr>
        <w:t>направлению органов службы занятости населения на временное трудоустройство в свободное от учебы время.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В случае признания участников Государственной программы и членов их семей в установленном порядке безработными, дополнительно им будут оказываться государственные услуги, включающие: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организацию общественных работ;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 xml:space="preserve">организацию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 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информирование о возможности профессионального обучения и дополнительного профессионального образование; 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осуществление социальных выплат гражданам, признанным в установленном порядке безработными;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социальную адаптацию безработных граждан на рынке труда;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содействие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 подготовку документов для соответствующей государственной регистрации.</w:t>
      </w:r>
    </w:p>
    <w:p w:rsidR="00F412D7" w:rsidRPr="00F412D7" w:rsidRDefault="00F412D7" w:rsidP="00F412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2D7">
        <w:rPr>
          <w:rFonts w:ascii="Times New Roman" w:eastAsia="Calibri" w:hAnsi="Times New Roman" w:cs="Times New Roman"/>
          <w:sz w:val="28"/>
          <w:szCs w:val="28"/>
        </w:rPr>
        <w:t>Порядки оказания вышеперечисленных государственных услуг определяются соответствующими административными регламентами.</w:t>
      </w:r>
    </w:p>
    <w:p w:rsidR="00576D8D" w:rsidRDefault="00514AF0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0">
        <w:rPr>
          <w:rFonts w:ascii="Times New Roman" w:eastAsia="Calibri" w:hAnsi="Times New Roman" w:cs="Times New Roman"/>
          <w:sz w:val="28"/>
          <w:szCs w:val="28"/>
        </w:rPr>
        <w:t>Наиболее востребованными на рынке труда Ненецкого автономного округа являются следующие профессии (специальности): строитель, повар, врач различной специализации, медицинская сестра, продавец, водитель спецтехники, охранник, инженер, педагогический работник, пилот, техник авиационный.</w:t>
      </w:r>
    </w:p>
    <w:p w:rsidR="00576D8D" w:rsidRDefault="00576D8D" w:rsidP="001D0C09">
      <w:p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3</w:t>
      </w:r>
    </w:p>
    <w:p w:rsidR="00576D8D" w:rsidRDefault="00576D8D" w:rsidP="001D0C09">
      <w:p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2C6B" w:rsidRDefault="00372C6B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Ненецкого автономного округа разработан </w:t>
      </w:r>
      <w:hyperlink r:id="rId12" w:history="1">
        <w:r w:rsidRPr="00372C6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372C6B">
        <w:rPr>
          <w:rFonts w:ascii="Times New Roman" w:eastAsia="Calibri" w:hAnsi="Times New Roman" w:cs="Times New Roman"/>
          <w:sz w:val="28"/>
          <w:szCs w:val="28"/>
        </w:rPr>
        <w:t xml:space="preserve"> реализации отдельных мероприятий государственной программы Ненецкого автономного округа «Оказание содействия добровольному переселению в Ненецкий автономный округ соотечественников, проживающих за</w:t>
      </w:r>
      <w:r w:rsidR="00E271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2C6B">
        <w:rPr>
          <w:rFonts w:ascii="Times New Roman" w:eastAsia="Calibri" w:hAnsi="Times New Roman" w:cs="Times New Roman"/>
          <w:sz w:val="28"/>
          <w:szCs w:val="28"/>
        </w:rPr>
        <w:t>рубежом, на 2021–2024 годы»</w:t>
      </w:r>
      <w:r>
        <w:rPr>
          <w:rFonts w:ascii="Times New Roman" w:eastAsia="Calibri" w:hAnsi="Times New Roman" w:cs="Times New Roman"/>
          <w:sz w:val="28"/>
          <w:szCs w:val="28"/>
        </w:rPr>
        <w:t>, утвержденный постановлением Администрации Ненецк</w:t>
      </w:r>
      <w:r w:rsidR="00E2718E">
        <w:rPr>
          <w:rFonts w:ascii="Times New Roman" w:eastAsia="Calibri" w:hAnsi="Times New Roman" w:cs="Times New Roman"/>
          <w:sz w:val="28"/>
          <w:szCs w:val="28"/>
        </w:rPr>
        <w:t xml:space="preserve">ого автономного округа от 09 февраля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2021 </w:t>
      </w:r>
      <w:r w:rsidR="00E2718E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>
        <w:rPr>
          <w:rFonts w:ascii="Times New Roman" w:eastAsia="Calibri" w:hAnsi="Times New Roman" w:cs="Times New Roman"/>
          <w:sz w:val="28"/>
          <w:szCs w:val="28"/>
        </w:rPr>
        <w:t>№ 28-п</w:t>
      </w:r>
      <w:r w:rsidR="00D73B9C">
        <w:rPr>
          <w:rFonts w:ascii="Times New Roman" w:eastAsia="Calibri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2C6B" w:rsidRDefault="00D73B9C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t>Порядок регламентирует реализацию следующих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D73B9C" w:rsidRPr="00D73B9C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t>1) по компенсации расходов по профессиональному обучению (профессиональной подготовке, переподготовке и повышению квалификации) участникам Государственной программы;</w:t>
      </w:r>
    </w:p>
    <w:p w:rsidR="00D73B9C" w:rsidRPr="00D73B9C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t>2) по предоставлению участникам Государственной программы и членам их семей подъемных выплат;</w:t>
      </w:r>
    </w:p>
    <w:p w:rsidR="00D73B9C" w:rsidRPr="00D73B9C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t>3) по предоставлению компенсации расходов участников Государственной программы и членов их семей на медицинское освидетельствование;</w:t>
      </w:r>
    </w:p>
    <w:p w:rsidR="00D73B9C" w:rsidRPr="00D73B9C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t>4) по предоставлению участнику Государственной программы единовременной компенсационной социальной выплаты к учебному году на каждого ребенка, обучающегося в образовательной организации Ненецкого автономного округа;</w:t>
      </w:r>
    </w:p>
    <w:p w:rsidR="00D73B9C" w:rsidRPr="00D73B9C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lastRenderedPageBreak/>
        <w:t>5) по оказанию финансовой поддержки субъектам малого и среднего предпринимательства, включая создание крестьянских (фермерских) хозяйств;</w:t>
      </w:r>
    </w:p>
    <w:p w:rsidR="00D73B9C" w:rsidRPr="00D73B9C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t>6) по возмещению части затрат на жилищное обустройство участника Государственной программы;</w:t>
      </w:r>
    </w:p>
    <w:p w:rsidR="00D73B9C" w:rsidRPr="00D73B9C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B9C">
        <w:rPr>
          <w:rFonts w:ascii="Times New Roman" w:eastAsia="Calibri" w:hAnsi="Times New Roman" w:cs="Times New Roman"/>
          <w:sz w:val="28"/>
          <w:szCs w:val="28"/>
        </w:rPr>
        <w:t>7) по компенсации расходов участникам Государственной программы и членам их семей на признание ученых степеней, ученых званий, образования и (или) квалификации, полученных в иностранном государстве.</w:t>
      </w:r>
    </w:p>
    <w:p w:rsidR="00261255" w:rsidRPr="00261255" w:rsidRDefault="00261255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1255">
        <w:rPr>
          <w:rFonts w:ascii="Times New Roman" w:eastAsia="Calibri" w:hAnsi="Times New Roman" w:cs="Times New Roman"/>
          <w:b/>
          <w:sz w:val="28"/>
          <w:szCs w:val="28"/>
        </w:rPr>
        <w:t>Жилищное обустройство</w:t>
      </w:r>
    </w:p>
    <w:p w:rsidR="00700CED" w:rsidRPr="00700CED" w:rsidRDefault="00700CED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CED">
        <w:rPr>
          <w:rFonts w:ascii="Times New Roman" w:eastAsia="Calibri" w:hAnsi="Times New Roman" w:cs="Times New Roman"/>
          <w:sz w:val="28"/>
          <w:szCs w:val="28"/>
        </w:rPr>
        <w:t>Жилищное обустройство участников Государственной программы и членов их семей может быть решен следующими способами:</w:t>
      </w:r>
    </w:p>
    <w:p w:rsidR="00700CED" w:rsidRPr="00700CED" w:rsidRDefault="00700CED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CED">
        <w:rPr>
          <w:rFonts w:ascii="Times New Roman" w:eastAsia="Calibri" w:hAnsi="Times New Roman" w:cs="Times New Roman"/>
          <w:sz w:val="28"/>
          <w:szCs w:val="28"/>
        </w:rPr>
        <w:t>аренда жилья на рынке недвижимости;</w:t>
      </w:r>
    </w:p>
    <w:p w:rsidR="00700CED" w:rsidRPr="00700CED" w:rsidRDefault="00700CED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CED">
        <w:rPr>
          <w:rFonts w:ascii="Times New Roman" w:eastAsia="Calibri" w:hAnsi="Times New Roman" w:cs="Times New Roman"/>
          <w:sz w:val="28"/>
          <w:szCs w:val="28"/>
        </w:rPr>
        <w:t>проживание в гостиницах;</w:t>
      </w:r>
    </w:p>
    <w:p w:rsidR="00700CED" w:rsidRPr="00700CED" w:rsidRDefault="00700CED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CED">
        <w:rPr>
          <w:rFonts w:ascii="Times New Roman" w:eastAsia="Calibri" w:hAnsi="Times New Roman" w:cs="Times New Roman"/>
          <w:sz w:val="28"/>
          <w:szCs w:val="28"/>
        </w:rPr>
        <w:t>приобретение жилья на первичном и вторичном рынках жилья;</w:t>
      </w:r>
    </w:p>
    <w:p w:rsidR="00700CED" w:rsidRPr="00700CED" w:rsidRDefault="00700CED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CED">
        <w:rPr>
          <w:rFonts w:ascii="Times New Roman" w:eastAsia="Calibri" w:hAnsi="Times New Roman" w:cs="Times New Roman"/>
          <w:sz w:val="28"/>
          <w:szCs w:val="28"/>
        </w:rPr>
        <w:t>для отдельных категорий работников отрасли «образование»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700CED">
        <w:rPr>
          <w:rFonts w:ascii="Times New Roman" w:eastAsia="Calibri" w:hAnsi="Times New Roman" w:cs="Times New Roman"/>
          <w:sz w:val="28"/>
          <w:szCs w:val="28"/>
        </w:rPr>
        <w:t>«здравоохранение» возможны варианты предоставления служебного жилья;</w:t>
      </w:r>
    </w:p>
    <w:p w:rsidR="00700CED" w:rsidRPr="00700CED" w:rsidRDefault="00700CED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CED">
        <w:rPr>
          <w:rFonts w:ascii="Times New Roman" w:eastAsia="Calibri" w:hAnsi="Times New Roman" w:cs="Times New Roman"/>
          <w:sz w:val="28"/>
          <w:szCs w:val="28"/>
        </w:rPr>
        <w:t>строительство индивидуального жилья.</w:t>
      </w:r>
    </w:p>
    <w:p w:rsidR="00700CED" w:rsidRDefault="00700CED" w:rsidP="00700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C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Ненецком автономном округе работодатели, трудоустраивающие участников Государственной программы, могут оказывать содействие в решении вопроса жилищного обустройства путем предоставления жилых помещений либо предоставления проживания в общежитии, а также могут оказывать содействие путем компенсации стоимости аренды в полном объеме либо частично.</w:t>
      </w:r>
    </w:p>
    <w:p w:rsidR="000D3885" w:rsidRDefault="00C600DB" w:rsidP="000D388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60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</w:t>
      </w:r>
      <w:r w:rsidR="00CE65DC" w:rsidRPr="00C6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этапе постоянного жилищного обустройства участники Государственной </w:t>
      </w:r>
      <w:hyperlink r:id="rId13" w:history="1">
        <w:r w:rsidR="00CE65DC" w:rsidRPr="00C600D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программы</w:t>
        </w:r>
      </w:hyperlink>
      <w:r w:rsidR="00CE65DC" w:rsidRPr="00C60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члены их семей могут приобрести жилье за счет собственных средств, по условиям ипотечного кредитования, а также после получения гражданства Российской Федерации стать участниками действующих на территории Ненецкого автономного округа федеральных и региональных программ по улучшению жилищных условий (при соблюдении уста</w:t>
      </w:r>
      <w:r w:rsidR="000D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новленных требований отбора для </w:t>
      </w:r>
      <w:r w:rsidR="00CE65DC" w:rsidRPr="00C600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них).</w:t>
      </w:r>
      <w:r w:rsidR="000D3885" w:rsidRPr="000D388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</w:p>
    <w:p w:rsidR="000D3885" w:rsidRPr="00C8734D" w:rsidRDefault="000D3885" w:rsidP="000D3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1 января 2020 года </w:t>
      </w: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фонд Ненецкого а</w:t>
      </w:r>
      <w:r w:rsidR="000F4AE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втономного округа составлял 1 113,0</w:t>
      </w: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м</w:t>
      </w:r>
      <w:r w:rsidRPr="00C8734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площади, при этом площадь аварийного жилья составляет 76,56 тыс. м</w:t>
      </w:r>
      <w:r w:rsidRPr="00C8734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885" w:rsidRPr="00C8734D" w:rsidRDefault="000D3885" w:rsidP="000D3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обеспеченность населения Ненецкого автономного округа жилой площадью составляет 25,2 м</w:t>
      </w:r>
      <w:r w:rsidRPr="00C8734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человека.</w:t>
      </w:r>
    </w:p>
    <w:p w:rsidR="000D3885" w:rsidRPr="00C8734D" w:rsidRDefault="000D3885" w:rsidP="000D388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несколько лет предпринятые Администрацией Ненецкого автономного округа меры по ликвидации аварийного жилья и увеличения темпов жилищного строительства позволили снизить остроту проблемы. Несмотря на положительные результаты, работу в этом направлении необходимо продолжать.</w:t>
      </w:r>
    </w:p>
    <w:p w:rsidR="000D3885" w:rsidRPr="00C8734D" w:rsidRDefault="000D3885" w:rsidP="000D388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ситуации в жилищной сфере Ненецкого автономного округа, вопрос жилищного обустройства решается переселенцами самостоятельно.</w:t>
      </w:r>
    </w:p>
    <w:p w:rsidR="000D3885" w:rsidRPr="00C8734D" w:rsidRDefault="000D3885" w:rsidP="000D388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аренды 1-комнатной квартиры в Ненецком автономном округе составляет в среднем от 10 000 до 30 000 рублей в зависимости от муниципального образования и типа жилого помещения (деревянное либо </w:t>
      </w: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капитальное исполнение), проживание в гостинице в Ненецком автономном округе в сутки на человека от 2 000 до 8 000 рублей.</w:t>
      </w:r>
    </w:p>
    <w:p w:rsidR="000D3885" w:rsidRPr="00C8734D" w:rsidRDefault="000D3885" w:rsidP="000D3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Ненецком автономном округе работодатели, трудоустраивающие участников Государственной программы, могут оказывать содействие в решении вопроса жилищного обустройства путем предоставления жилых помещений либо предоставления проживания в общежитии, а также могут оказывать содействие путем компенсации стоимости аренды в полном объеме либо частично.</w:t>
      </w:r>
    </w:p>
    <w:p w:rsidR="000D3885" w:rsidRPr="00C8734D" w:rsidRDefault="000D3885" w:rsidP="000D388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жилищное обустройство возможно путем приобретения жилья в собственность. Средняя базовая стоимость 1 м</w:t>
      </w:r>
      <w:r w:rsidRPr="00C8734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 жилья в Ненецком автономном округе (в среднем по Ненецкому автономному округу) по состоянию на </w:t>
      </w:r>
      <w:r w:rsidR="000F4AE6" w:rsidRPr="000F4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января 202</w:t>
      </w:r>
      <w:r w:rsidR="000F4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0F4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составила </w:t>
      </w: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67 602 </w:t>
      </w:r>
      <w:r w:rsidR="000F4A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 на первичном рынке, 59 710</w:t>
      </w:r>
      <w:r w:rsidRPr="00C8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– на вторичном рынке.</w:t>
      </w:r>
    </w:p>
    <w:p w:rsidR="00D344CF" w:rsidRPr="00D344CF" w:rsidRDefault="00584A7D" w:rsidP="00D34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Здравоохранение</w:t>
      </w:r>
    </w:p>
    <w:p w:rsidR="00D344CF" w:rsidRPr="00945792" w:rsidRDefault="00D344CF" w:rsidP="00D344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r w:rsidRPr="00945792">
        <w:rPr>
          <w:rFonts w:ascii="Times New Roman" w:eastAsia="Calibri" w:hAnsi="Times New Roman" w:cs="Times New Roman"/>
          <w:sz w:val="28"/>
          <w:szCs w:val="28"/>
        </w:rPr>
        <w:t>здравоохранения региона представлена 4 государственными бюджетными учреждениями здравоохранения: ГБУЗ НАО «Ненецкая окружная больница», ГБУЗ НАО «Центральная районная поликлиника Заполярного района Ненецкого автономного округа», ГБУЗ НАО «Окружной противотуберкулезный диспансер», ГБУЗ НАО «Ненецкая окружная стоматологическая поликлиника»,</w:t>
      </w:r>
      <w:r w:rsidRPr="00945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5792">
        <w:rPr>
          <w:rFonts w:ascii="Times New Roman" w:eastAsia="Calibri" w:hAnsi="Times New Roman" w:cs="Times New Roman"/>
          <w:bCs/>
          <w:sz w:val="28"/>
          <w:szCs w:val="28"/>
        </w:rPr>
        <w:t>в том числе 36 структурных подразделений: 6 врачебных амбулаторий, 5 участковых больниц, 25 фельдшерских здравпунктов и 3 домовыми хозяйствами, одним казенным учреждением Ненецкого автономного округа «Бюро судебно-медицинской экспертизы».</w:t>
      </w:r>
    </w:p>
    <w:p w:rsidR="00261255" w:rsidRPr="00261255" w:rsidRDefault="00261255" w:rsidP="002612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На начало 2021 года в медицинских организациях Ненецкого автономного округа работает 203 врача и 537 человек среднего медицинского персонала.</w:t>
      </w:r>
    </w:p>
    <w:p w:rsidR="00576D8D" w:rsidRPr="00576D8D" w:rsidRDefault="00576D8D" w:rsidP="00576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медицинской помощи жителям округа организовано по трехуровневой системе с учетом путей маршрутизации пациентов, этапов оказания медицинской помощи и в соответствии с утвержденными порядками и стандартами медицинской помощи.</w:t>
      </w:r>
    </w:p>
    <w:p w:rsidR="00576D8D" w:rsidRPr="00576D8D" w:rsidRDefault="00576D8D" w:rsidP="00576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доврачебная и врачебная медико-санитарная помощь оказывается по территориально-участковому принципу согласно законодательству Российской Федерации.</w:t>
      </w:r>
    </w:p>
    <w:p w:rsidR="00576D8D" w:rsidRPr="00576D8D" w:rsidRDefault="00576D8D" w:rsidP="00576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Санитарная авиация в регионе применяется для оказания жителям сельской местности экстренной и консультативной медицинской помощи, для эвакуации больных из населенных пунктов Ненецкого автономного округа, из мест кочевий коренного населения, стойбищ и вахтовых поселков в город Нарьян-Мар в соответствии с заключенным с авиаперевозчиком договором, а также для транспортировки пациентов, нуждающихся в оказании медицинской помощи третьего уровня по экстренным показаниям за пределы округа.</w:t>
      </w:r>
    </w:p>
    <w:p w:rsidR="00576D8D" w:rsidRPr="00576D8D" w:rsidRDefault="00576D8D" w:rsidP="00576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округа отсутствуют учреждения, оказывающие специализированную, в том числе высокотехнологичную медицинскую помощь. В соответствии со статьей 25.1 «Оказание медицинской помощи в медицинских организациях, расположенных за пределами округа» закона </w:t>
      </w: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Ненецкого автономного округа от 11 декабря 2002</w:t>
      </w:r>
      <w:r w:rsidR="00E27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382-оз «О здравоохранении в Ненецком автономном округе», постановлением Администрации Ненецкого автономного округа от 27 мая 2008 г. № 76-п «Об утверждении Положения о порядке предоставления социальной помощи при заболеваниях, требующих специальных методов диагностики, лечения, использования сложных медицинских технологий и медицинской реабилитации» высокотехнологичная медицинская помощь и реабилитация нуждающимся пациентам округа предоставляются за пределами региона в медицинских организациях г. Санкт-Петербурга, г. Москвы, г. Архангельска и других городов.</w:t>
      </w:r>
    </w:p>
    <w:p w:rsidR="00576D8D" w:rsidRPr="00945792" w:rsidRDefault="00576D8D" w:rsidP="00576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привлечения специалистов для работы в Ненецком автономном округе действует комплекс мер социальной поддержки медицинским работникам, а</w:t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именно:</w:t>
      </w:r>
    </w:p>
    <w:p w:rsidR="00576D8D" w:rsidRPr="00945792" w:rsidRDefault="009C58FA" w:rsidP="00576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6D8D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диновременное пособие в размере двух должностных окладов и</w:t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D8D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единовременное пособие на каждого прибывающего </w:t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ним члена его семьи в </w:t>
      </w:r>
      <w:r w:rsidR="00576D8D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половины оклада работника;</w:t>
      </w:r>
    </w:p>
    <w:p w:rsidR="00576D8D" w:rsidRPr="00945792" w:rsidRDefault="009C58FA" w:rsidP="00576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6D8D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стоимости проезда работника и членов его семьи по фактическим расходам, а также стоимости провоза багажа;</w:t>
      </w:r>
    </w:p>
    <w:p w:rsidR="00576D8D" w:rsidRPr="00945792" w:rsidRDefault="009C58FA" w:rsidP="00576D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6D8D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плачиваемый отпуск продолжительностью 7 календарных дней для обустройства на новом месте;</w:t>
      </w:r>
    </w:p>
    <w:p w:rsidR="00261255" w:rsidRPr="00945792" w:rsidRDefault="009C58FA" w:rsidP="002612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ыплата один раз в календарном году материальной помощи;</w:t>
      </w:r>
    </w:p>
    <w:p w:rsidR="00261255" w:rsidRPr="00945792" w:rsidRDefault="009C58FA" w:rsidP="002612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пециалистам, приглашенным из других регионов для работы в медицинских организациях НАО, процентная надбавка к заработной плате за стаж работы в районах Крайнего Севера и приравненных к ним местностях выплачивается в полном размере (80%) с первого дня работы;</w:t>
      </w:r>
    </w:p>
    <w:p w:rsidR="00261255" w:rsidRPr="00945792" w:rsidRDefault="009C58FA" w:rsidP="002612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озмещение расходов по плате за пользование жилым помещением (плата за наем) при работе в сельской местности:</w:t>
      </w:r>
    </w:p>
    <w:p w:rsidR="00261255" w:rsidRPr="00945792" w:rsidRDefault="00261255" w:rsidP="002612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компенсация расходов по плате за жилое помещение и коммунальные услуги (за исключением платы за наем жилого помещения) в размере фактически понесенных расходов, но не более 1 200 (+ коэффициент 1,8) рублей на жилое помещение; </w:t>
      </w:r>
    </w:p>
    <w:p w:rsidR="00261255" w:rsidRPr="00945792" w:rsidRDefault="00261255" w:rsidP="002612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ежемесячная денежная компенсация за наем жилых помещений в размере фактически понесенных расходов, но не более 5 000 рублей в месяц;</w:t>
      </w:r>
    </w:p>
    <w:p w:rsidR="00261255" w:rsidRPr="00945792" w:rsidRDefault="009C58FA" w:rsidP="002612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1255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остоянная выплата в размере 25% оклада (при работе в сельской местности);</w:t>
      </w:r>
    </w:p>
    <w:p w:rsidR="009C58FA" w:rsidRPr="00945792" w:rsidRDefault="009C58FA" w:rsidP="009C58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Медицинским работникам, у которых отсутствует жилое помещение </w:t>
      </w:r>
      <w:r w:rsidR="00C31B4C"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Нарьян-Маре или поселке</w:t>
      </w: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Искателей и которым не предоставлено служебное жилье выплачивается:</w:t>
      </w:r>
    </w:p>
    <w:p w:rsidR="009C58FA" w:rsidRPr="00945792" w:rsidRDefault="009C58FA" w:rsidP="009C58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денежная компенсация в размере фактических расходов, но не более 10 тыс. руб. в месяц на одиноко проживающего гражданина либо семью из двух человек, и не более 15 тыс. руб. в месяц на семью, состоящую из трех и более человек;</w:t>
      </w:r>
    </w:p>
    <w:p w:rsidR="009C58FA" w:rsidRPr="00945792" w:rsidRDefault="009C58FA" w:rsidP="009C58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 специалистам, окончившим образовательные организации:</w:t>
      </w:r>
    </w:p>
    <w:p w:rsidR="009C58FA" w:rsidRPr="00945792" w:rsidRDefault="009C58FA" w:rsidP="009C58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1) устанавливается персональная надбавка к окладу в размере не менее 5% от оклада на срок не более 3 лет;</w:t>
      </w:r>
    </w:p>
    <w:p w:rsidR="009C58FA" w:rsidRPr="00945792" w:rsidRDefault="009C58FA" w:rsidP="009C58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выплата молодым специалистам от 10% до 30% оклада в течение 3 лет со дня заключения трудового договора;</w:t>
      </w:r>
    </w:p>
    <w:p w:rsidR="00C31B4C" w:rsidRPr="00945792" w:rsidRDefault="00C31B4C" w:rsidP="00C31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В целях привлечения специалистов в отрасль здравоохранения и ликвидации кадрового дефицита предоставляется единовременная компенсационная выплата за счет средств окружного бюджета с учетом средств субсидии на софинансирование, предоставляемой из федерального бюджета для медицинских работников (врачам, фельдшерам</w:t>
      </w:r>
      <w:r w:rsidRPr="0094579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945792">
        <w:rPr>
          <w:rFonts w:ascii="Times New Roman" w:eastAsia="Calibri" w:hAnsi="Times New Roman" w:cs="Times New Roman"/>
          <w:sz w:val="28"/>
          <w:szCs w:val="28"/>
        </w:rPr>
        <w:t>акушеркам и медицинским сестрам фельдшерских и фельдшерско-акушерских пунктов)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в размере:</w:t>
      </w:r>
    </w:p>
    <w:p w:rsidR="00C31B4C" w:rsidRPr="00945792" w:rsidRDefault="00C31B4C" w:rsidP="00C31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Врачам – 2 млн рублей;</w:t>
      </w:r>
    </w:p>
    <w:p w:rsidR="00C31B4C" w:rsidRPr="00945792" w:rsidRDefault="00C31B4C" w:rsidP="00C31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Фельдшерам, а также акушеркам и медицинским сестрам фельдшерских и фельдшерско-акушерских пунктов – 1 000 тыс. рублей.</w:t>
      </w:r>
    </w:p>
    <w:p w:rsidR="00C31B4C" w:rsidRPr="00945792" w:rsidRDefault="00C31B4C" w:rsidP="00C31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Прибывшим (переехавшим) на работу в город с населением до 50 тыс. человек, содержащую сведения о планируемой численности участников мероприятия (врачей, фельдшеров) в размере:</w:t>
      </w:r>
    </w:p>
    <w:p w:rsidR="00C31B4C" w:rsidRPr="00945792" w:rsidRDefault="00C31B4C" w:rsidP="00C31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Врачам – 1 млн рублей;</w:t>
      </w:r>
    </w:p>
    <w:p w:rsidR="00C31B4C" w:rsidRPr="00C31B4C" w:rsidRDefault="00C31B4C" w:rsidP="00C31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Фельдшерам, а также акушеркам и медицинским сестрам фельдшерских и фельдшерско-акушерских пунктов – 500 тыс. рублей.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здравоохранения, труда и социальной защиты населения Ненецкого автономного округа, за счет средств окружного бюджета, предусмотрено предоставление </w:t>
      </w:r>
      <w:r w:rsidR="00BF0293"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Единовременных компенсационных выплат</w:t>
      </w: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медицинским работникам (врачам, фельдшерам), которые переехали на работу в сельский населенный пункт, либо рабочий поселок Ненецкого автономного округа, либо город Нарьян-Мар, и заключили трудовой договор с медицинской организацией.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предоставляется в следующих размерах: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врачам, прибывшим или переехавшим на работу в рабочий поселок Ненецкого автономного округа либо город Нарьян-Мар, в размере 500 тыс. руб.;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врачам, прибывшим или переехавшим в село, в размере 1 млн. руб.;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фельдшерам, прибывшим или переехавшим на работу в рабочий поселок Ненецкого автономного округа либо город Нарьян-Мар, в размере 250 тыс. руб.;</w:t>
      </w:r>
    </w:p>
    <w:p w:rsid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фельдшерам, прибывшим или переехавшим в село, в размере 500 тыс. руб.;</w:t>
      </w:r>
    </w:p>
    <w:p w:rsidR="00BF0293" w:rsidRPr="00576D8D" w:rsidRDefault="00BF0293" w:rsidP="00BF02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D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выплаты будут предоставляться дополнительно к выплате по программе «Земский доктор».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 ординаторов с которыми заключены договоры о целевом обучении оказываются следующие меры поддержки в виде: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ежемесячной стипендии в следующих размерах: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на «отлично» - 5 тыс. руб.;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на «хорошо и отлично», «хорошо» - 3 тыс. руб.;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>2) ежемесячная денежная компенсация за наем жилья;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компенсация стоимости проезда к месту учебы и обратно один раз в два года;</w:t>
      </w:r>
    </w:p>
    <w:p w:rsidR="00C31B4C" w:rsidRPr="00C31B4C" w:rsidRDefault="00C31B4C" w:rsidP="00C31B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компенсация стоимости проезда к месту прохождения практики </w:t>
      </w:r>
      <w:r w:rsidRPr="00C31B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обратно один раз в год.</w:t>
      </w:r>
    </w:p>
    <w:p w:rsidR="00E7672F" w:rsidRDefault="00935965" w:rsidP="00E7672F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E7672F">
        <w:rPr>
          <w:rFonts w:ascii="Times New Roman" w:eastAsia="Calibri" w:hAnsi="Times New Roman" w:cs="Times New Roman"/>
          <w:sz w:val="28"/>
          <w:szCs w:val="28"/>
        </w:rPr>
        <w:t>аздел 4</w:t>
      </w:r>
    </w:p>
    <w:p w:rsidR="00E7672F" w:rsidRPr="00DB4317" w:rsidRDefault="00584A7D" w:rsidP="00514AF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</w:p>
    <w:p w:rsidR="00E7672F" w:rsidRPr="00E7672F" w:rsidRDefault="00E7672F" w:rsidP="00E7672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72F">
        <w:rPr>
          <w:rFonts w:ascii="Times New Roman" w:eastAsia="Calibri" w:hAnsi="Times New Roman" w:cs="Times New Roman"/>
          <w:sz w:val="28"/>
          <w:szCs w:val="28"/>
        </w:rPr>
        <w:t xml:space="preserve">Сеть образовательных организаций, осуществляющих образовательную деятельность на территории Ненецкого автономного округа, представлена </w:t>
      </w:r>
      <w:r w:rsidR="00C600DB">
        <w:rPr>
          <w:rFonts w:ascii="Times New Roman" w:eastAsia="Calibri" w:hAnsi="Times New Roman" w:cs="Times New Roman"/>
          <w:sz w:val="28"/>
          <w:szCs w:val="28"/>
        </w:rPr>
        <w:t>53</w:t>
      </w:r>
      <w:r w:rsidRPr="00E7672F">
        <w:rPr>
          <w:rFonts w:ascii="Times New Roman" w:eastAsia="Calibri" w:hAnsi="Times New Roman" w:cs="Times New Roman"/>
          <w:sz w:val="28"/>
          <w:szCs w:val="28"/>
        </w:rPr>
        <w:t xml:space="preserve"> образовательными организациями.</w:t>
      </w:r>
    </w:p>
    <w:p w:rsidR="00E7672F" w:rsidRDefault="00E7672F" w:rsidP="00E7672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72F">
        <w:rPr>
          <w:rFonts w:ascii="Times New Roman" w:eastAsia="Calibri" w:hAnsi="Times New Roman" w:cs="Times New Roman"/>
          <w:sz w:val="28"/>
          <w:szCs w:val="28"/>
        </w:rPr>
        <w:t>Образовательную деятельность осуществляют организации следующих типов: дошкольные образовательные организации – 21; общеобразовательные организации – 26; организации дополнительного образования детей – 3; профессиональные образовательные организации – 3.</w:t>
      </w:r>
    </w:p>
    <w:p w:rsidR="00E1013F" w:rsidRDefault="00E1013F" w:rsidP="00E1013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5792">
        <w:rPr>
          <w:rFonts w:ascii="Times New Roman" w:eastAsia="Calibri" w:hAnsi="Times New Roman" w:cs="Times New Roman"/>
          <w:bCs/>
          <w:sz w:val="28"/>
          <w:szCs w:val="28"/>
        </w:rPr>
        <w:t>Список образовательных организаций представлен в информационно-телекоммуникационной сети «Интернет» на официальном сайте Департамента образования, культуры и спорта Ненецкого автономного округа (</w:t>
      </w:r>
      <w:hyperlink r:id="rId14" w:history="1">
        <w:r w:rsidRPr="0094579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https://doks.adm-nao.ru</w:t>
        </w:r>
      </w:hyperlink>
      <w:r w:rsidRPr="00945792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E1013F" w:rsidRPr="00E1013F" w:rsidRDefault="00584A7D" w:rsidP="00E1013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Дошкольное образование</w:t>
      </w:r>
    </w:p>
    <w:p w:rsidR="00E1013F" w:rsidRPr="00945792" w:rsidRDefault="0058355B" w:rsidP="00E1013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5792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D33BD7" w:rsidRPr="00945792">
        <w:rPr>
          <w:rFonts w:ascii="Times New Roman" w:eastAsia="Calibri" w:hAnsi="Times New Roman" w:cs="Times New Roman"/>
          <w:bCs/>
          <w:sz w:val="28"/>
          <w:szCs w:val="28"/>
        </w:rPr>
        <w:t xml:space="preserve"> Ненецком автономном округе у</w:t>
      </w:r>
      <w:r w:rsidR="00E1013F" w:rsidRPr="00945792">
        <w:rPr>
          <w:rFonts w:ascii="Times New Roman" w:eastAsia="Calibri" w:hAnsi="Times New Roman" w:cs="Times New Roman"/>
          <w:bCs/>
          <w:sz w:val="28"/>
          <w:szCs w:val="28"/>
        </w:rPr>
        <w:t>чет детей в дошкольных образовательных организациях производится в соответствии с Приказом Департамента образования, культуры и спорта Ненецкого автономного округа от 24.03.2015 № 57 (ред. от 16.02.2021) «Об утверждении порядка комплектования государственных образовательных организаций Ненецкого автономного округа, реализующих образовательную программу дошкольного образования» (далее – приказ).</w:t>
      </w:r>
    </w:p>
    <w:p w:rsidR="00E1013F" w:rsidRPr="00945792" w:rsidRDefault="00E1013F" w:rsidP="00E1013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5792">
        <w:rPr>
          <w:rFonts w:ascii="Times New Roman" w:eastAsia="Calibri" w:hAnsi="Times New Roman" w:cs="Times New Roman"/>
          <w:bCs/>
          <w:sz w:val="28"/>
          <w:szCs w:val="28"/>
        </w:rPr>
        <w:t>Согласно п. 8 приказа при обращении для постановки на учет заявители предоставляют документы, подтверждающие право заявителя на пребывание в Российской Федерации, - в случае, если ребенок, является иностранным гражданином или лицом без гражданства. Иностранные граждане и лица без гражданства все документы представляют на русском языке или вместе с заверенным в порядке, определенном статьей 81 Основ законодательства Российской Федерации о нотариате, переводом на русский язык.</w:t>
      </w:r>
    </w:p>
    <w:p w:rsidR="00D33BD7" w:rsidRPr="00945792" w:rsidRDefault="00E1013F" w:rsidP="00D33B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bCs/>
          <w:sz w:val="28"/>
          <w:szCs w:val="28"/>
        </w:rPr>
        <w:t>Прием детей, нуждающихся в предоставлении места в образовательной организации по месту жительства ребенка, производится в соответствии с датой постановки на учет и наличием права на предоставление места в образовательной организации в первоочередном порядке (если таковое имеется), а также в зависимости от даты, с которой планируется посещение ребенком образовательной организации, реализующий программу дошкольного образования.</w:t>
      </w:r>
    </w:p>
    <w:p w:rsidR="00D33BD7" w:rsidRPr="00945792" w:rsidRDefault="00D33BD7" w:rsidP="00D33BD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В округе образовательные программы дошкольного образования, присмотр и уход за детьми осуществляют 31 образовательная организация (21 дошкольная образовательная организация и 10 общеобразовательных организаций).</w:t>
      </w:r>
    </w:p>
    <w:p w:rsidR="00E1013F" w:rsidRPr="00E1013F" w:rsidRDefault="00584A7D" w:rsidP="00E1013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5792">
        <w:rPr>
          <w:rFonts w:ascii="Times New Roman" w:eastAsia="Calibri" w:hAnsi="Times New Roman" w:cs="Times New Roman"/>
          <w:b/>
          <w:bCs/>
          <w:sz w:val="28"/>
          <w:szCs w:val="28"/>
        </w:rPr>
        <w:t>Общее образование</w:t>
      </w:r>
    </w:p>
    <w:p w:rsidR="004F0DE0" w:rsidRDefault="00E7672F" w:rsidP="00E7672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767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Ненецком автономном округе созданы необходимые условия для получения общего образования. Программы общего образования в регионе реализуют 26 образовательных организаций, в которых обучается </w:t>
      </w:r>
      <w:r w:rsidR="004F0D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6 377 </w:t>
      </w:r>
      <w:r w:rsidRPr="00C054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человек. В Ненецком автономном округе созданы необходимые условия для качественного успешного обучения. В 10 сельских организациях и 2 организациях, расположенных в г. Нарьян-Маре, функционируют интернаты. Имеющаяся сеть общеобразовательных организаций, в целом, позволяет удовлетворить право граждан на получение начального общего, основного общего и среднего общего образования. </w:t>
      </w:r>
    </w:p>
    <w:p w:rsidR="00E7672F" w:rsidRPr="00E7672F" w:rsidRDefault="00E7672F" w:rsidP="00E7672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4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Успешность обучения и качество знаний, обучающихся на протяжении последних лет, остается стабильно высокими. Подтверждением тому служат стабильные результаты успеваемости обучающихся, в том числе результаты государственной итоговой аттестации, ежегодное наличие выпускников, освоивших образовательную программу среднего общего образования, награжденных медалью «За особые успехи в учении» (2018 – 18 </w:t>
      </w:r>
      <w:r w:rsidRPr="00E7672F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4F0DE0">
        <w:rPr>
          <w:rFonts w:ascii="Times New Roman" w:eastAsia="Calibri" w:hAnsi="Times New Roman" w:cs="Times New Roman"/>
          <w:sz w:val="28"/>
          <w:szCs w:val="28"/>
        </w:rPr>
        <w:t>, 2019 – 13 человек, в 2019 году – 15 человек</w:t>
      </w:r>
      <w:r w:rsidRPr="00E7672F">
        <w:rPr>
          <w:rFonts w:ascii="Times New Roman" w:eastAsia="Calibri" w:hAnsi="Times New Roman" w:cs="Times New Roman"/>
          <w:sz w:val="28"/>
          <w:szCs w:val="28"/>
        </w:rPr>
        <w:t xml:space="preserve">), высокий показатель поступления в образовательные организации высшего образования выпускников, освоивших образовательную программу общеобразовательных организаций округа </w:t>
      </w:r>
      <w:r w:rsidR="004F0DE0">
        <w:rPr>
          <w:rFonts w:ascii="Times New Roman" w:eastAsia="Calibri" w:hAnsi="Times New Roman" w:cs="Times New Roman"/>
          <w:sz w:val="28"/>
          <w:szCs w:val="28"/>
        </w:rPr>
        <w:br/>
      </w:r>
      <w:r w:rsidRPr="00E7672F">
        <w:rPr>
          <w:rFonts w:ascii="Times New Roman" w:eastAsia="Calibri" w:hAnsi="Times New Roman" w:cs="Times New Roman"/>
          <w:sz w:val="28"/>
          <w:szCs w:val="28"/>
        </w:rPr>
        <w:t>(</w:t>
      </w:r>
      <w:r w:rsidR="004F0DE0">
        <w:rPr>
          <w:rFonts w:ascii="Times New Roman" w:eastAsia="Calibri" w:hAnsi="Times New Roman" w:cs="Times New Roman"/>
          <w:sz w:val="28"/>
          <w:szCs w:val="28"/>
        </w:rPr>
        <w:t>в 2018 году – 56%, в 2019 году – 61%, в 2020 году – 62%</w:t>
      </w:r>
      <w:r w:rsidRPr="00E7672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F0DE0" w:rsidRDefault="00E7672F" w:rsidP="004F0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72F">
        <w:rPr>
          <w:rFonts w:ascii="Times New Roman" w:eastAsia="Calibri" w:hAnsi="Times New Roman" w:cs="Times New Roman"/>
          <w:sz w:val="28"/>
          <w:szCs w:val="28"/>
        </w:rPr>
        <w:t xml:space="preserve">Продолжается внедрение федеральных государственных образовательных стандартов нового поколения (далее – ФГОС). По новым ФГОС общего образования </w:t>
      </w:r>
      <w:r w:rsidR="004F0DE0">
        <w:rPr>
          <w:rFonts w:ascii="Times New Roman" w:hAnsi="Times New Roman" w:cs="Times New Roman"/>
          <w:sz w:val="26"/>
          <w:szCs w:val="26"/>
        </w:rPr>
        <w:t>обучается обучающиеся 1-10 классов, обучающиеся 11-х классов перейдут на новые стандарты с 2021-2022 учебного года.</w:t>
      </w:r>
    </w:p>
    <w:p w:rsidR="004F0DE0" w:rsidRPr="004F0DE0" w:rsidRDefault="004F0DE0" w:rsidP="004F0DE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38,5</w:t>
      </w:r>
      <w:r w:rsidR="00E7672F" w:rsidRPr="00E7672F">
        <w:rPr>
          <w:rFonts w:ascii="Times New Roman" w:eastAsia="Calibri" w:hAnsi="Times New Roman" w:cs="Times New Roman"/>
          <w:sz w:val="28"/>
          <w:szCs w:val="28"/>
        </w:rPr>
        <w:t xml:space="preserve">% общеобразовательных организациях, реализующих </w:t>
      </w:r>
      <w:r w:rsidRPr="004F0DE0">
        <w:rPr>
          <w:rFonts w:ascii="Times New Roman" w:eastAsia="Calibri" w:hAnsi="Times New Roman" w:cs="Times New Roman"/>
          <w:sz w:val="28"/>
          <w:szCs w:val="28"/>
        </w:rPr>
        <w:t>программы основного общего и среднего общего образования, реализуются программы профильного обучения (физико-математического, социально-гуманитарного, социально-экономического, социально-правового, технологического, в том числе информационно-технологического, естественно-научного), по которым обучается 74% обучающихся от числа обучающихся в 10-11 классах. В одной из таких организаций, расположенной в городской местности, созданы необходимые условия для проживания выпускников, освоивших образовательную программу, сельских общеобразовательных организаций, желающих получать среднее общее образование на профильном уровне.</w:t>
      </w:r>
    </w:p>
    <w:p w:rsidR="00CC171C" w:rsidRPr="00CC171C" w:rsidRDefault="00CC171C" w:rsidP="00CC171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71C">
        <w:rPr>
          <w:rFonts w:ascii="Times New Roman" w:eastAsia="Calibri" w:hAnsi="Times New Roman" w:cs="Times New Roman"/>
          <w:sz w:val="28"/>
          <w:szCs w:val="28"/>
        </w:rPr>
        <w:t>Во всех общеобразовательных организациях созданы условия для организации питания обучающихся, обучающиеся с ограниченными возможностями здоровья обеспечены бесплатным двухразовым питанием.</w:t>
      </w:r>
    </w:p>
    <w:p w:rsidR="00CC171C" w:rsidRPr="00CC171C" w:rsidRDefault="00CC171C" w:rsidP="00CC171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71C">
        <w:rPr>
          <w:rFonts w:ascii="Times New Roman" w:eastAsia="Calibri" w:hAnsi="Times New Roman" w:cs="Times New Roman"/>
          <w:sz w:val="28"/>
          <w:szCs w:val="28"/>
        </w:rPr>
        <w:t xml:space="preserve">Учебно-воспитательная работа в общеобразовательных организациях осуществляется с опорой на национальные традиции ненецкого и </w:t>
      </w:r>
      <w:proofErr w:type="spellStart"/>
      <w:r w:rsidRPr="00CC171C">
        <w:rPr>
          <w:rFonts w:ascii="Times New Roman" w:eastAsia="Calibri" w:hAnsi="Times New Roman" w:cs="Times New Roman"/>
          <w:sz w:val="28"/>
          <w:szCs w:val="28"/>
        </w:rPr>
        <w:t>коми</w:t>
      </w:r>
      <w:proofErr w:type="spellEnd"/>
      <w:r w:rsidRPr="00CC171C">
        <w:rPr>
          <w:rFonts w:ascii="Times New Roman" w:eastAsia="Calibri" w:hAnsi="Times New Roman" w:cs="Times New Roman"/>
          <w:sz w:val="28"/>
          <w:szCs w:val="28"/>
        </w:rPr>
        <w:t xml:space="preserve"> народов, их культуру, обычаи, традиции; вовлечения учащихся в творческую деятельность по освоению основ национальных ремесел, фольклора; развития творческих и интеллектуальных способностей, обучающихся; патриотического и гражданско-правового воспитания обучающихся.</w:t>
      </w:r>
    </w:p>
    <w:p w:rsidR="00CC171C" w:rsidRPr="00CC171C" w:rsidRDefault="00CC171C" w:rsidP="00CC171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71C">
        <w:rPr>
          <w:rFonts w:ascii="Times New Roman" w:eastAsia="Calibri" w:hAnsi="Times New Roman" w:cs="Times New Roman"/>
          <w:sz w:val="28"/>
          <w:szCs w:val="28"/>
        </w:rPr>
        <w:t xml:space="preserve">Особое внимание в регионе уделяется поддержке одаренных детей, развитию олимпиадного движения. За период 2020–2021 годов практически каждый второй обучающийся принял участие в олимпиадах, конкурсах, </w:t>
      </w:r>
      <w:r w:rsidRPr="00CC171C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мероприятиях разного уровня, реализуемых в рамках государственной программы Ненецкого автономного округа «Развитие образования в Ненецком автономном округе». Удельный вес численности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 в 2020 году составил 50%.</w:t>
      </w:r>
    </w:p>
    <w:p w:rsidR="00ED6532" w:rsidRPr="00584A7D" w:rsidRDefault="00584A7D" w:rsidP="00CC171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4A7D">
        <w:rPr>
          <w:rFonts w:ascii="Times New Roman" w:eastAsia="Calibri" w:hAnsi="Times New Roman" w:cs="Times New Roman"/>
          <w:b/>
          <w:sz w:val="28"/>
          <w:szCs w:val="28"/>
        </w:rPr>
        <w:t>Профессиональное образование</w:t>
      </w:r>
    </w:p>
    <w:p w:rsidR="00ED6532" w:rsidRPr="00945792" w:rsidRDefault="00ED6532" w:rsidP="00E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в профессиональных образовательных организациях Ненецкого автономного округа (далее – ПОО) осуществляется подготовка по 10 профессиям и 25 специальностям среднего профессионального образования, в том числе, в соответствии с Перечнем перспективных и востребованных на рынке труда Ненецкого автономного округа профессий и специальностей, требующих среднего профессионального образования («Топ-Регион»), утвержденным приказом Департамента образования, культуры и спорта Ненецкого автономного округа от 22.06.2020 № 57. </w:t>
      </w:r>
    </w:p>
    <w:p w:rsidR="00ED6532" w:rsidRPr="00945792" w:rsidRDefault="00ED6532" w:rsidP="00E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на обучение по образовательным программам среднего профессионального образования в ПОО иностранных граждан, лиц без гражданства, в том числе соотечественников, проживающих за рубежом, регламентируется приказом Министерства просвещения Российской Федерации от 02.09.2020 № 457 «Об утверждении Порядка приема на обучение по образовательным программам среднего профессионального образования». </w:t>
      </w:r>
    </w:p>
    <w:p w:rsidR="00ED6532" w:rsidRPr="00945792" w:rsidRDefault="00ED6532" w:rsidP="00E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ПОО реализуются дополнительные профессиональные программы и образовательные программы профессионального обучения для взрослого населения по востребованным направлениям. </w:t>
      </w:r>
    </w:p>
    <w:p w:rsidR="00ED6532" w:rsidRPr="00945792" w:rsidRDefault="00ED6532" w:rsidP="00E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более подробной информацией о деятельности ПОО можно ознакомиться в информационно-телекоммуникационной сети «Интернет», на официальных сайтах учреждений по адресу: </w:t>
      </w:r>
      <w:hyperlink r:id="rId15" w:history="1">
        <w:r w:rsidRPr="0094579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https://наэт.рф/</w:t>
        </w:r>
      </w:hyperlink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Pr="0094579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https://nmsgc.org/</w:t>
        </w:r>
      </w:hyperlink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history="1">
        <w:r w:rsidRPr="00945792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https://npy.1mcg.ru/</w:t>
        </w:r>
      </w:hyperlink>
      <w:r w:rsid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532" w:rsidRPr="00E7672F" w:rsidRDefault="00ED6532" w:rsidP="00ED653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532">
        <w:rPr>
          <w:rFonts w:ascii="Times New Roman" w:eastAsia="Calibri" w:hAnsi="Times New Roman" w:cs="Times New Roman"/>
          <w:sz w:val="28"/>
          <w:szCs w:val="28"/>
        </w:rPr>
        <w:t>С 1 сентября 2017 года профессиональные образовательные организации приступили к внедрению новых федеральных государственных</w:t>
      </w:r>
      <w:r w:rsidRPr="00E7672F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стандартов среднего профессионального образования (далее – СПО) по наиболее востребованным на рынке труда новым и перспективным профессиям и специальностям, требующим СПО («Топ-50»).</w:t>
      </w:r>
    </w:p>
    <w:p w:rsidR="00774E64" w:rsidRPr="00774E64" w:rsidRDefault="00774E64" w:rsidP="00774E6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E64">
        <w:rPr>
          <w:rFonts w:ascii="Times New Roman" w:eastAsia="Calibri" w:hAnsi="Times New Roman" w:cs="Times New Roman"/>
          <w:sz w:val="28"/>
          <w:szCs w:val="28"/>
        </w:rPr>
        <w:t>На территории Ненецкого автономного округа свою деятельность осуществляют три профессиональные образовательные организации: ГБПОУ НАО «Ненецкое профессиональное училище», ГБПОУ НАО «Нарьян-Марский социально-гуманитарный колледж имени И.П. Выучейского», ГБПОУ НАО «Ненецкий аграрно-экономический техникум имени В.Г. Волкова».</w:t>
      </w:r>
    </w:p>
    <w:p w:rsidR="00ED6532" w:rsidRPr="00E7672F" w:rsidRDefault="00ED6532" w:rsidP="00ED653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72F">
        <w:rPr>
          <w:rFonts w:ascii="Times New Roman" w:eastAsia="Calibri" w:hAnsi="Times New Roman" w:cs="Times New Roman"/>
          <w:sz w:val="28"/>
          <w:szCs w:val="28"/>
        </w:rPr>
        <w:t xml:space="preserve">На базе ГБПОУ НАО «Ненецкое профессиональное училище» функционирует многофункциональный центр прикладных квалификаций, основные направления которого – обеспечение потребности регионального рынка труда в квалифицированных кадрах по направлениям подготовки </w:t>
      </w:r>
      <w:r w:rsidRPr="00E7672F">
        <w:rPr>
          <w:rFonts w:ascii="Times New Roman" w:eastAsia="Calibri" w:hAnsi="Times New Roman" w:cs="Times New Roman"/>
          <w:sz w:val="28"/>
          <w:szCs w:val="28"/>
        </w:rPr>
        <w:lastRenderedPageBreak/>
        <w:t>рабочих профессий путем реализации краткосрочных программ профессионального обучения.</w:t>
      </w:r>
    </w:p>
    <w:p w:rsidR="00ED6532" w:rsidRPr="00E7672F" w:rsidRDefault="00ED6532" w:rsidP="00ED653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72F">
        <w:rPr>
          <w:rFonts w:ascii="Times New Roman" w:eastAsia="Calibri" w:hAnsi="Times New Roman" w:cs="Times New Roman"/>
          <w:sz w:val="28"/>
          <w:szCs w:val="28"/>
        </w:rPr>
        <w:t>С 2017 года в регионе развивается движение «Молодые профессионалы» (Ворлдскиллс Россия). В 2018 году прошел II Региональный чемпионат «Молодые профессионалы» (Ворлдскиллс Россия), регион принял участие в пилотной апробации проведения демонстрационного экзамена по стандартам Ворлдскиллс.</w:t>
      </w:r>
    </w:p>
    <w:p w:rsidR="00ED6532" w:rsidRPr="002E0F17" w:rsidRDefault="00ED6532" w:rsidP="00ED653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F17">
        <w:rPr>
          <w:rFonts w:ascii="Times New Roman" w:eastAsia="Calibri" w:hAnsi="Times New Roman" w:cs="Times New Roman"/>
          <w:sz w:val="28"/>
          <w:szCs w:val="28"/>
        </w:rPr>
        <w:t>На территории Ненецкого автономного округа отсутствуют организации, осуществляющие образовательную деятельность по образовательным программам высшего образования.</w:t>
      </w:r>
    </w:p>
    <w:p w:rsidR="00ED6532" w:rsidRPr="00CE65DC" w:rsidRDefault="00ED6532" w:rsidP="00ED6532">
      <w:pPr>
        <w:spacing w:after="0" w:line="225" w:lineRule="atLeast"/>
        <w:ind w:firstLine="567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CE65D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Повышение квалификации и профессиональная переподготовка педагогических кадров осуществляются на базе ГБУ НАО «Ненецкий региональный центр развития образования», филиала Северного Арктического федерального университета (далее - САФУ) в г. Нарьян-Маре и за пределами округа.</w:t>
      </w:r>
    </w:p>
    <w:p w:rsidR="00ED6532" w:rsidRPr="00945792" w:rsidRDefault="00ED6532" w:rsidP="00ED6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осуществляющие деятельность по актуальным научным и технологическим направлениям, в регионе отсутствуют. </w:t>
      </w:r>
    </w:p>
    <w:p w:rsidR="00DB4317" w:rsidRPr="00ED6532" w:rsidRDefault="00584A7D" w:rsidP="00E7672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792">
        <w:rPr>
          <w:rFonts w:ascii="Times New Roman" w:eastAsia="Calibri" w:hAnsi="Times New Roman" w:cs="Times New Roman"/>
          <w:b/>
          <w:sz w:val="28"/>
          <w:szCs w:val="28"/>
        </w:rPr>
        <w:t>Дополнительное образование</w:t>
      </w:r>
    </w:p>
    <w:p w:rsidR="00B62E0E" w:rsidRPr="00B62E0E" w:rsidRDefault="00E7672F" w:rsidP="00B62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E0E">
        <w:rPr>
          <w:rFonts w:ascii="Times New Roman" w:eastAsia="Calibri" w:hAnsi="Times New Roman" w:cs="Times New Roman"/>
          <w:sz w:val="28"/>
          <w:szCs w:val="28"/>
        </w:rPr>
        <w:t xml:space="preserve">Возможность получения дополнительного образования обеспечивают 3 государственных организации дополнительного образования: ГБУ ДО НАО «Детская школа искусств», ГБУ ДО НАО «Детско-юношеский центр «Лидер», ГБУ ДО НАО «Дворец спорта «Норд», </w:t>
      </w:r>
      <w:r w:rsidR="00B62E0E" w:rsidRPr="00B6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НАО «Спортивная школа олимпийского резерва «Труд», </w:t>
      </w:r>
      <w:r w:rsidR="00B62E0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2</w:t>
      </w:r>
      <w:r w:rsidR="00B62E0E" w:rsidRPr="00B6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негосударственные коммерческие организации, имеющие лицензию на реализацию услуги по дополнительному образованию: «Центр всестороннего развития «Полиглот», «Детский центр «Красный лис».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На бесплатной основе при наличии вакантных мест введены наиболее приоритетные направления дополнительных общеобразовательных программ и перераспределены объемы: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в детской школе искусств: обучающиеся по предпрофессиональным дополнительным программам;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по физкультурно-спортивной направленности: лыжные гонки, пулевая стрельба, шахматы, северное многоборье, национальные виды спорта;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все программы по технической направленности;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по социально-педагогической направленности военно-патриотическая направления.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В государственных организациях дополнительного образования предусмотрены льготные категории получателей услуг, которые обучаются на бесплатной основе: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обучающиеся из числа детей-инвалидов, детей-сирот и детей, оставшихся без попечения родителей, в возрасте до 24 лет;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обучающиеся из числа лиц, среднедушевой доход семьи которых не превышает однократной величины прожиточного минимума, </w:t>
      </w:r>
      <w:r w:rsidRPr="0094579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установленного в Ненецком автономном округе в расчете на душу населения (за исключением ГБУ ДО НАО «Детская школа искусств»);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lastRenderedPageBreak/>
        <w:t>одному обучающемуся из многодетной семьи по одной дополнительной общеразвивающей программе бесплатно, при условии обучения в данном учреждении двух и более детей из этой семьи;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воспитанники, проживающие в ГКОУ НАО «Ненецкая специальная (коррекционная) школа-интернат» и ГБОУ НАО «Ненецкая средняя школа имени А.П. </w:t>
      </w:r>
      <w:proofErr w:type="spellStart"/>
      <w:r w:rsidRPr="00945792">
        <w:rPr>
          <w:rFonts w:ascii="Times New Roman" w:eastAsia="Calibri" w:hAnsi="Times New Roman" w:cs="Times New Roman"/>
          <w:sz w:val="28"/>
          <w:szCs w:val="28"/>
        </w:rPr>
        <w:t>Пырерки</w:t>
      </w:r>
      <w:proofErr w:type="spellEnd"/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обучающиеся на территории сельских поселений;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студенты государственных профессиональных образовательных организаций Ненецкого автономного округа, обучающиеся по очной форме обучения за счет средств окружного бюджета, проживающие в общежитиях указанных образовательных организаций.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5792">
        <w:rPr>
          <w:rFonts w:ascii="Times New Roman" w:eastAsia="Calibri" w:hAnsi="Times New Roman" w:cs="Times New Roman"/>
          <w:iCs/>
          <w:sz w:val="28"/>
          <w:szCs w:val="28"/>
        </w:rPr>
        <w:t>С 1 января 2007 года вступил в действие Федеральный закон № 256-ФЗ «О дополнительных мерах поддержки семей, имеющих детей», который регламентирует порядок получения и расходования средств материнского капитала.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Согласно действующему законодательству, средства семей</w:t>
      </w:r>
      <w:r w:rsidR="00774E64" w:rsidRPr="00945792">
        <w:rPr>
          <w:rFonts w:ascii="Times New Roman" w:eastAsia="Calibri" w:hAnsi="Times New Roman" w:cs="Times New Roman"/>
          <w:sz w:val="28"/>
          <w:szCs w:val="28"/>
        </w:rPr>
        <w:t xml:space="preserve">ного капитала можно перечислить </w:t>
      </w:r>
      <w:r w:rsidRPr="00945792">
        <w:rPr>
          <w:rFonts w:ascii="Times New Roman" w:eastAsia="Calibri" w:hAnsi="Times New Roman" w:cs="Times New Roman"/>
          <w:bCs/>
          <w:sz w:val="28"/>
          <w:szCs w:val="28"/>
        </w:rPr>
        <w:t>в любое образовательное учреждение</w:t>
      </w: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, которое имеют право на оказание образовательных услуг, в том числе обучение в кружках и секциях, в автошколе, детской школе искусств. 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С 2017 года в регионе реализуется модель софинансирования учреждений дополнительного образования, механизм которого был утвержден постановлением Администрации Н</w:t>
      </w:r>
      <w:r w:rsidR="00774E64" w:rsidRPr="00945792">
        <w:rPr>
          <w:rFonts w:ascii="Times New Roman" w:eastAsia="Calibri" w:hAnsi="Times New Roman" w:cs="Times New Roman"/>
          <w:sz w:val="28"/>
          <w:szCs w:val="28"/>
        </w:rPr>
        <w:t xml:space="preserve">енецкого автономного округа </w:t>
      </w:r>
      <w:r w:rsidR="00774E64" w:rsidRPr="00945792">
        <w:rPr>
          <w:rFonts w:ascii="Times New Roman" w:eastAsia="Calibri" w:hAnsi="Times New Roman" w:cs="Times New Roman"/>
          <w:sz w:val="28"/>
          <w:szCs w:val="28"/>
        </w:rPr>
        <w:br/>
      </w:r>
      <w:r w:rsidRPr="00945792">
        <w:rPr>
          <w:rFonts w:ascii="Times New Roman" w:eastAsia="Calibri" w:hAnsi="Times New Roman" w:cs="Times New Roman"/>
          <w:sz w:val="28"/>
          <w:szCs w:val="28"/>
        </w:rPr>
        <w:t>от 16.12.2016 № 396-п «О частичном освобождении обучающихся в государственных организациях дополнительного образования Ненецкого автономного округа от платы за услуги по договору об оказании платных образовательных услуг».</w:t>
      </w:r>
    </w:p>
    <w:p w:rsidR="00B62E0E" w:rsidRPr="00945792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На условиях софинансирования услуг дополнительного образования </w:t>
      </w:r>
      <w:r w:rsidR="00774E64" w:rsidRPr="00945792">
        <w:rPr>
          <w:rFonts w:ascii="Times New Roman" w:eastAsia="Calibri" w:hAnsi="Times New Roman" w:cs="Times New Roman"/>
          <w:sz w:val="28"/>
          <w:szCs w:val="28"/>
        </w:rPr>
        <w:t>80</w:t>
      </w: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% финансовых обязательств берет на себе округ, оставшиеся </w:t>
      </w:r>
      <w:r w:rsidR="00774E64" w:rsidRPr="00945792">
        <w:rPr>
          <w:rFonts w:ascii="Times New Roman" w:eastAsia="Calibri" w:hAnsi="Times New Roman" w:cs="Times New Roman"/>
          <w:sz w:val="28"/>
          <w:szCs w:val="28"/>
        </w:rPr>
        <w:t>20</w:t>
      </w:r>
      <w:r w:rsidRPr="00945792">
        <w:rPr>
          <w:rFonts w:ascii="Times New Roman" w:eastAsia="Calibri" w:hAnsi="Times New Roman" w:cs="Times New Roman"/>
          <w:sz w:val="28"/>
          <w:szCs w:val="28"/>
        </w:rPr>
        <w:t>% доплачивают родители. В зависимости от программы родительская плата за один кружок, секцию, либо студию составляет от 450 рублей до 3</w:t>
      </w:r>
      <w:r w:rsidR="00774E64" w:rsidRPr="00945792">
        <w:rPr>
          <w:rFonts w:ascii="Times New Roman" w:eastAsia="Calibri" w:hAnsi="Times New Roman" w:cs="Times New Roman"/>
          <w:sz w:val="28"/>
          <w:szCs w:val="28"/>
        </w:rPr>
        <w:t> </w:t>
      </w:r>
      <w:r w:rsidRPr="00945792">
        <w:rPr>
          <w:rFonts w:ascii="Times New Roman" w:eastAsia="Calibri" w:hAnsi="Times New Roman" w:cs="Times New Roman"/>
          <w:sz w:val="28"/>
          <w:szCs w:val="28"/>
        </w:rPr>
        <w:t xml:space="preserve">277 рублей в месяц. </w:t>
      </w:r>
    </w:p>
    <w:p w:rsidR="00B62E0E" w:rsidRDefault="00B62E0E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92">
        <w:rPr>
          <w:rFonts w:ascii="Times New Roman" w:eastAsia="Calibri" w:hAnsi="Times New Roman" w:cs="Times New Roman"/>
          <w:sz w:val="28"/>
          <w:szCs w:val="28"/>
        </w:rPr>
        <w:t>С 1 сентября 2020 года в регионе внедрен Навигатор дополнительного образования детей, ссылка на ресурс размещена на официальном сайте Департамента образования, культуры и спорта Ненецкого автономного округа (</w:t>
      </w:r>
      <w:hyperlink r:id="rId18" w:history="1">
        <w:r w:rsidR="00774E64" w:rsidRPr="00945792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https://ndo.adm-nao.ru/</w:t>
        </w:r>
      </w:hyperlink>
      <w:r w:rsidRPr="00945792">
        <w:rPr>
          <w:rFonts w:ascii="Times New Roman" w:eastAsia="Calibri" w:hAnsi="Times New Roman" w:cs="Times New Roman"/>
          <w:sz w:val="28"/>
          <w:szCs w:val="28"/>
        </w:rPr>
        <w:t>).</w:t>
      </w:r>
      <w:r w:rsidR="00774E64" w:rsidRPr="009457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5792">
        <w:rPr>
          <w:rFonts w:ascii="Times New Roman" w:eastAsia="Calibri" w:hAnsi="Times New Roman" w:cs="Times New Roman"/>
          <w:sz w:val="28"/>
          <w:szCs w:val="28"/>
        </w:rPr>
        <w:t>С помощью Навигатора учреждения дополнительного образования представляют свои программы, обрабатывают заявки родителей в электронном виде. Родители могут выбрать подходящую программу дополнительного образования для детей по территориальной доступности, возрасту, интересам ребенка, уровню подготовки ребенка и его способностями. На данный момент в Навигаторе зарегистрированы 4 организации-поставщики услуг, которые внесли 125 дополнительных общеобразовательных программ.</w:t>
      </w:r>
      <w:bookmarkStart w:id="0" w:name="_GoBack"/>
      <w:bookmarkEnd w:id="0"/>
    </w:p>
    <w:p w:rsidR="00B62E0E" w:rsidRPr="00B62E0E" w:rsidRDefault="00774E64" w:rsidP="00B62E0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E64">
        <w:rPr>
          <w:rFonts w:ascii="Times New Roman" w:eastAsia="Calibri" w:hAnsi="Times New Roman" w:cs="Times New Roman"/>
          <w:sz w:val="28"/>
          <w:szCs w:val="28"/>
        </w:rPr>
        <w:t xml:space="preserve">В рамках регионального приоритетного проекта «Доступное дополнительное образование для детей НАО» приобретено высокотехнологическое оборудование для </w:t>
      </w:r>
      <w:proofErr w:type="spellStart"/>
      <w:r w:rsidRPr="00774E64">
        <w:rPr>
          <w:rFonts w:ascii="Times New Roman" w:eastAsia="Calibri" w:hAnsi="Times New Roman" w:cs="Times New Roman"/>
          <w:sz w:val="28"/>
          <w:szCs w:val="28"/>
        </w:rPr>
        <w:t>робоквантума</w:t>
      </w:r>
      <w:proofErr w:type="spellEnd"/>
      <w:r w:rsidRPr="00774E64">
        <w:rPr>
          <w:rFonts w:ascii="Times New Roman" w:eastAsia="Calibri" w:hAnsi="Times New Roman" w:cs="Times New Roman"/>
          <w:sz w:val="28"/>
          <w:szCs w:val="28"/>
        </w:rPr>
        <w:t xml:space="preserve"> и IT-</w:t>
      </w:r>
      <w:proofErr w:type="spellStart"/>
      <w:r w:rsidRPr="00774E64">
        <w:rPr>
          <w:rFonts w:ascii="Times New Roman" w:eastAsia="Calibri" w:hAnsi="Times New Roman" w:cs="Times New Roman"/>
          <w:sz w:val="28"/>
          <w:szCs w:val="28"/>
        </w:rPr>
        <w:t>квантума</w:t>
      </w:r>
      <w:proofErr w:type="spellEnd"/>
      <w:r w:rsidRPr="00774E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74E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которое установлено в образовательных организациях региона, </w:t>
      </w:r>
      <w:r w:rsidR="00B62E0E" w:rsidRPr="00B62E0E">
        <w:rPr>
          <w:rFonts w:ascii="Times New Roman" w:eastAsia="Calibri" w:hAnsi="Times New Roman" w:cs="Times New Roman"/>
          <w:sz w:val="28"/>
          <w:szCs w:val="28"/>
        </w:rPr>
        <w:t>в котором ежегодное обучение будут проходить 800 детей на бесплатной основе.</w:t>
      </w:r>
    </w:p>
    <w:p w:rsidR="00F34198" w:rsidRDefault="00F34198" w:rsidP="00F34198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5</w:t>
      </w:r>
    </w:p>
    <w:p w:rsidR="00F34198" w:rsidRDefault="00F34198" w:rsidP="00514AF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198" w:rsidRPr="00F34198" w:rsidRDefault="00F34198" w:rsidP="00F3419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198">
        <w:rPr>
          <w:rFonts w:ascii="Times New Roman" w:eastAsia="Calibri" w:hAnsi="Times New Roman" w:cs="Times New Roman"/>
          <w:sz w:val="28"/>
          <w:szCs w:val="28"/>
        </w:rPr>
        <w:t xml:space="preserve">Департамент здравоохранения, труда и социальной защиты населения Ненецкого автономного округа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F34198">
        <w:rPr>
          <w:rFonts w:ascii="Times New Roman" w:eastAsia="Calibri" w:hAnsi="Times New Roman" w:cs="Times New Roman"/>
          <w:sz w:val="28"/>
          <w:szCs w:val="28"/>
        </w:rPr>
        <w:t xml:space="preserve">адрес: 166000, Ненецкий автономный округа, г. Нарьян-Мар, ул. Смидовича, д. 25, телефон/факс: 8(81853) 2-13-68, e-mail: </w:t>
      </w:r>
      <w:hyperlink r:id="rId19" w:history="1">
        <w:r w:rsidRPr="00F34198">
          <w:rPr>
            <w:rStyle w:val="a4"/>
            <w:rFonts w:ascii="Times New Roman" w:eastAsia="Calibri" w:hAnsi="Times New Roman" w:cs="Times New Roman"/>
            <w:sz w:val="28"/>
            <w:szCs w:val="28"/>
          </w:rPr>
          <w:t>medsoc@adm-nao.ru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C611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4198" w:rsidRPr="00514AF0" w:rsidRDefault="00F34198" w:rsidP="00514AF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</w:t>
      </w:r>
      <w:r w:rsidRPr="00F34198">
        <w:rPr>
          <w:rFonts w:ascii="Times New Roman" w:eastAsia="Calibri" w:hAnsi="Times New Roman" w:cs="Times New Roman"/>
          <w:sz w:val="28"/>
          <w:szCs w:val="28"/>
        </w:rPr>
        <w:t xml:space="preserve"> по вопросам миграции УМВД России по Ненецкому автономному округу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(адрес: </w:t>
      </w:r>
      <w:r w:rsidRPr="00F34198">
        <w:rPr>
          <w:rFonts w:ascii="Times New Roman" w:eastAsia="Calibri" w:hAnsi="Times New Roman" w:cs="Times New Roman"/>
          <w:sz w:val="28"/>
          <w:szCs w:val="28"/>
        </w:rPr>
        <w:t xml:space="preserve">г. Нарьян-Мар, ул. Ненецкая, д. 20, телефон/факс: 8(81853)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34198">
        <w:rPr>
          <w:rFonts w:ascii="Times New Roman" w:eastAsia="Calibri" w:hAnsi="Times New Roman" w:cs="Times New Roman"/>
          <w:sz w:val="28"/>
          <w:szCs w:val="28"/>
        </w:rPr>
        <w:t xml:space="preserve">4-86-70, </w:t>
      </w:r>
      <w:r w:rsidRPr="00F34198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F34198">
        <w:rPr>
          <w:rFonts w:ascii="Times New Roman" w:eastAsia="Calibri" w:hAnsi="Times New Roman" w:cs="Times New Roman"/>
          <w:sz w:val="28"/>
          <w:szCs w:val="28"/>
        </w:rPr>
        <w:t>- </w:t>
      </w:r>
      <w:r w:rsidRPr="00F34198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F3419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20" w:history="1">
        <w:r w:rsidRPr="00F34198">
          <w:rPr>
            <w:rStyle w:val="a4"/>
            <w:rFonts w:ascii="Times New Roman" w:eastAsia="Calibri" w:hAnsi="Times New Roman" w:cs="Times New Roman"/>
            <w:sz w:val="28"/>
            <w:szCs w:val="28"/>
          </w:rPr>
          <w:t>oprr83@mvd.ru</w:t>
        </w:r>
      </w:hyperlink>
      <w:r w:rsidRPr="00F34198">
        <w:rPr>
          <w:rFonts w:ascii="Times New Roman" w:eastAsia="Calibri" w:hAnsi="Times New Roman" w:cs="Times New Roman"/>
          <w:sz w:val="28"/>
          <w:szCs w:val="28"/>
        </w:rPr>
        <w:t>).</w:t>
      </w:r>
    </w:p>
    <w:sectPr w:rsidR="00F34198" w:rsidRPr="0051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CB"/>
    <w:rsid w:val="00005033"/>
    <w:rsid w:val="00067E6C"/>
    <w:rsid w:val="0008474F"/>
    <w:rsid w:val="000D3885"/>
    <w:rsid w:val="000F4AE6"/>
    <w:rsid w:val="000F6D7D"/>
    <w:rsid w:val="00194D3E"/>
    <w:rsid w:val="001A10FB"/>
    <w:rsid w:val="001D0C09"/>
    <w:rsid w:val="00245DCB"/>
    <w:rsid w:val="00261255"/>
    <w:rsid w:val="002A3108"/>
    <w:rsid w:val="002A6EEA"/>
    <w:rsid w:val="002B3D15"/>
    <w:rsid w:val="002E0F17"/>
    <w:rsid w:val="002E2C57"/>
    <w:rsid w:val="00372C6B"/>
    <w:rsid w:val="003761C7"/>
    <w:rsid w:val="00412302"/>
    <w:rsid w:val="00461A9C"/>
    <w:rsid w:val="00476A67"/>
    <w:rsid w:val="00476DC7"/>
    <w:rsid w:val="004801B8"/>
    <w:rsid w:val="004C2939"/>
    <w:rsid w:val="004F0DE0"/>
    <w:rsid w:val="00514AF0"/>
    <w:rsid w:val="00576D8D"/>
    <w:rsid w:val="0058355B"/>
    <w:rsid w:val="00584A7D"/>
    <w:rsid w:val="005D34FC"/>
    <w:rsid w:val="006172E9"/>
    <w:rsid w:val="00700CED"/>
    <w:rsid w:val="00774E64"/>
    <w:rsid w:val="00777F3F"/>
    <w:rsid w:val="007805B5"/>
    <w:rsid w:val="00791E06"/>
    <w:rsid w:val="007D2A8F"/>
    <w:rsid w:val="008502D0"/>
    <w:rsid w:val="00850A3E"/>
    <w:rsid w:val="008740AC"/>
    <w:rsid w:val="0090687A"/>
    <w:rsid w:val="00926941"/>
    <w:rsid w:val="00935965"/>
    <w:rsid w:val="00945792"/>
    <w:rsid w:val="009C58FA"/>
    <w:rsid w:val="009F4BAB"/>
    <w:rsid w:val="00A10F87"/>
    <w:rsid w:val="00A5434F"/>
    <w:rsid w:val="00AA31DB"/>
    <w:rsid w:val="00B11504"/>
    <w:rsid w:val="00B62E0E"/>
    <w:rsid w:val="00BE250F"/>
    <w:rsid w:val="00BF0293"/>
    <w:rsid w:val="00C054B6"/>
    <w:rsid w:val="00C31B4C"/>
    <w:rsid w:val="00C51CEE"/>
    <w:rsid w:val="00C600DB"/>
    <w:rsid w:val="00C61121"/>
    <w:rsid w:val="00C63953"/>
    <w:rsid w:val="00C8734D"/>
    <w:rsid w:val="00CC171C"/>
    <w:rsid w:val="00CE4525"/>
    <w:rsid w:val="00CE65DC"/>
    <w:rsid w:val="00D25985"/>
    <w:rsid w:val="00D27F94"/>
    <w:rsid w:val="00D33BD7"/>
    <w:rsid w:val="00D344CF"/>
    <w:rsid w:val="00D73B9C"/>
    <w:rsid w:val="00D856AF"/>
    <w:rsid w:val="00D9339C"/>
    <w:rsid w:val="00DB4317"/>
    <w:rsid w:val="00DF2BD9"/>
    <w:rsid w:val="00E1013F"/>
    <w:rsid w:val="00E2718E"/>
    <w:rsid w:val="00E7672F"/>
    <w:rsid w:val="00ED6532"/>
    <w:rsid w:val="00F34198"/>
    <w:rsid w:val="00F412D7"/>
    <w:rsid w:val="00F73BA6"/>
    <w:rsid w:val="00F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CE2FA-4D97-4B6D-BAA5-E8663C84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51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4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1%8C" TargetMode="External"/><Relationship Id="rId13" Type="http://schemas.openxmlformats.org/officeDocument/2006/relationships/hyperlink" Target="consultantplus://offline/ref=1FF6C4F7D2ACB21EC0D7BB4889C621A06D8F9272B033732CEDEA0F729BA4F283809534C033D7C025y6E8L" TargetMode="External"/><Relationship Id="rId18" Type="http://schemas.openxmlformats.org/officeDocument/2006/relationships/hyperlink" Target="https://ndo.adm-nao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D%D0%B8%D0%BA%D0%B5%D0%BB%D1%8C" TargetMode="External"/><Relationship Id="rId12" Type="http://schemas.openxmlformats.org/officeDocument/2006/relationships/hyperlink" Target="consultantplus://offline/ref=F1EEE6404FC894B81ABA243BFB0E5EA19C8E31CA63909C2D26AD4BB97A8303BC7A46508A806871E8D78D48A781702D6CB993D23DCFC2AE9D55F51EO7TFH" TargetMode="External"/><Relationship Id="rId17" Type="http://schemas.openxmlformats.org/officeDocument/2006/relationships/hyperlink" Target="https://npy.1mcg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msgc.org/" TargetMode="External"/><Relationship Id="rId20" Type="http://schemas.openxmlformats.org/officeDocument/2006/relationships/hyperlink" Target="mailto:oprr83@mvd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C%D0%B0%D1%80%D0%B3%D0%B0%D0%BD%D0%B5%D1%86" TargetMode="External"/><Relationship Id="rId11" Type="http://schemas.openxmlformats.org/officeDocument/2006/relationships/hyperlink" Target="https://ru.wikipedia.org/wiki/%D0%90%D0%BB%D0%BC%D0%B0%D0%B7" TargetMode="External"/><Relationship Id="rId5" Type="http://schemas.openxmlformats.org/officeDocument/2006/relationships/hyperlink" Target="https://ru.wikipedia.org/wiki/%D0%9A%D0%B0%D0%BC%D0%B5%D0%BD%D0%BD%D1%8B%D0%B9_%D1%83%D0%B3%D0%BE%D0%BB%D1%8C" TargetMode="External"/><Relationship Id="rId15" Type="http://schemas.openxmlformats.org/officeDocument/2006/relationships/hyperlink" Target="https://&#1085;&#1072;&#1101;&#1090;.&#1088;&#1092;/" TargetMode="External"/><Relationship Id="rId10" Type="http://schemas.openxmlformats.org/officeDocument/2006/relationships/hyperlink" Target="https://ru.wikipedia.org/wiki/%D0%97%D0%BE%D0%BB%D0%BE%D1%82%D0%BE" TargetMode="External"/><Relationship Id="rId19" Type="http://schemas.openxmlformats.org/officeDocument/2006/relationships/hyperlink" Target="mailto:medsoc@adm-n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E%D0%BB%D0%B8%D0%B1%D0%B4%D0%B5%D0%BD" TargetMode="External"/><Relationship Id="rId14" Type="http://schemas.openxmlformats.org/officeDocument/2006/relationships/hyperlink" Target="https://doks.adm-nao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5B89A-10C2-4FDF-8A01-1D9F90C6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17</Pages>
  <Words>6400</Words>
  <Characters>36485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Панева Татьяна Михайловна</dc:creator>
  <cp:keywords/>
  <dc:description/>
  <cp:lastModifiedBy>Панева Татьяна Михайловна</cp:lastModifiedBy>
  <cp:revision>40</cp:revision>
  <dcterms:created xsi:type="dcterms:W3CDTF">2020-12-21T12:53:00Z</dcterms:created>
  <dcterms:modified xsi:type="dcterms:W3CDTF">2021-04-09T11:48:00Z</dcterms:modified>
</cp:coreProperties>
</file>