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68A" w:rsidRDefault="001D59DB">
      <w:pPr>
        <w:tabs>
          <w:tab w:val="right" w:pos="9213"/>
        </w:tabs>
        <w:jc w:val="center"/>
        <w:rPr>
          <w:rFonts w:ascii="XO Thames" w:hAnsi="XO Thames"/>
          <w:b/>
          <w:sz w:val="26"/>
        </w:rPr>
      </w:pPr>
      <w:bookmarkStart w:id="0" w:name="_GoBack"/>
      <w:bookmarkEnd w:id="0"/>
      <w:r>
        <w:rPr>
          <w:rFonts w:ascii="XO Thames" w:hAnsi="XO Thames"/>
          <w:b/>
          <w:sz w:val="26"/>
        </w:rPr>
        <w:t>Повестка</w:t>
      </w:r>
    </w:p>
    <w:p w:rsidR="0078068A" w:rsidRDefault="001D59DB">
      <w:pPr>
        <w:tabs>
          <w:tab w:val="right" w:pos="9213"/>
        </w:tabs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 xml:space="preserve">заседания Общественного совета при Департаменте </w:t>
      </w:r>
    </w:p>
    <w:p w:rsidR="0078068A" w:rsidRDefault="001D59DB">
      <w:pPr>
        <w:tabs>
          <w:tab w:val="right" w:pos="9213"/>
        </w:tabs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 xml:space="preserve">труда и социальной защиты населения </w:t>
      </w:r>
    </w:p>
    <w:p w:rsidR="0078068A" w:rsidRDefault="001D59DB">
      <w:pPr>
        <w:tabs>
          <w:tab w:val="right" w:pos="9213"/>
        </w:tabs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Ненецкого автономного округа</w:t>
      </w:r>
    </w:p>
    <w:p w:rsidR="0078068A" w:rsidRDefault="0078068A">
      <w:pPr>
        <w:tabs>
          <w:tab w:val="right" w:pos="9213"/>
        </w:tabs>
        <w:rPr>
          <w:rFonts w:ascii="XO Thames" w:hAnsi="XO Thames"/>
          <w:b/>
          <w:sz w:val="26"/>
        </w:rPr>
      </w:pPr>
    </w:p>
    <w:p w:rsidR="0078068A" w:rsidRDefault="001D59DB">
      <w:pPr>
        <w:tabs>
          <w:tab w:val="right" w:pos="9213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b/>
          <w:sz w:val="26"/>
          <w:u w:val="single"/>
        </w:rPr>
        <w:t>Место проведения:</w:t>
      </w:r>
      <w:r>
        <w:rPr>
          <w:rFonts w:ascii="XO Thames" w:hAnsi="XO Thames"/>
          <w:sz w:val="26"/>
        </w:rPr>
        <w:t xml:space="preserve"> г. Нарьян-Мар, ул. Смидовича, д. 25, каб.14</w:t>
      </w:r>
    </w:p>
    <w:p w:rsidR="0078068A" w:rsidRDefault="001D59DB">
      <w:pPr>
        <w:tabs>
          <w:tab w:val="right" w:pos="9213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b/>
          <w:sz w:val="26"/>
          <w:u w:val="single"/>
        </w:rPr>
        <w:t>Время проведения:</w:t>
      </w:r>
      <w:r>
        <w:rPr>
          <w:rFonts w:ascii="XO Thames" w:hAnsi="XO Thames"/>
          <w:sz w:val="26"/>
        </w:rPr>
        <w:t xml:space="preserve"> 19 мая 2026 года в 16:00.</w:t>
      </w:r>
    </w:p>
    <w:p w:rsidR="0078068A" w:rsidRDefault="0078068A">
      <w:pPr>
        <w:tabs>
          <w:tab w:val="right" w:pos="9213"/>
        </w:tabs>
        <w:ind w:firstLine="709"/>
        <w:jc w:val="both"/>
        <w:rPr>
          <w:rFonts w:ascii="XO Thames" w:hAnsi="XO Thames"/>
          <w:sz w:val="26"/>
        </w:rPr>
      </w:pPr>
    </w:p>
    <w:p w:rsidR="0078068A" w:rsidRDefault="001D59DB">
      <w:pPr>
        <w:tabs>
          <w:tab w:val="right" w:pos="9213"/>
        </w:tabs>
        <w:ind w:firstLine="709"/>
        <w:jc w:val="both"/>
        <w:rPr>
          <w:rFonts w:ascii="XO Thames" w:hAnsi="XO Thames"/>
          <w:b/>
          <w:sz w:val="26"/>
          <w:u w:val="single"/>
        </w:rPr>
      </w:pPr>
      <w:r>
        <w:rPr>
          <w:rFonts w:ascii="XO Thames" w:hAnsi="XO Thames"/>
          <w:b/>
          <w:sz w:val="26"/>
          <w:u w:val="single"/>
        </w:rPr>
        <w:t>Вопросы:</w:t>
      </w:r>
    </w:p>
    <w:p w:rsidR="0078068A" w:rsidRDefault="0078068A">
      <w:pPr>
        <w:keepNext/>
        <w:ind w:firstLine="709"/>
        <w:jc w:val="both"/>
        <w:outlineLvl w:val="3"/>
        <w:rPr>
          <w:rFonts w:ascii="XO Thames" w:hAnsi="XO Thames"/>
          <w:sz w:val="26"/>
        </w:rPr>
      </w:pPr>
    </w:p>
    <w:p w:rsidR="0078068A" w:rsidRDefault="001D59D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1. Избрание </w:t>
      </w:r>
      <w:r>
        <w:rPr>
          <w:rFonts w:ascii="XO Thames" w:hAnsi="XO Thames"/>
          <w:sz w:val="26"/>
        </w:rPr>
        <w:t>председателя, заместителя председателя и секретаря общественного совета при Департаменте труда и социальной защиты населения Ненецкого автономного округа.</w:t>
      </w:r>
    </w:p>
    <w:p w:rsidR="0078068A" w:rsidRDefault="0078068A">
      <w:pPr>
        <w:tabs>
          <w:tab w:val="left" w:pos="4045"/>
        </w:tabs>
        <w:jc w:val="both"/>
        <w:rPr>
          <w:rFonts w:ascii="XO Thames" w:hAnsi="XO Thames"/>
          <w:sz w:val="26"/>
        </w:rPr>
      </w:pPr>
    </w:p>
    <w:p w:rsidR="0078068A" w:rsidRDefault="001D59DB">
      <w:pPr>
        <w:keepNext/>
        <w:ind w:firstLine="709"/>
        <w:jc w:val="both"/>
        <w:outlineLvl w:val="3"/>
        <w:rPr>
          <w:rFonts w:ascii="XO Thames" w:hAnsi="XO Thames"/>
          <w:sz w:val="26"/>
        </w:rPr>
      </w:pPr>
      <w:r>
        <w:rPr>
          <w:rFonts w:ascii="XO Thames" w:hAnsi="XO Thames"/>
          <w:b/>
          <w:sz w:val="26"/>
          <w:u w:val="single"/>
        </w:rPr>
        <w:t>Докладчик:</w:t>
      </w:r>
      <w:r>
        <w:rPr>
          <w:rFonts w:ascii="XO Thames" w:hAnsi="XO Thames"/>
          <w:b/>
          <w:sz w:val="26"/>
        </w:rPr>
        <w:t xml:space="preserve"> </w:t>
      </w:r>
      <w:r>
        <w:rPr>
          <w:rFonts w:ascii="XO Thames" w:hAnsi="XO Thames"/>
          <w:sz w:val="26"/>
        </w:rPr>
        <w:t>юрисконсульт</w:t>
      </w:r>
      <w:r>
        <w:rPr>
          <w:rFonts w:ascii="XO Thames" w:hAnsi="XO Thames"/>
          <w:sz w:val="26"/>
        </w:rPr>
        <w:t xml:space="preserve"> организационно-правового отдела организационного управления Департамента тру</w:t>
      </w:r>
      <w:r>
        <w:rPr>
          <w:rFonts w:ascii="XO Thames" w:hAnsi="XO Thames"/>
          <w:sz w:val="26"/>
        </w:rPr>
        <w:t>да и социальной защиты населения Ненецкого автономного округа – Политова Елена Вячеславовна.</w:t>
      </w:r>
    </w:p>
    <w:p w:rsidR="0078068A" w:rsidRDefault="0078068A">
      <w:pPr>
        <w:keepNext/>
        <w:ind w:firstLine="709"/>
        <w:jc w:val="both"/>
        <w:outlineLvl w:val="3"/>
        <w:rPr>
          <w:rFonts w:ascii="XO Thames" w:hAnsi="XO Thames"/>
          <w:sz w:val="26"/>
        </w:rPr>
      </w:pPr>
    </w:p>
    <w:p w:rsidR="0078068A" w:rsidRDefault="001D59D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2. Рассмотрение проекта плана работы общественного совета при Департаменте труда и социальной защиты населения Ненецкого автономного округа на 2026 год.</w:t>
      </w:r>
    </w:p>
    <w:p w:rsidR="0078068A" w:rsidRDefault="0078068A">
      <w:pPr>
        <w:tabs>
          <w:tab w:val="left" w:pos="4045"/>
        </w:tabs>
        <w:jc w:val="both"/>
        <w:rPr>
          <w:rFonts w:ascii="XO Thames" w:hAnsi="XO Thames"/>
          <w:sz w:val="26"/>
        </w:rPr>
      </w:pPr>
    </w:p>
    <w:p w:rsidR="0078068A" w:rsidRDefault="001D59DB">
      <w:pPr>
        <w:keepNext/>
        <w:ind w:firstLine="709"/>
        <w:jc w:val="both"/>
        <w:outlineLvl w:val="3"/>
        <w:rPr>
          <w:rFonts w:ascii="XO Thames" w:hAnsi="XO Thames"/>
          <w:sz w:val="26"/>
        </w:rPr>
      </w:pPr>
      <w:r>
        <w:rPr>
          <w:rFonts w:ascii="XO Thames" w:hAnsi="XO Thames"/>
          <w:b/>
          <w:sz w:val="26"/>
          <w:u w:val="single"/>
        </w:rPr>
        <w:t>Докладчи</w:t>
      </w:r>
      <w:r>
        <w:rPr>
          <w:rFonts w:ascii="XO Thames" w:hAnsi="XO Thames"/>
          <w:b/>
          <w:sz w:val="26"/>
          <w:u w:val="single"/>
        </w:rPr>
        <w:t>к:</w:t>
      </w:r>
      <w:r>
        <w:rPr>
          <w:rFonts w:ascii="XO Thames" w:hAnsi="XO Thames"/>
          <w:b/>
          <w:sz w:val="26"/>
        </w:rPr>
        <w:t xml:space="preserve"> </w:t>
      </w:r>
      <w:r>
        <w:rPr>
          <w:rFonts w:ascii="XO Thames" w:hAnsi="XO Thames"/>
          <w:sz w:val="26"/>
        </w:rPr>
        <w:t>юрисконсульт</w:t>
      </w:r>
      <w:r>
        <w:rPr>
          <w:rFonts w:ascii="XO Thames" w:hAnsi="XO Thames"/>
          <w:sz w:val="26"/>
        </w:rPr>
        <w:t xml:space="preserve"> организационно-правового отдела организационного управления Департамента труда и социальной защиты населения Ненецкого автономного округа – Политова Елена Вячеславовна.</w:t>
      </w:r>
    </w:p>
    <w:p w:rsidR="0078068A" w:rsidRDefault="0078068A">
      <w:pPr>
        <w:tabs>
          <w:tab w:val="left" w:pos="4045"/>
        </w:tabs>
        <w:ind w:firstLine="709"/>
        <w:jc w:val="both"/>
        <w:rPr>
          <w:rFonts w:ascii="XO Thames" w:hAnsi="XO Thames"/>
          <w:sz w:val="26"/>
        </w:rPr>
      </w:pPr>
    </w:p>
    <w:p w:rsidR="0078068A" w:rsidRDefault="001D59DB">
      <w:pPr>
        <w:tabs>
          <w:tab w:val="left" w:pos="4045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3. </w:t>
      </w:r>
      <w:r>
        <w:rPr>
          <w:rFonts w:ascii="XO Thames" w:hAnsi="XO Thames"/>
          <w:sz w:val="26"/>
        </w:rPr>
        <w:t xml:space="preserve">О рассмотрении проекта закона Ненецкого автономного округа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«</w:t>
      </w:r>
      <w:r>
        <w:rPr>
          <w:rFonts w:ascii="XO Thames" w:hAnsi="XO Thames"/>
          <w:sz w:val="26"/>
        </w:rPr>
        <w:t>О внес</w:t>
      </w:r>
      <w:r>
        <w:rPr>
          <w:rFonts w:ascii="XO Thames" w:hAnsi="XO Thames"/>
          <w:sz w:val="26"/>
        </w:rPr>
        <w:t xml:space="preserve">ении изменений в закон Ненецкого автономного округа </w:t>
      </w:r>
      <w:r>
        <w:rPr>
          <w:rFonts w:ascii="XO Thames" w:hAnsi="XO Thames"/>
          <w:sz w:val="26"/>
        </w:rPr>
        <w:br/>
        <w:t>«О дополнительных мерах государственной поддержки семей, имеющих детей</w:t>
      </w:r>
      <w:r>
        <w:rPr>
          <w:rFonts w:ascii="XO Thames" w:hAnsi="XO Thames"/>
          <w:sz w:val="26"/>
        </w:rPr>
        <w:t>»</w:t>
      </w:r>
      <w:r>
        <w:rPr>
          <w:rFonts w:ascii="XO Thames" w:hAnsi="XO Thames"/>
          <w:sz w:val="26"/>
        </w:rPr>
        <w:t>.</w:t>
      </w:r>
    </w:p>
    <w:p w:rsidR="0078068A" w:rsidRDefault="0078068A">
      <w:pPr>
        <w:tabs>
          <w:tab w:val="left" w:pos="4045"/>
        </w:tabs>
        <w:ind w:firstLine="709"/>
        <w:jc w:val="both"/>
        <w:rPr>
          <w:rFonts w:ascii="XO Thames" w:hAnsi="XO Thames"/>
          <w:sz w:val="26"/>
        </w:rPr>
      </w:pPr>
    </w:p>
    <w:p w:rsidR="0078068A" w:rsidRDefault="001D59D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b/>
          <w:sz w:val="26"/>
          <w:u w:val="single"/>
        </w:rPr>
        <w:t>Докладчик</w:t>
      </w:r>
      <w:r>
        <w:rPr>
          <w:rFonts w:ascii="XO Thames" w:hAnsi="XO Thames"/>
          <w:sz w:val="26"/>
        </w:rPr>
        <w:t>: заместитель начальника организационного управления Департамента труда и социальной защиты населения Ненецкого автономн</w:t>
      </w:r>
      <w:r>
        <w:rPr>
          <w:rFonts w:ascii="XO Thames" w:hAnsi="XO Thames"/>
          <w:sz w:val="26"/>
        </w:rPr>
        <w:t>ого округа – начальник организационно-правового отдела – Игнатенко Зоя Викторовна.</w:t>
      </w:r>
    </w:p>
    <w:p w:rsidR="0078068A" w:rsidRDefault="0078068A">
      <w:pPr>
        <w:tabs>
          <w:tab w:val="left" w:pos="4045"/>
        </w:tabs>
        <w:ind w:firstLine="709"/>
        <w:jc w:val="both"/>
        <w:rPr>
          <w:rFonts w:ascii="XO Thames" w:hAnsi="XO Thames"/>
          <w:sz w:val="26"/>
        </w:rPr>
      </w:pPr>
    </w:p>
    <w:p w:rsidR="0078068A" w:rsidRDefault="001D59DB">
      <w:pPr>
        <w:tabs>
          <w:tab w:val="left" w:pos="4045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4. О рассмотрении проекта закона «О внесении изменения в статью 4.1 закона Ненецкого автономного округа «О дополнительных мерах социальной поддержки отдельных категорий </w:t>
      </w:r>
      <w:r>
        <w:rPr>
          <w:rFonts w:ascii="XO Thames" w:hAnsi="XO Thames"/>
          <w:sz w:val="26"/>
        </w:rPr>
        <w:t>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поддержки».</w:t>
      </w:r>
    </w:p>
    <w:p w:rsidR="0078068A" w:rsidRDefault="0078068A">
      <w:pPr>
        <w:tabs>
          <w:tab w:val="left" w:pos="4045"/>
        </w:tabs>
        <w:ind w:firstLine="709"/>
        <w:jc w:val="both"/>
        <w:rPr>
          <w:rFonts w:ascii="XO Thames" w:hAnsi="XO Thames"/>
          <w:sz w:val="26"/>
        </w:rPr>
      </w:pPr>
    </w:p>
    <w:p w:rsidR="0078068A" w:rsidRDefault="001D59D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b/>
          <w:sz w:val="26"/>
          <w:u w:val="single"/>
        </w:rPr>
        <w:t>Докладчик</w:t>
      </w:r>
      <w:r>
        <w:rPr>
          <w:rFonts w:ascii="XO Thames" w:hAnsi="XO Thames"/>
          <w:sz w:val="26"/>
        </w:rPr>
        <w:t>: заместитель начальника организационного управления Деп</w:t>
      </w:r>
      <w:r>
        <w:rPr>
          <w:rFonts w:ascii="XO Thames" w:hAnsi="XO Thames"/>
          <w:sz w:val="26"/>
        </w:rPr>
        <w:t>артамента труда и социальной защиты населения Ненецкого автономного округа – начальник организационно-правового отдела – Игнатенко Зоя Викторовна.</w:t>
      </w:r>
    </w:p>
    <w:p w:rsidR="0078068A" w:rsidRDefault="0078068A">
      <w:pPr>
        <w:tabs>
          <w:tab w:val="left" w:pos="4045"/>
        </w:tabs>
        <w:ind w:firstLine="709"/>
        <w:jc w:val="both"/>
        <w:rPr>
          <w:rFonts w:ascii="XO Thames" w:hAnsi="XO Thames"/>
          <w:sz w:val="26"/>
        </w:rPr>
      </w:pPr>
    </w:p>
    <w:p w:rsidR="0078068A" w:rsidRDefault="001D59DB">
      <w:pPr>
        <w:tabs>
          <w:tab w:val="left" w:pos="4045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5. О рассмотрении проекта закона Ненецкого автономного округа </w:t>
      </w:r>
      <w:r>
        <w:rPr>
          <w:rFonts w:ascii="XO Thames" w:hAnsi="XO Thames"/>
          <w:sz w:val="26"/>
        </w:rPr>
        <w:br/>
        <w:t>«</w:t>
      </w:r>
      <w:r>
        <w:rPr>
          <w:rFonts w:ascii="XO Thames" w:hAnsi="XO Thames"/>
          <w:sz w:val="26"/>
        </w:rPr>
        <w:t>О внесении изменений в отдельные законы Нене</w:t>
      </w:r>
      <w:r>
        <w:rPr>
          <w:rFonts w:ascii="XO Thames" w:hAnsi="XO Thames"/>
          <w:sz w:val="26"/>
        </w:rPr>
        <w:t>цкого автономного округа</w:t>
      </w:r>
      <w:r>
        <w:rPr>
          <w:rFonts w:ascii="XO Thames" w:hAnsi="XO Thames"/>
          <w:sz w:val="26"/>
        </w:rPr>
        <w:t>» (предварительное согласование).</w:t>
      </w:r>
    </w:p>
    <w:p w:rsidR="0078068A" w:rsidRDefault="0078068A">
      <w:pPr>
        <w:tabs>
          <w:tab w:val="left" w:pos="4045"/>
        </w:tabs>
        <w:ind w:firstLine="709"/>
        <w:jc w:val="both"/>
        <w:rPr>
          <w:rFonts w:ascii="XO Thames" w:hAnsi="XO Thames"/>
          <w:sz w:val="26"/>
        </w:rPr>
      </w:pPr>
    </w:p>
    <w:p w:rsidR="0078068A" w:rsidRDefault="001D59D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b/>
          <w:sz w:val="26"/>
          <w:u w:val="single"/>
        </w:rPr>
        <w:t>Докладчик</w:t>
      </w:r>
      <w:r>
        <w:rPr>
          <w:rFonts w:ascii="XO Thames" w:hAnsi="XO Thames"/>
          <w:sz w:val="26"/>
        </w:rPr>
        <w:t xml:space="preserve">: заместитель начальника организационного управления Департамента труда и социальной защиты населения Ненецкого автономного округа </w:t>
      </w:r>
      <w:r>
        <w:rPr>
          <w:rFonts w:ascii="XO Thames" w:hAnsi="XO Thames"/>
          <w:sz w:val="26"/>
        </w:rPr>
        <w:lastRenderedPageBreak/>
        <w:t>– начальник организационно-правового отдела – Игнатенко З</w:t>
      </w:r>
      <w:r>
        <w:rPr>
          <w:rFonts w:ascii="XO Thames" w:hAnsi="XO Thames"/>
          <w:sz w:val="26"/>
        </w:rPr>
        <w:t>оя Викторовна.</w:t>
      </w:r>
    </w:p>
    <w:p w:rsidR="0078068A" w:rsidRDefault="0078068A">
      <w:pPr>
        <w:tabs>
          <w:tab w:val="left" w:pos="4045"/>
        </w:tabs>
        <w:ind w:firstLine="709"/>
        <w:jc w:val="both"/>
        <w:rPr>
          <w:rFonts w:ascii="XO Thames" w:hAnsi="XO Thames"/>
          <w:sz w:val="26"/>
        </w:rPr>
      </w:pPr>
    </w:p>
    <w:p w:rsidR="0078068A" w:rsidRDefault="001D59DB">
      <w:pPr>
        <w:tabs>
          <w:tab w:val="left" w:pos="4045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6. О рассмотрении проекта закона Ненецкого автономного округа </w:t>
      </w:r>
      <w:r>
        <w:rPr>
          <w:rFonts w:ascii="XO Thames" w:hAnsi="XO Thames"/>
          <w:sz w:val="26"/>
        </w:rPr>
        <w:br/>
        <w:t xml:space="preserve">«О внесении изменения в статью 24 закона Ненецкого автономного округа </w:t>
      </w:r>
      <w:r>
        <w:rPr>
          <w:rFonts w:ascii="XO Thames" w:hAnsi="XO Thames"/>
          <w:sz w:val="26"/>
        </w:rPr>
        <w:br/>
        <w:t>«О мерах социальной поддержки отдельных категорий граждан, проживающих на территории Ненецкого автономного</w:t>
      </w:r>
      <w:r>
        <w:rPr>
          <w:rFonts w:ascii="XO Thames" w:hAnsi="XO Thames"/>
          <w:sz w:val="26"/>
        </w:rPr>
        <w:t xml:space="preserve"> округа».</w:t>
      </w:r>
    </w:p>
    <w:p w:rsidR="0078068A" w:rsidRDefault="0078068A">
      <w:pPr>
        <w:tabs>
          <w:tab w:val="left" w:pos="4045"/>
        </w:tabs>
        <w:ind w:firstLine="709"/>
        <w:jc w:val="both"/>
        <w:rPr>
          <w:rFonts w:ascii="XO Thames" w:hAnsi="XO Thames"/>
          <w:sz w:val="26"/>
        </w:rPr>
      </w:pPr>
    </w:p>
    <w:p w:rsidR="0078068A" w:rsidRDefault="001D59D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b/>
          <w:sz w:val="26"/>
          <w:u w:val="single"/>
        </w:rPr>
        <w:t>Докладчик</w:t>
      </w:r>
      <w:r>
        <w:rPr>
          <w:rFonts w:ascii="XO Thames" w:hAnsi="XO Thames"/>
          <w:sz w:val="26"/>
        </w:rPr>
        <w:t>: главный консультант комитета по семейной политике, опеке и попечительству Департамента труда и социальной защиты населения Ненецкого автономного округа – Коткина Юлия Павловна.</w:t>
      </w:r>
    </w:p>
    <w:p w:rsidR="0078068A" w:rsidRDefault="0078068A">
      <w:pPr>
        <w:tabs>
          <w:tab w:val="left" w:pos="4045"/>
        </w:tabs>
        <w:ind w:firstLine="709"/>
        <w:jc w:val="both"/>
        <w:rPr>
          <w:rFonts w:ascii="XO Thames" w:hAnsi="XO Thames"/>
          <w:sz w:val="26"/>
        </w:rPr>
      </w:pPr>
    </w:p>
    <w:p w:rsidR="0078068A" w:rsidRDefault="001D59DB">
      <w:pPr>
        <w:tabs>
          <w:tab w:val="left" w:pos="4045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7. О рассмотрении проекта закона Ненецкого автономного о</w:t>
      </w:r>
      <w:r>
        <w:rPr>
          <w:rFonts w:ascii="XO Thames" w:hAnsi="XO Thames"/>
          <w:sz w:val="26"/>
        </w:rPr>
        <w:t xml:space="preserve">круга </w:t>
      </w:r>
      <w:r>
        <w:rPr>
          <w:rFonts w:ascii="XO Thames" w:hAnsi="XO Thames"/>
          <w:sz w:val="26"/>
        </w:rPr>
        <w:br/>
        <w:t>«О внесении изменений в часть 1.1 статьи 3 закона Ненецкого автономного округа «О предоставлении жилых помещений государственного жилищного фонда Ненецкого автономного округа по договорам социального найма».</w:t>
      </w:r>
    </w:p>
    <w:p w:rsidR="0078068A" w:rsidRDefault="0078068A">
      <w:pPr>
        <w:tabs>
          <w:tab w:val="left" w:pos="4045"/>
        </w:tabs>
        <w:ind w:firstLine="709"/>
        <w:jc w:val="both"/>
        <w:rPr>
          <w:rFonts w:ascii="XO Thames" w:hAnsi="XO Thames"/>
          <w:sz w:val="26"/>
          <w:shd w:val="clear" w:color="auto" w:fill="FFE779"/>
        </w:rPr>
      </w:pPr>
    </w:p>
    <w:p w:rsidR="0078068A" w:rsidRDefault="001D59D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b/>
          <w:sz w:val="26"/>
          <w:u w:val="single"/>
        </w:rPr>
        <w:t>Докладчик:</w:t>
      </w:r>
      <w:r>
        <w:rPr>
          <w:rFonts w:ascii="XO Thames" w:hAnsi="XO Thames"/>
          <w:sz w:val="26"/>
        </w:rPr>
        <w:t xml:space="preserve"> главный кон</w:t>
      </w:r>
      <w:r>
        <w:rPr>
          <w:rFonts w:ascii="XO Thames" w:hAnsi="XO Thames"/>
          <w:sz w:val="26"/>
        </w:rPr>
        <w:t>сультант отдела реализации социальной политики в жилищной сфере Департамента труда и социальной защиты населения Ненецкого автономного округа – Колпакова Дарья Анатольевна.</w:t>
      </w:r>
    </w:p>
    <w:p w:rsidR="0078068A" w:rsidRDefault="0078068A">
      <w:pPr>
        <w:tabs>
          <w:tab w:val="left" w:pos="4045"/>
        </w:tabs>
        <w:ind w:firstLine="709"/>
        <w:jc w:val="both"/>
        <w:rPr>
          <w:rFonts w:ascii="XO Thames" w:hAnsi="XO Thames"/>
          <w:sz w:val="26"/>
        </w:rPr>
      </w:pPr>
    </w:p>
    <w:p w:rsidR="0078068A" w:rsidRDefault="001D59DB">
      <w:pPr>
        <w:tabs>
          <w:tab w:val="left" w:pos="4045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8. Разное.</w:t>
      </w:r>
    </w:p>
    <w:sectPr w:rsidR="0078068A">
      <w:headerReference w:type="default" r:id="rId6"/>
      <w:pgSz w:w="11906" w:h="16838"/>
      <w:pgMar w:top="709" w:right="850" w:bottom="709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9DB" w:rsidRDefault="001D59DB">
      <w:r>
        <w:separator/>
      </w:r>
    </w:p>
  </w:endnote>
  <w:endnote w:type="continuationSeparator" w:id="0">
    <w:p w:rsidR="001D59DB" w:rsidRDefault="001D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9DB" w:rsidRDefault="001D59DB">
      <w:r>
        <w:separator/>
      </w:r>
    </w:p>
  </w:footnote>
  <w:footnote w:type="continuationSeparator" w:id="0">
    <w:p w:rsidR="001D59DB" w:rsidRDefault="001D5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68A" w:rsidRDefault="001D59DB">
    <w:pPr>
      <w:pStyle w:val="ac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068A" w:rsidRDefault="001D59DB">
                          <w:pPr>
                            <w:widowControl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834CF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0;width:100pt;height:100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" filled="f" stroked="f">
              <v:textbox style="mso-fit-shape-to-text:t">
                <w:txbxContent>
                  <w:p w:rsidR="0078068A" w:rsidRDefault="001D59DB">
                    <w:pPr>
                      <w:widowControl/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834CF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78068A" w:rsidRDefault="0078068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8A"/>
    <w:rsid w:val="001D59DB"/>
    <w:rsid w:val="0078068A"/>
    <w:rsid w:val="0083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901C0-0C1A-4F10-95B8-901A6F0E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0"/>
    </w:rPr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7">
    <w:name w:val="Знак Знак Знак Знак"/>
    <w:basedOn w:val="a"/>
    <w:link w:val="a8"/>
    <w:pPr>
      <w:spacing w:beforeAutospacing="1" w:afterAutospacing="1"/>
    </w:pPr>
    <w:rPr>
      <w:rFonts w:ascii="Tahoma" w:hAnsi="Tahoma"/>
    </w:rPr>
  </w:style>
  <w:style w:type="character" w:customStyle="1" w:styleId="a8">
    <w:name w:val="Знак Знак Знак Знак"/>
    <w:basedOn w:val="1"/>
    <w:link w:val="a7"/>
    <w:rPr>
      <w:rFonts w:ascii="Tahoma" w:hAnsi="Tahom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a">
    <w:name w:val="Знак Знак Знак Знак Знак Знак"/>
    <w:basedOn w:val="a"/>
    <w:link w:val="ab"/>
    <w:pPr>
      <w:spacing w:beforeAutospacing="1" w:afterAutospacing="1"/>
    </w:pPr>
    <w:rPr>
      <w:rFonts w:ascii="Tahoma" w:hAnsi="Tahoma"/>
    </w:rPr>
  </w:style>
  <w:style w:type="character" w:customStyle="1" w:styleId="ab">
    <w:name w:val="Знак Знак Знак Знак Знак Знак"/>
    <w:basedOn w:val="1"/>
    <w:link w:val="aa"/>
    <w:rPr>
      <w:rFonts w:ascii="Tahoma" w:hAnsi="Tahom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23"/>
  </w:style>
  <w:style w:type="paragraph" w:customStyle="1" w:styleId="23">
    <w:name w:val="Обычный2"/>
    <w:link w:val="2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4">
    <w:name w:val="Обычный2"/>
    <w:link w:val="23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0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  <w:rPr>
      <w:rFonts w:ascii="Times New Roman" w:hAnsi="Times New Roman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4">
    <w:name w:val="Знак Знак Знак Знак Знак Знак"/>
    <w:basedOn w:val="a"/>
    <w:link w:val="af5"/>
    <w:pPr>
      <w:spacing w:beforeAutospacing="1" w:afterAutospacing="1"/>
    </w:pPr>
    <w:rPr>
      <w:rFonts w:ascii="Tahoma" w:hAnsi="Tahoma"/>
    </w:rPr>
  </w:style>
  <w:style w:type="character" w:customStyle="1" w:styleId="af5">
    <w:name w:val="Знак Знак Знак Знак Знак Знак"/>
    <w:basedOn w:val="1"/>
    <w:link w:val="af4"/>
    <w:rPr>
      <w:rFonts w:ascii="Tahoma" w:hAnsi="Tahoma"/>
      <w:sz w:val="20"/>
    </w:rPr>
  </w:style>
  <w:style w:type="table" w:styleId="af6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Игнатенко Зоя Викторовна</dc:creator>
  <cp:lastModifiedBy>Дуркина Зоя Викторовна</cp:lastModifiedBy>
  <cp:revision>2</cp:revision>
  <dcterms:created xsi:type="dcterms:W3CDTF">2026-05-20T14:28:00Z</dcterms:created>
  <dcterms:modified xsi:type="dcterms:W3CDTF">2026-05-20T14:28:00Z</dcterms:modified>
</cp:coreProperties>
</file>