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ind w:firstLine="0" w:left="0"/>
        <w:jc w:val="center"/>
        <w:rPr>
          <w:rFonts w:ascii="PT Astra Serif" w:hAnsi="PT Astra Serif"/>
          <w:sz w:val="26"/>
        </w:rPr>
      </w:pPr>
      <w:r>
        <w:rPr>
          <w:rFonts w:ascii="PT Astra Serif" w:hAnsi="PT Astra Serif"/>
          <w:sz w:val="26"/>
        </w:rPr>
        <w:drawing>
          <wp:anchor allowOverlap="true" behindDoc="false" distB="0" distL="114935" distR="114935" distT="0" layoutInCell="true" locked="false" relativeHeight="251658240" simplePos="false">
            <wp:simplePos x="0" y="0"/>
            <wp:positionH relativeFrom="column">
              <wp:posOffset>2678039</wp:posOffset>
            </wp:positionH>
            <wp:positionV relativeFrom="page">
              <wp:posOffset>769326</wp:posOffset>
            </wp:positionV>
            <wp:extent cx="574040" cy="690880"/>
            <wp:effectExtent b="0" l="0" r="0" t="0"/>
            <wp:wrapSquare distB="0" distL="114935" distR="114935" distT="0" wrapText="largest"/>
            <wp:docPr hidden="false" id="4" name="Picture 4"/>
            <a:graphic>
              <a:graphicData uri="http://schemas.openxmlformats.org/drawingml/2006/picture">
                <pic:pic>
                  <pic:nvPicPr>
                    <pic:cNvPr hidden="false" id="3" name="Picture 3"/>
                    <pic:cNvPicPr preferRelativeResize="true"/>
                  </pic:nvPicPr>
                  <pic:blipFill>
                    <a:blip r:embed="rId3"/>
                    <a:stretch/>
                  </pic:blipFill>
                  <pic:spPr>
                    <a:xfrm flipH="false" flipV="false" rot="0">
                      <a:ext cx="574040" cy="690880"/>
                    </a:xfrm>
                    <a:prstGeom prst="rect"/>
                  </pic:spPr>
                </pic:pic>
              </a:graphicData>
            </a:graphic>
          </wp:anchor>
        </w:drawing>
      </w:r>
      <w:r>
        <w:rPr>
          <w:rFonts w:ascii="PT Astra Serif" w:hAnsi="PT Astra Serif"/>
          <w:sz w:val="26"/>
        </w:rPr>
        <w:br/>
      </w:r>
    </w:p>
    <w:p w14:paraId="06000000">
      <w:pPr>
        <w:ind w:firstLine="709" w:left="0"/>
        <w:jc w:val="center"/>
        <w:rPr>
          <w:rFonts w:ascii="PT Astra Serif" w:hAnsi="PT Astra Serif"/>
          <w:sz w:val="26"/>
        </w:rPr>
      </w:pPr>
    </w:p>
    <w:p w14:paraId="07000000">
      <w:pPr>
        <w:ind w:firstLine="709" w:left="0"/>
        <w:jc w:val="center"/>
        <w:rPr>
          <w:rFonts w:ascii="PT Astra Serif" w:hAnsi="PT Astra Serif"/>
          <w:sz w:val="26"/>
        </w:rPr>
      </w:pPr>
    </w:p>
    <w:p w14:paraId="08000000">
      <w:pPr>
        <w:ind w:firstLine="709" w:left="0"/>
        <w:jc w:val="center"/>
        <w:rPr>
          <w:rFonts w:ascii="PT Astra Serif" w:hAnsi="PT Astra Serif"/>
          <w:sz w:val="26"/>
        </w:rPr>
      </w:pPr>
    </w:p>
    <w:p w14:paraId="09000000">
      <w:pPr>
        <w:ind w:firstLine="0" w:left="0"/>
        <w:jc w:val="center"/>
        <w:rPr>
          <w:rFonts w:ascii="PT Astra Serif" w:hAnsi="PT Astra Serif"/>
          <w:b w:val="1"/>
          <w:sz w:val="28"/>
        </w:rPr>
      </w:pPr>
      <w:r>
        <w:rPr>
          <w:rFonts w:ascii="PT Astra Serif" w:hAnsi="PT Astra Serif"/>
          <w:b w:val="1"/>
          <w:sz w:val="28"/>
        </w:rPr>
        <w:t xml:space="preserve">Департамент труда и социальной </w:t>
      </w:r>
    </w:p>
    <w:p w14:paraId="0A000000">
      <w:pPr>
        <w:ind w:firstLine="0" w:left="0"/>
        <w:jc w:val="center"/>
        <w:rPr>
          <w:rFonts w:ascii="PT Astra Serif" w:hAnsi="PT Astra Serif"/>
          <w:b w:val="1"/>
          <w:sz w:val="28"/>
        </w:rPr>
      </w:pPr>
      <w:r>
        <w:rPr>
          <w:rFonts w:ascii="PT Astra Serif" w:hAnsi="PT Astra Serif"/>
          <w:b w:val="1"/>
          <w:sz w:val="28"/>
        </w:rPr>
        <w:t>защиты населения</w:t>
      </w:r>
    </w:p>
    <w:p w14:paraId="0B000000">
      <w:pPr>
        <w:ind w:firstLine="0" w:left="0"/>
        <w:jc w:val="center"/>
        <w:rPr>
          <w:rFonts w:ascii="PT Astra Serif" w:hAnsi="PT Astra Serif"/>
          <w:b w:val="1"/>
          <w:sz w:val="28"/>
        </w:rPr>
      </w:pPr>
      <w:r>
        <w:rPr>
          <w:rFonts w:ascii="PT Astra Serif" w:hAnsi="PT Astra Serif"/>
          <w:b w:val="1"/>
          <w:sz w:val="28"/>
        </w:rPr>
        <w:t>Ненецкого автономного округа</w:t>
      </w:r>
    </w:p>
    <w:p w14:paraId="0C000000">
      <w:pPr>
        <w:keepNext w:val="1"/>
        <w:ind w:firstLine="709" w:left="0"/>
        <w:jc w:val="center"/>
        <w:rPr>
          <w:rFonts w:ascii="PT Astra Serif" w:hAnsi="PT Astra Serif"/>
          <w:b w:val="1"/>
          <w:sz w:val="28"/>
        </w:rPr>
      </w:pPr>
    </w:p>
    <w:p w14:paraId="0D000000">
      <w:pPr>
        <w:keepNext w:val="1"/>
        <w:ind w:firstLine="0" w:left="0"/>
        <w:jc w:val="center"/>
        <w:rPr>
          <w:rFonts w:ascii="PT Astra Serif" w:hAnsi="PT Astra Serif"/>
          <w:b w:val="1"/>
          <w:sz w:val="28"/>
        </w:rPr>
      </w:pPr>
      <w:r>
        <w:rPr>
          <w:rFonts w:ascii="PT Astra Serif" w:hAnsi="PT Astra Serif"/>
          <w:b w:val="1"/>
          <w:sz w:val="28"/>
        </w:rPr>
        <w:t>ПРИКАЗ</w:t>
      </w:r>
    </w:p>
    <w:p w14:paraId="0E000000">
      <w:pPr>
        <w:ind w:firstLine="0" w:left="0"/>
        <w:jc w:val="center"/>
        <w:rPr>
          <w:rFonts w:ascii="PT Astra Serif" w:hAnsi="PT Astra Serif"/>
          <w:sz w:val="28"/>
        </w:rPr>
      </w:pPr>
    </w:p>
    <w:p w14:paraId="0F000000">
      <w:pPr>
        <w:ind w:firstLine="0" w:left="0"/>
        <w:jc w:val="center"/>
        <w:rPr>
          <w:rFonts w:ascii="PT Astra Serif" w:hAnsi="PT Astra Serif"/>
          <w:sz w:val="28"/>
        </w:rPr>
      </w:pPr>
    </w:p>
    <w:p w14:paraId="10000000">
      <w:pPr>
        <w:ind w:firstLine="0" w:left="0"/>
        <w:jc w:val="center"/>
        <w:rPr>
          <w:rFonts w:ascii="PT Astra Serif" w:hAnsi="PT Astra Serif"/>
          <w:sz w:val="28"/>
        </w:rPr>
      </w:pPr>
      <w:r>
        <w:rPr>
          <w:rFonts w:ascii="PT Astra Serif" w:hAnsi="PT Astra Serif"/>
          <w:sz w:val="28"/>
        </w:rPr>
        <w:t>от ____</w:t>
      </w:r>
      <w:r>
        <w:rPr>
          <w:rFonts w:ascii="PT Astra Serif" w:hAnsi="PT Astra Serif"/>
          <w:sz w:val="28"/>
        </w:rPr>
        <w:t xml:space="preserve"> июня</w:t>
      </w:r>
      <w:r>
        <w:rPr>
          <w:rFonts w:ascii="PT Astra Serif" w:hAnsi="PT Astra Serif"/>
          <w:sz w:val="28"/>
        </w:rPr>
        <w:t xml:space="preserve"> 2026 г. № ___</w:t>
      </w:r>
    </w:p>
    <w:p w14:paraId="11000000">
      <w:pPr>
        <w:ind w:firstLine="0" w:left="0"/>
        <w:jc w:val="center"/>
        <w:rPr>
          <w:rFonts w:ascii="PT Astra Serif" w:hAnsi="PT Astra Serif"/>
          <w:sz w:val="28"/>
        </w:rPr>
      </w:pPr>
      <w:r>
        <w:rPr>
          <w:rFonts w:ascii="PT Astra Serif" w:hAnsi="PT Astra Serif"/>
          <w:sz w:val="28"/>
        </w:rPr>
        <w:t>г. Нарьян-Мар</w:t>
      </w:r>
    </w:p>
    <w:p w14:paraId="12000000">
      <w:pPr>
        <w:ind w:firstLine="0" w:left="0"/>
        <w:jc w:val="center"/>
        <w:rPr>
          <w:rFonts w:ascii="PT Astra Serif" w:hAnsi="PT Astra Serif"/>
          <w:sz w:val="28"/>
        </w:rPr>
      </w:pPr>
    </w:p>
    <w:p w14:paraId="13000000">
      <w:pPr>
        <w:ind w:firstLine="0" w:left="0"/>
        <w:jc w:val="center"/>
        <w:rPr>
          <w:rFonts w:ascii="PT Astra Serif" w:hAnsi="PT Astra Serif"/>
          <w:b w:val="1"/>
          <w:sz w:val="28"/>
        </w:rPr>
      </w:pPr>
      <w:r>
        <w:rPr>
          <w:rFonts w:ascii="PT Astra Serif" w:hAnsi="PT Astra Serif"/>
          <w:b w:val="1"/>
          <w:sz w:val="28"/>
        </w:rPr>
        <w:t>Об утверждении</w:t>
      </w:r>
      <w:r>
        <w:rPr>
          <w:rFonts w:ascii="PT Astra Serif" w:hAnsi="PT Astra Serif"/>
          <w:b w:val="1"/>
          <w:sz w:val="28"/>
        </w:rPr>
        <w:t xml:space="preserve"> Административного регламента</w:t>
      </w:r>
    </w:p>
    <w:p w14:paraId="14000000">
      <w:pPr>
        <w:ind w:firstLine="0" w:left="0"/>
        <w:jc w:val="center"/>
        <w:rPr>
          <w:rFonts w:ascii="PT Astra Serif" w:hAnsi="PT Astra Serif"/>
          <w:b w:val="1"/>
          <w:sz w:val="28"/>
        </w:rPr>
      </w:pPr>
      <w:r>
        <w:rPr>
          <w:rFonts w:ascii="PT Astra Serif" w:hAnsi="PT Astra Serif"/>
          <w:b w:val="1"/>
          <w:sz w:val="28"/>
        </w:rPr>
        <w:t xml:space="preserve">предоставления государственной услуги </w:t>
      </w:r>
    </w:p>
    <w:p w14:paraId="15000000">
      <w:pPr>
        <w:ind w:firstLine="0" w:left="0"/>
        <w:jc w:val="center"/>
        <w:rPr>
          <w:rFonts w:ascii="PT Astra Serif" w:hAnsi="PT Astra Serif"/>
          <w:b w:val="1"/>
          <w:sz w:val="28"/>
        </w:rPr>
      </w:pPr>
      <w:r>
        <w:rPr>
          <w:rFonts w:ascii="PT Astra Serif" w:hAnsi="PT Astra Serif"/>
          <w:b w:val="1"/>
          <w:sz w:val="28"/>
        </w:rPr>
        <w:t xml:space="preserve">«Выдача предварительного разрешения </w:t>
      </w:r>
    </w:p>
    <w:p w14:paraId="16000000">
      <w:pPr>
        <w:ind w:firstLine="0" w:left="0"/>
        <w:jc w:val="center"/>
        <w:rPr>
          <w:rFonts w:ascii="PT Astra Serif" w:hAnsi="PT Astra Serif"/>
          <w:b w:val="1"/>
          <w:color w:val="000000"/>
          <w:sz w:val="28"/>
        </w:rPr>
      </w:pPr>
      <w:r>
        <w:rPr>
          <w:rFonts w:ascii="PT Astra Serif" w:hAnsi="PT Astra Serif"/>
          <w:b w:val="1"/>
          <w:sz w:val="28"/>
        </w:rPr>
        <w:t xml:space="preserve">на совершение сделок </w:t>
      </w:r>
      <w:r>
        <w:rPr>
          <w:rFonts w:ascii="PT Astra Serif" w:hAnsi="PT Astra Serif"/>
          <w:b w:val="1"/>
          <w:color w:val="000000"/>
          <w:sz w:val="28"/>
        </w:rPr>
        <w:t xml:space="preserve">с имуществом </w:t>
      </w:r>
    </w:p>
    <w:p w14:paraId="17000000">
      <w:pPr>
        <w:ind w:firstLine="0" w:left="0"/>
        <w:jc w:val="center"/>
        <w:rPr>
          <w:rFonts w:ascii="PT Astra Serif" w:hAnsi="PT Astra Serif"/>
          <w:b w:val="1"/>
          <w:color w:val="000000"/>
          <w:sz w:val="28"/>
        </w:rPr>
      </w:pPr>
      <w:r>
        <w:rPr>
          <w:rFonts w:ascii="PT Astra Serif" w:hAnsi="PT Astra Serif"/>
          <w:b w:val="1"/>
          <w:color w:val="000000"/>
          <w:sz w:val="28"/>
        </w:rPr>
        <w:t>несовершеннолетних»</w:t>
      </w:r>
    </w:p>
    <w:p w14:paraId="18000000">
      <w:pPr>
        <w:ind w:firstLine="709" w:left="0"/>
        <w:jc w:val="center"/>
        <w:rPr>
          <w:rFonts w:ascii="PT Astra Serif" w:hAnsi="PT Astra Serif"/>
          <w:b w:val="1"/>
          <w:color w:val="000000"/>
          <w:sz w:val="28"/>
        </w:rPr>
      </w:pPr>
    </w:p>
    <w:p w14:paraId="19000000">
      <w:pPr>
        <w:ind w:firstLine="709" w:left="0"/>
        <w:jc w:val="center"/>
        <w:rPr>
          <w:rFonts w:ascii="PT Astra Serif" w:hAnsi="PT Astra Serif"/>
          <w:b w:val="1"/>
          <w:color w:val="000000"/>
          <w:sz w:val="26"/>
        </w:rPr>
      </w:pPr>
    </w:p>
    <w:p w14:paraId="1A000000">
      <w:pPr>
        <w:ind w:firstLine="709" w:left="0"/>
        <w:jc w:val="both"/>
        <w:rPr>
          <w:rFonts w:ascii="PT Astra Serif" w:hAnsi="PT Astra Serif"/>
          <w:color w:val="000000"/>
          <w:sz w:val="26"/>
        </w:rPr>
      </w:pPr>
      <w:r>
        <w:rPr>
          <w:rFonts w:ascii="PT Astra Serif" w:hAnsi="PT Astra Serif"/>
          <w:color w:val="000000"/>
          <w:sz w:val="26"/>
        </w:rPr>
        <w:t>В целях приведения нормативных правовых актов Департамента труда</w:t>
      </w:r>
      <w:r>
        <w:rPr>
          <w:rFonts w:ascii="PT Astra Serif" w:hAnsi="PT Astra Serif"/>
          <w:color w:val="000000"/>
          <w:sz w:val="26"/>
        </w:rPr>
        <w:br/>
      </w:r>
      <w:r>
        <w:rPr>
          <w:rFonts w:ascii="PT Astra Serif" w:hAnsi="PT Astra Serif"/>
          <w:color w:val="000000"/>
          <w:sz w:val="26"/>
        </w:rPr>
        <w:t>и социальной защиты населения Ненецкого автономного округа в соответствии</w:t>
      </w:r>
      <w:r>
        <w:rPr>
          <w:rFonts w:ascii="PT Astra Serif" w:hAnsi="PT Astra Serif"/>
          <w:color w:val="000000"/>
          <w:sz w:val="26"/>
        </w:rPr>
        <w:br/>
      </w:r>
      <w:r>
        <w:rPr>
          <w:rFonts w:ascii="PT Astra Serif" w:hAnsi="PT Astra Serif"/>
          <w:color w:val="000000"/>
          <w:sz w:val="26"/>
        </w:rPr>
        <w:t xml:space="preserve">с п. 11.1 плана мероприятий по внесению изменений </w:t>
      </w:r>
      <w:r>
        <w:rPr>
          <w:rFonts w:ascii="PT Astra Serif" w:hAnsi="PT Astra Serif"/>
          <w:color w:val="000000"/>
          <w:sz w:val="26"/>
        </w:rPr>
        <w:t>в нормативно правовые акты, определенного описанием целевого состояния услуги «Выдачи предварительного разрешения на совершение сделок с имуществом несовершеннолетних» ПРИКАЗЫВАЮ:</w:t>
      </w:r>
    </w:p>
    <w:p w14:paraId="1B000000">
      <w:pPr>
        <w:ind w:firstLine="709" w:left="0"/>
        <w:jc w:val="both"/>
        <w:rPr>
          <w:rFonts w:ascii="PT Astra Serif" w:hAnsi="PT Astra Serif"/>
          <w:color w:val="000000"/>
          <w:sz w:val="26"/>
        </w:rPr>
      </w:pPr>
      <w:r>
        <w:rPr>
          <w:rFonts w:ascii="PT Astra Serif" w:hAnsi="PT Astra Serif"/>
          <w:color w:val="000000"/>
          <w:sz w:val="26"/>
        </w:rPr>
        <w:t xml:space="preserve">1. Утвердить Административный регламент предоставления государственной услуги </w:t>
      </w:r>
      <w:r>
        <w:rPr>
          <w:rFonts w:ascii="PT Astra Serif" w:hAnsi="PT Astra Serif"/>
          <w:color w:val="000000"/>
          <w:sz w:val="26"/>
        </w:rPr>
        <w:t>«Выдача предварительного разрешения на совершение сделок с имуществом несовершеннолетних»</w:t>
      </w:r>
      <w:r>
        <w:rPr>
          <w:rFonts w:ascii="PT Astra Serif" w:hAnsi="PT Astra Serif"/>
          <w:color w:val="000000"/>
          <w:sz w:val="26"/>
        </w:rPr>
        <w:t xml:space="preserve"> согласно Приложению.</w:t>
      </w:r>
    </w:p>
    <w:p w14:paraId="1C000000">
      <w:pPr>
        <w:ind w:firstLine="709" w:left="0"/>
        <w:jc w:val="both"/>
        <w:rPr>
          <w:b w:val="0"/>
        </w:rPr>
      </w:pPr>
      <w:r>
        <w:rPr>
          <w:rFonts w:ascii="PT Astra Serif" w:hAnsi="PT Astra Serif"/>
          <w:sz w:val="26"/>
        </w:rPr>
        <w:t>2.</w:t>
      </w:r>
      <w:r>
        <w:rPr>
          <w:rFonts w:ascii="PT Astra Serif" w:hAnsi="PT Astra Serif"/>
          <w:spacing w:val="0"/>
          <w:sz w:val="26"/>
        </w:rPr>
        <w:t xml:space="preserve"> Признать утратившим силу приказ </w:t>
      </w:r>
      <w:r>
        <w:rPr>
          <w:rFonts w:ascii="PT Astra Serif" w:hAnsi="PT Astra Serif"/>
          <w:color w:val="000000"/>
          <w:sz w:val="26"/>
        </w:rPr>
        <w:t>Департамента здравоохранения, труда и социальной защиты населения Не</w:t>
      </w:r>
      <w:r>
        <w:rPr>
          <w:rFonts w:ascii="PT Astra Serif" w:hAnsi="PT Astra Serif"/>
          <w:color w:val="000000"/>
          <w:sz w:val="26"/>
        </w:rPr>
        <w:t>нецкого автономного округа от 28.08.2015 № 42</w:t>
      </w:r>
      <w:r>
        <w:rPr>
          <w:rFonts w:ascii="PT Astra Serif" w:hAnsi="PT Astra Serif"/>
          <w:color w:val="000000"/>
          <w:sz w:val="26"/>
        </w:rPr>
        <w:t xml:space="preserve"> </w:t>
      </w:r>
      <w:r>
        <w:rPr>
          <w:b w:val="0"/>
        </w:rPr>
        <w:t>«Об утверждении Административного регламента предоставления государственной услуги "Выдача предварительного разрешения на совершение сделок с имуществом несовершеннолетних».</w:t>
      </w:r>
    </w:p>
    <w:p w14:paraId="1D000000">
      <w:pPr>
        <w:ind w:firstLine="709" w:left="0"/>
        <w:jc w:val="both"/>
        <w:rPr>
          <w:rFonts w:ascii="PT Astra Serif" w:hAnsi="PT Astra Serif"/>
          <w:sz w:val="26"/>
        </w:rPr>
      </w:pPr>
      <w:r>
        <w:rPr>
          <w:rFonts w:ascii="PT Astra Serif" w:hAnsi="PT Astra Serif"/>
          <w:sz w:val="26"/>
        </w:rPr>
        <w:t>3.</w:t>
      </w:r>
      <w:r>
        <w:rPr>
          <w:rFonts w:ascii="PT Astra Serif" w:hAnsi="PT Astra Serif"/>
          <w:spacing w:val="0"/>
          <w:sz w:val="26"/>
        </w:rPr>
        <w:t> </w:t>
      </w:r>
      <w:r>
        <w:rPr>
          <w:rFonts w:ascii="PT Astra Serif" w:hAnsi="PT Astra Serif"/>
          <w:sz w:val="26"/>
        </w:rPr>
        <w:t xml:space="preserve"> Настоящий приказ вступает в силу через 10 дней после его официального опубликования. </w:t>
      </w:r>
    </w:p>
    <w:p w14:paraId="1E000000">
      <w:pPr>
        <w:ind w:firstLine="709" w:left="0"/>
        <w:jc w:val="both"/>
        <w:rPr>
          <w:rFonts w:ascii="PT Astra Serif" w:hAnsi="PT Astra Serif"/>
          <w:color w:val="FF0000"/>
          <w:sz w:val="26"/>
        </w:rPr>
      </w:pPr>
    </w:p>
    <w:p w14:paraId="1F000000">
      <w:pPr>
        <w:ind w:firstLine="709" w:left="0"/>
        <w:jc w:val="both"/>
        <w:rPr>
          <w:rFonts w:ascii="PT Astra Serif" w:hAnsi="PT Astra Serif"/>
          <w:color w:val="FF0000"/>
          <w:sz w:val="26"/>
        </w:rPr>
      </w:pPr>
    </w:p>
    <w:p w14:paraId="20000000">
      <w:pPr>
        <w:ind w:firstLine="709" w:left="0"/>
        <w:jc w:val="both"/>
        <w:rPr>
          <w:rFonts w:ascii="PT Astra Serif" w:hAnsi="PT Astra Serif"/>
          <w:color w:val="FF0000"/>
          <w:sz w:val="26"/>
        </w:rPr>
      </w:pPr>
    </w:p>
    <w:p w14:paraId="21000000">
      <w:pPr>
        <w:keepNext w:val="1"/>
        <w:ind w:firstLine="0" w:left="0"/>
        <w:jc w:val="both"/>
        <w:rPr>
          <w:rFonts w:ascii="PT Astra Serif" w:hAnsi="PT Astra Serif"/>
          <w:color w:val="000000"/>
          <w:sz w:val="26"/>
        </w:rPr>
      </w:pPr>
      <w:r>
        <w:rPr>
          <w:rFonts w:ascii="PT Astra Serif" w:hAnsi="PT Astra Serif"/>
          <w:color w:val="000000"/>
          <w:sz w:val="26"/>
        </w:rPr>
        <w:t xml:space="preserve">Заместитель губернатора </w:t>
      </w:r>
    </w:p>
    <w:p w14:paraId="22000000">
      <w:pPr>
        <w:keepNext w:val="1"/>
        <w:ind w:firstLine="0" w:left="0"/>
        <w:jc w:val="both"/>
        <w:rPr>
          <w:rFonts w:ascii="PT Astra Serif" w:hAnsi="PT Astra Serif"/>
          <w:color w:val="000000"/>
          <w:sz w:val="26"/>
        </w:rPr>
      </w:pPr>
      <w:r>
        <w:rPr>
          <w:rFonts w:ascii="PT Astra Serif" w:hAnsi="PT Astra Serif"/>
          <w:color w:val="000000"/>
          <w:sz w:val="26"/>
        </w:rPr>
        <w:t xml:space="preserve">Ненецкого автономного округа </w:t>
      </w:r>
      <w:r>
        <w:rPr>
          <w:rFonts w:ascii="PT Astra Serif" w:hAnsi="PT Astra Serif"/>
          <w:b w:val="1"/>
          <w:color w:val="000000"/>
          <w:sz w:val="26"/>
        </w:rPr>
        <w:t>–</w:t>
      </w:r>
    </w:p>
    <w:p w14:paraId="23000000">
      <w:pPr>
        <w:ind w:firstLine="0" w:left="0"/>
        <w:jc w:val="both"/>
        <w:rPr>
          <w:rFonts w:ascii="PT Astra Serif" w:hAnsi="PT Astra Serif"/>
          <w:color w:val="000000"/>
          <w:sz w:val="26"/>
        </w:rPr>
      </w:pPr>
      <w:r>
        <w:rPr>
          <w:rFonts w:ascii="PT Astra Serif" w:hAnsi="PT Astra Serif"/>
          <w:color w:val="000000"/>
          <w:sz w:val="26"/>
        </w:rPr>
        <w:t xml:space="preserve">руководитель Департамента труда </w:t>
      </w:r>
    </w:p>
    <w:p w14:paraId="24000000">
      <w:pPr>
        <w:ind w:firstLine="0" w:left="0"/>
        <w:jc w:val="both"/>
        <w:rPr>
          <w:rFonts w:ascii="PT Astra Serif" w:hAnsi="PT Astra Serif"/>
          <w:color w:val="000000"/>
          <w:sz w:val="26"/>
        </w:rPr>
      </w:pPr>
      <w:r>
        <w:rPr>
          <w:rFonts w:ascii="PT Astra Serif" w:hAnsi="PT Astra Serif"/>
          <w:color w:val="000000"/>
          <w:sz w:val="26"/>
        </w:rPr>
        <w:t>и социальной защиты населения</w:t>
      </w:r>
    </w:p>
    <w:p w14:paraId="25000000">
      <w:pPr>
        <w:keepNext w:val="1"/>
        <w:ind w:firstLine="0" w:left="0"/>
        <w:jc w:val="both"/>
        <w:rPr>
          <w:rFonts w:ascii="PT Astra Serif" w:hAnsi="PT Astra Serif"/>
          <w:color w:val="000000"/>
          <w:sz w:val="26"/>
        </w:rPr>
      </w:pPr>
      <w:r>
        <w:rPr>
          <w:rFonts w:ascii="PT Astra Serif" w:hAnsi="PT Astra Serif"/>
          <w:color w:val="000000"/>
          <w:sz w:val="26"/>
        </w:rPr>
        <w:t xml:space="preserve">Ненецкого автономного округа            </w:t>
      </w:r>
      <w:r>
        <w:rPr>
          <w:rFonts w:ascii="PT Astra Serif" w:hAnsi="PT Astra Serif"/>
          <w:color w:val="000000"/>
          <w:sz w:val="26"/>
        </w:rPr>
        <w:tab/>
      </w:r>
      <w:r>
        <w:rPr>
          <w:rFonts w:ascii="PT Astra Serif" w:hAnsi="PT Astra Serif"/>
          <w:color w:val="000000"/>
          <w:sz w:val="26"/>
        </w:rPr>
        <w:t xml:space="preserve">                                     </w:t>
      </w:r>
      <w:r>
        <w:rPr>
          <w:rFonts w:ascii="PT Astra Serif" w:hAnsi="PT Astra Serif"/>
          <w:color w:val="000000"/>
          <w:sz w:val="26"/>
        </w:rPr>
        <w:t xml:space="preserve">     </w:t>
      </w:r>
      <w:r>
        <w:rPr>
          <w:rFonts w:ascii="PT Astra Serif" w:hAnsi="PT Astra Serif"/>
          <w:color w:val="000000"/>
          <w:sz w:val="26"/>
        </w:rPr>
        <w:t>И.В. Буторина</w:t>
      </w:r>
    </w:p>
    <w:p w14:paraId="26000000">
      <w:pPr>
        <w:sectPr>
          <w:headerReference r:id="rId1" w:type="default"/>
          <w:pgSz w:h="16838" w:orient="portrait" w:w="11906"/>
          <w:pgMar w:bottom="851" w:footer="0" w:gutter="0" w:header="113" w:left="1701" w:right="850" w:top="1200"/>
          <w:pgNumType w:start="1"/>
          <w:titlePg/>
        </w:sectPr>
      </w:pPr>
    </w:p>
    <w:p w14:paraId="27000000">
      <w:pPr>
        <w:ind w:firstLine="0" w:left="5386"/>
        <w:rPr>
          <w:rFonts w:ascii="PT Astra Serif" w:hAnsi="PT Astra Serif"/>
          <w:color w:val="000000"/>
          <w:sz w:val="26"/>
        </w:rPr>
      </w:pPr>
      <w:r>
        <w:rPr>
          <w:rFonts w:ascii="PT Astra Serif" w:hAnsi="PT Astra Serif"/>
          <w:color w:val="000000"/>
          <w:sz w:val="26"/>
        </w:rPr>
        <w:t>Приложение</w:t>
      </w:r>
    </w:p>
    <w:p w14:paraId="28000000">
      <w:pPr>
        <w:ind w:firstLine="0" w:left="5386"/>
        <w:rPr>
          <w:rFonts w:ascii="PT Astra Serif" w:hAnsi="PT Astra Serif"/>
          <w:color w:val="000000"/>
          <w:sz w:val="26"/>
        </w:rPr>
      </w:pPr>
      <w:r>
        <w:rPr>
          <w:rFonts w:ascii="PT Astra Serif" w:hAnsi="PT Astra Serif"/>
          <w:color w:val="000000"/>
          <w:sz w:val="26"/>
        </w:rPr>
        <w:t xml:space="preserve">к приказу Департамента труда </w:t>
      </w:r>
    </w:p>
    <w:p w14:paraId="29000000">
      <w:pPr>
        <w:ind w:firstLine="0" w:left="5386"/>
        <w:rPr>
          <w:rFonts w:ascii="PT Astra Serif" w:hAnsi="PT Astra Serif"/>
          <w:color w:val="000000"/>
          <w:sz w:val="26"/>
        </w:rPr>
      </w:pPr>
      <w:r>
        <w:rPr>
          <w:rFonts w:ascii="PT Astra Serif" w:hAnsi="PT Astra Serif"/>
          <w:color w:val="000000"/>
          <w:sz w:val="26"/>
        </w:rPr>
        <w:t>и социальной защиты населения Ненецкого автономного округа</w:t>
      </w:r>
    </w:p>
    <w:p w14:paraId="2A000000">
      <w:pPr>
        <w:ind w:firstLine="0" w:left="5386"/>
        <w:rPr>
          <w:rFonts w:ascii="PT Astra Serif" w:hAnsi="PT Astra Serif"/>
          <w:color w:val="000000"/>
          <w:sz w:val="26"/>
        </w:rPr>
      </w:pPr>
      <w:r>
        <w:rPr>
          <w:rFonts w:ascii="PT Astra Serif" w:hAnsi="PT Astra Serif"/>
          <w:color w:val="000000"/>
          <w:sz w:val="26"/>
        </w:rPr>
        <w:t>от __________ 2026 г. № ___</w:t>
      </w:r>
    </w:p>
    <w:p w14:paraId="2B000000">
      <w:pPr>
        <w:ind w:firstLine="0" w:left="5386"/>
        <w:rPr>
          <w:rFonts w:ascii="PT Astra Serif" w:hAnsi="PT Astra Serif"/>
          <w:color w:val="000000"/>
          <w:sz w:val="26"/>
        </w:rPr>
      </w:pPr>
      <w:r>
        <w:rPr>
          <w:rFonts w:ascii="PT Astra Serif" w:hAnsi="PT Astra Serif"/>
          <w:color w:val="000000"/>
          <w:sz w:val="26"/>
        </w:rPr>
        <w:t>«</w:t>
      </w:r>
      <w:r>
        <w:rPr>
          <w:rFonts w:ascii="PT Astra Serif" w:hAnsi="PT Astra Serif"/>
          <w:color w:val="000000"/>
          <w:sz w:val="26"/>
        </w:rPr>
        <w:t xml:space="preserve">Об утверждении </w:t>
      </w:r>
      <w:r>
        <w:rPr>
          <w:rFonts w:ascii="PT Astra Serif" w:hAnsi="PT Astra Serif"/>
          <w:color w:val="000000"/>
          <w:sz w:val="26"/>
        </w:rPr>
        <w:t>Административного регламента</w:t>
      </w:r>
    </w:p>
    <w:p w14:paraId="2C000000">
      <w:pPr>
        <w:ind w:firstLine="0" w:left="5386"/>
        <w:rPr>
          <w:rFonts w:ascii="PT Astra Serif" w:hAnsi="PT Astra Serif"/>
          <w:color w:val="000000"/>
          <w:sz w:val="26"/>
        </w:rPr>
      </w:pPr>
      <w:r>
        <w:rPr>
          <w:rFonts w:ascii="PT Astra Serif" w:hAnsi="PT Astra Serif"/>
          <w:color w:val="000000"/>
          <w:sz w:val="26"/>
        </w:rPr>
        <w:t xml:space="preserve">предоставления государственной услуги «Выдача предварительного разрешения на совершение сделок </w:t>
      </w:r>
      <w:r>
        <w:rPr>
          <w:rFonts w:ascii="PT Astra Serif" w:hAnsi="PT Astra Serif"/>
          <w:color w:val="000000"/>
          <w:sz w:val="26"/>
        </w:rPr>
        <w:t>с имуществом несовершеннолетних»</w:t>
      </w:r>
    </w:p>
    <w:p w14:paraId="2D000000">
      <w:pPr>
        <w:ind w:firstLine="709" w:left="0"/>
        <w:rPr>
          <w:rFonts w:ascii="PT Astra Serif" w:hAnsi="PT Astra Serif"/>
          <w:color w:val="000000"/>
          <w:sz w:val="26"/>
        </w:rPr>
      </w:pPr>
    </w:p>
    <w:p w14:paraId="2E000000">
      <w:pPr>
        <w:ind w:firstLine="709" w:left="0"/>
        <w:rPr>
          <w:rFonts w:ascii="PT Astra Serif" w:hAnsi="PT Astra Serif"/>
          <w:color w:val="000000"/>
          <w:sz w:val="26"/>
        </w:rPr>
      </w:pPr>
    </w:p>
    <w:p w14:paraId="2F000000">
      <w:pPr>
        <w:ind w:firstLine="709" w:left="0"/>
        <w:rPr>
          <w:rFonts w:ascii="PT Astra Serif" w:hAnsi="PT Astra Serif"/>
          <w:color w:val="000000"/>
          <w:sz w:val="26"/>
        </w:rPr>
      </w:pPr>
    </w:p>
    <w:p w14:paraId="30000000">
      <w:pPr>
        <w:tabs>
          <w:tab w:leader="none" w:pos="284" w:val="left"/>
          <w:tab w:leader="none" w:pos="1134" w:val="left"/>
        </w:tabs>
        <w:spacing w:after="0" w:line="240" w:lineRule="auto"/>
        <w:ind w:right="-1"/>
        <w:contextualSpacing w:val="1"/>
        <w:jc w:val="center"/>
        <w:rPr>
          <w:b w:val="1"/>
          <w:sz w:val="26"/>
        </w:rPr>
      </w:pPr>
      <w:r>
        <w:rPr>
          <w:b w:val="1"/>
          <w:sz w:val="26"/>
        </w:rPr>
        <w:t>Административный регламент</w:t>
      </w:r>
    </w:p>
    <w:p w14:paraId="31000000">
      <w:pPr>
        <w:tabs>
          <w:tab w:leader="none" w:pos="284" w:val="left"/>
          <w:tab w:leader="none" w:pos="1134" w:val="left"/>
        </w:tabs>
        <w:spacing w:after="0" w:line="240" w:lineRule="auto"/>
        <w:ind w:right="-1"/>
        <w:contextualSpacing w:val="1"/>
        <w:jc w:val="center"/>
        <w:rPr>
          <w:b w:val="1"/>
          <w:sz w:val="26"/>
        </w:rPr>
      </w:pPr>
      <w:r>
        <w:rPr>
          <w:b w:val="1"/>
          <w:sz w:val="26"/>
        </w:rPr>
        <w:t xml:space="preserve">предоставления государственной услуги </w:t>
      </w:r>
    </w:p>
    <w:p w14:paraId="32000000">
      <w:pPr>
        <w:tabs>
          <w:tab w:leader="none" w:pos="284" w:val="left"/>
          <w:tab w:leader="none" w:pos="1134" w:val="left"/>
        </w:tabs>
        <w:spacing w:after="0" w:line="240" w:lineRule="auto"/>
        <w:ind w:right="-1"/>
        <w:contextualSpacing w:val="1"/>
        <w:jc w:val="center"/>
        <w:rPr>
          <w:b w:val="1"/>
          <w:sz w:val="26"/>
        </w:rPr>
      </w:pPr>
      <w:r>
        <w:rPr>
          <w:b w:val="1"/>
          <w:sz w:val="26"/>
        </w:rPr>
        <w:t>«</w:t>
      </w:r>
      <w:r>
        <w:rPr>
          <w:rFonts w:ascii="PT Astra Serif" w:hAnsi="PT Astra Serif"/>
          <w:b w:val="1"/>
          <w:color w:val="000000"/>
          <w:sz w:val="26"/>
        </w:rPr>
        <w:t>Выдача предварительного разрешения на совершение</w:t>
      </w:r>
    </w:p>
    <w:p w14:paraId="33000000">
      <w:pPr>
        <w:tabs>
          <w:tab w:leader="none" w:pos="284" w:val="left"/>
          <w:tab w:leader="none" w:pos="1134" w:val="left"/>
        </w:tabs>
        <w:spacing w:after="0" w:line="240" w:lineRule="auto"/>
        <w:ind w:right="-1"/>
        <w:contextualSpacing w:val="1"/>
        <w:jc w:val="center"/>
        <w:rPr>
          <w:b w:val="1"/>
          <w:sz w:val="26"/>
        </w:rPr>
      </w:pPr>
      <w:r>
        <w:rPr>
          <w:rFonts w:ascii="PT Astra Serif" w:hAnsi="PT Astra Serif"/>
          <w:b w:val="1"/>
          <w:color w:val="000000"/>
          <w:sz w:val="26"/>
        </w:rPr>
        <w:t xml:space="preserve">сделок </w:t>
      </w:r>
      <w:r>
        <w:rPr>
          <w:rFonts w:ascii="PT Astra Serif" w:hAnsi="PT Astra Serif"/>
          <w:b w:val="1"/>
          <w:color w:val="000000"/>
          <w:sz w:val="26"/>
        </w:rPr>
        <w:t>с имуществом несовершеннолетних</w:t>
      </w:r>
      <w:r>
        <w:rPr>
          <w:b w:val="1"/>
          <w:sz w:val="26"/>
        </w:rPr>
        <w:t>»</w:t>
      </w:r>
    </w:p>
    <w:p w14:paraId="34000000">
      <w:pPr>
        <w:tabs>
          <w:tab w:leader="none" w:pos="284" w:val="left"/>
          <w:tab w:leader="none" w:pos="1134" w:val="left"/>
        </w:tabs>
        <w:spacing w:after="0" w:line="240" w:lineRule="auto"/>
        <w:ind w:right="-1"/>
        <w:contextualSpacing w:val="1"/>
        <w:rPr>
          <w:sz w:val="26"/>
        </w:rPr>
      </w:pPr>
    </w:p>
    <w:p w14:paraId="35000000">
      <w:pPr>
        <w:tabs>
          <w:tab w:leader="none" w:pos="284" w:val="left"/>
          <w:tab w:leader="none" w:pos="1134" w:val="left"/>
        </w:tabs>
        <w:spacing w:after="0" w:line="240" w:lineRule="auto"/>
        <w:ind w:right="-1"/>
        <w:contextualSpacing w:val="1"/>
        <w:jc w:val="center"/>
        <w:rPr>
          <w:b w:val="1"/>
          <w:sz w:val="26"/>
        </w:rPr>
      </w:pPr>
      <w:r>
        <w:rPr>
          <w:b w:val="1"/>
          <w:sz w:val="26"/>
        </w:rPr>
        <w:t>I. Общие положения</w:t>
      </w:r>
    </w:p>
    <w:p w14:paraId="36000000">
      <w:pPr>
        <w:tabs>
          <w:tab w:leader="none" w:pos="284" w:val="left"/>
          <w:tab w:leader="none" w:pos="1134" w:val="left"/>
        </w:tabs>
        <w:spacing w:after="0" w:line="240" w:lineRule="auto"/>
        <w:ind w:right="-1"/>
        <w:contextualSpacing w:val="1"/>
        <w:jc w:val="center"/>
        <w:rPr>
          <w:b w:val="1"/>
          <w:sz w:val="26"/>
        </w:rPr>
      </w:pPr>
    </w:p>
    <w:p w14:paraId="37000000">
      <w:pPr>
        <w:numPr>
          <w:ilvl w:val="6"/>
          <w:numId w:val="1"/>
        </w:numPr>
        <w:tabs>
          <w:tab w:leader="none" w:pos="284" w:val="left"/>
          <w:tab w:leader="none" w:pos="1134" w:val="left"/>
        </w:tabs>
        <w:spacing w:after="0" w:line="240" w:lineRule="auto"/>
        <w:ind w:firstLine="851" w:left="0" w:right="-1"/>
        <w:contextualSpacing w:val="1"/>
        <w:jc w:val="both"/>
        <w:rPr>
          <w:b w:val="0"/>
          <w:sz w:val="26"/>
        </w:rPr>
      </w:pPr>
      <w:r>
        <w:rPr>
          <w:sz w:val="26"/>
        </w:rPr>
        <w:t xml:space="preserve">Настоящий Административный регламент устанавливает порядок и стандарт предоставления государственной услуги </w:t>
      </w:r>
      <w:r>
        <w:rPr>
          <w:b w:val="0"/>
          <w:sz w:val="26"/>
        </w:rPr>
        <w:t>«</w:t>
      </w:r>
      <w:r>
        <w:rPr>
          <w:rFonts w:ascii="PT Astra Serif" w:hAnsi="PT Astra Serif"/>
          <w:b w:val="0"/>
          <w:color w:val="000000"/>
          <w:sz w:val="26"/>
        </w:rPr>
        <w:t xml:space="preserve">Выдача предварительного разрешения на совершение </w:t>
      </w:r>
      <w:r>
        <w:rPr>
          <w:rFonts w:ascii="PT Astra Serif" w:hAnsi="PT Astra Serif"/>
          <w:b w:val="0"/>
          <w:color w:val="000000"/>
          <w:sz w:val="26"/>
        </w:rPr>
        <w:t xml:space="preserve">сделок </w:t>
      </w:r>
      <w:r>
        <w:rPr>
          <w:rFonts w:ascii="PT Astra Serif" w:hAnsi="PT Astra Serif"/>
          <w:b w:val="0"/>
          <w:color w:val="000000"/>
          <w:sz w:val="26"/>
        </w:rPr>
        <w:t>с имуществом несовершеннолетних</w:t>
      </w:r>
      <w:r>
        <w:rPr>
          <w:sz w:val="26"/>
        </w:rPr>
        <w:t>».</w:t>
      </w:r>
    </w:p>
    <w:p w14:paraId="38000000">
      <w:pPr>
        <w:numPr>
          <w:ilvl w:val="6"/>
          <w:numId w:val="1"/>
        </w:numPr>
        <w:tabs>
          <w:tab w:leader="none" w:pos="284" w:val="left"/>
          <w:tab w:leader="none" w:pos="1134" w:val="left"/>
        </w:tabs>
        <w:spacing w:after="0" w:line="240" w:lineRule="auto"/>
        <w:ind w:firstLine="851" w:left="0" w:right="-1"/>
        <w:contextualSpacing w:val="1"/>
        <w:jc w:val="both"/>
        <w:rPr>
          <w:sz w:val="26"/>
        </w:rPr>
      </w:pPr>
      <w:r>
        <w:rPr>
          <w:sz w:val="26"/>
        </w:rPr>
        <w:t xml:space="preserve">Услуга предоставляется </w:t>
      </w:r>
      <w:r>
        <w:rPr>
          <w:sz w:val="26"/>
        </w:rPr>
        <w:t>следующим категориям заявителей:</w:t>
      </w:r>
      <w:r>
        <w:rPr>
          <w:sz w:val="26"/>
        </w:rPr>
        <w:t> </w:t>
      </w:r>
    </w:p>
    <w:p w14:paraId="39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p w14:paraId="3A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несовершеннолетние граждане Российской Федерации, достигшие возраста 14 лет, действующие с согласия законных представителей,</w:t>
      </w:r>
    </w:p>
    <w:p w14:paraId="3B000000">
      <w:pPr>
        <w:tabs>
          <w:tab w:leader="none" w:pos="284" w:val="left"/>
          <w:tab w:leader="none" w:pos="1134" w:val="left"/>
        </w:tabs>
        <w:spacing w:after="0" w:line="240" w:lineRule="auto"/>
        <w:ind w:firstLine="851" w:left="0" w:right="-1"/>
        <w:contextualSpacing w:val="1"/>
        <w:jc w:val="both"/>
        <w:rPr>
          <w:sz w:val="26"/>
        </w:rPr>
      </w:pPr>
      <w:r>
        <w:rPr>
          <w:color w:val="000000"/>
          <w:sz w:val="26"/>
        </w:rPr>
        <w:t>уполномоченные представители, действующие на основании доверенности</w:t>
      </w:r>
      <w:r>
        <w:rPr>
          <w:color w:val="000000"/>
          <w:sz w:val="26"/>
        </w:rPr>
        <w:t>,</w:t>
      </w:r>
      <w:r>
        <w:rPr>
          <w:sz w:val="26"/>
        </w:rPr>
        <w:t xml:space="preserve"> указанным в приложении № </w:t>
      </w:r>
      <w:r>
        <w:rPr>
          <w:sz w:val="26"/>
        </w:rPr>
        <w:t>1</w:t>
      </w:r>
      <w:r>
        <w:rPr>
          <w:sz w:val="26"/>
        </w:rPr>
        <w:t xml:space="preserve"> к настоящему Административному регламенту.</w:t>
      </w:r>
    </w:p>
    <w:p w14:paraId="3C000000">
      <w:pPr>
        <w:numPr>
          <w:ilvl w:val="6"/>
          <w:numId w:val="1"/>
        </w:numPr>
        <w:tabs>
          <w:tab w:leader="none" w:pos="284" w:val="left"/>
          <w:tab w:leader="none" w:pos="1134" w:val="left"/>
        </w:tabs>
        <w:spacing w:after="0" w:line="240" w:lineRule="auto"/>
        <w:ind w:firstLine="851" w:left="0" w:right="-1"/>
        <w:contextualSpacing w:val="1"/>
        <w:jc w:val="both"/>
        <w:rPr>
          <w:sz w:val="26"/>
        </w:rPr>
      </w:pPr>
      <w:r>
        <w:rPr>
          <w:sz w:val="26"/>
        </w:rPr>
        <w:t xml:space="preserve">Услуга должна быть предоставлена заявителю в соответствии с </w:t>
      </w:r>
      <w:r>
        <w:rPr>
          <w:sz w:val="26"/>
        </w:rPr>
        <w:t>категориями (признаками) заявителя</w:t>
      </w:r>
      <w:r>
        <w:rPr>
          <w:sz w:val="26"/>
        </w:rPr>
        <w:t>, которые размещаются в федеральной государственной информационной системе «Единый портал государственных и муниципальных услуг (функций)</w:t>
      </w:r>
      <w:r>
        <w:rPr>
          <w:sz w:val="26"/>
        </w:rPr>
        <w:t xml:space="preserve"> (далее – Единый портал).</w:t>
      </w:r>
    </w:p>
    <w:p w14:paraId="3D000000">
      <w:pPr>
        <w:tabs>
          <w:tab w:leader="none" w:pos="284" w:val="left"/>
          <w:tab w:leader="none" w:pos="1134" w:val="left"/>
        </w:tabs>
        <w:spacing w:after="0" w:line="240" w:lineRule="auto"/>
        <w:ind w:firstLine="567" w:left="0" w:right="-1"/>
        <w:contextualSpacing w:val="1"/>
        <w:jc w:val="both"/>
        <w:rPr>
          <w:sz w:val="26"/>
        </w:rPr>
      </w:pPr>
    </w:p>
    <w:p w14:paraId="3E000000">
      <w:pPr>
        <w:tabs>
          <w:tab w:leader="none" w:pos="284" w:val="left"/>
          <w:tab w:leader="none" w:pos="1134" w:val="left"/>
        </w:tabs>
        <w:spacing w:after="0" w:line="240" w:lineRule="auto"/>
        <w:ind w:right="-1"/>
        <w:contextualSpacing w:val="1"/>
        <w:jc w:val="center"/>
        <w:rPr>
          <w:sz w:val="26"/>
        </w:rPr>
      </w:pPr>
      <w:r>
        <w:rPr>
          <w:b w:val="1"/>
          <w:sz w:val="26"/>
        </w:rPr>
        <w:t>II. Стандарт предоставления Услуги</w:t>
      </w:r>
    </w:p>
    <w:p w14:paraId="3F000000">
      <w:pPr>
        <w:tabs>
          <w:tab w:leader="none" w:pos="284" w:val="left"/>
          <w:tab w:leader="none" w:pos="1134" w:val="left"/>
        </w:tabs>
        <w:spacing w:after="0" w:line="240" w:lineRule="auto"/>
        <w:ind w:right="-1"/>
        <w:contextualSpacing w:val="1"/>
        <w:jc w:val="center"/>
        <w:rPr>
          <w:b w:val="1"/>
          <w:sz w:val="26"/>
        </w:rPr>
      </w:pPr>
    </w:p>
    <w:p w14:paraId="40000000">
      <w:pPr>
        <w:tabs>
          <w:tab w:leader="none" w:pos="284" w:val="left"/>
          <w:tab w:leader="none" w:pos="1134" w:val="left"/>
        </w:tabs>
        <w:spacing w:after="0" w:line="240" w:lineRule="auto"/>
        <w:ind w:right="-1"/>
        <w:contextualSpacing w:val="1"/>
        <w:jc w:val="center"/>
        <w:rPr>
          <w:b w:val="1"/>
          <w:sz w:val="26"/>
        </w:rPr>
      </w:pPr>
      <w:r>
        <w:rPr>
          <w:b w:val="1"/>
          <w:sz w:val="26"/>
        </w:rPr>
        <w:t>Наименование Услуги</w:t>
      </w:r>
    </w:p>
    <w:p w14:paraId="41000000">
      <w:pPr>
        <w:tabs>
          <w:tab w:leader="none" w:pos="284" w:val="left"/>
          <w:tab w:leader="none" w:pos="1134" w:val="left"/>
        </w:tabs>
        <w:spacing w:after="0" w:line="240" w:lineRule="auto"/>
        <w:ind w:right="-1"/>
        <w:contextualSpacing w:val="1"/>
        <w:jc w:val="center"/>
        <w:rPr>
          <w:b w:val="1"/>
          <w:sz w:val="26"/>
        </w:rPr>
      </w:pPr>
    </w:p>
    <w:p w14:paraId="42000000">
      <w:pPr>
        <w:numPr>
          <w:ilvl w:val="6"/>
          <w:numId w:val="1"/>
        </w:numPr>
        <w:tabs>
          <w:tab w:leader="none" w:pos="284" w:val="left"/>
          <w:tab w:leader="none" w:pos="1134" w:val="left"/>
        </w:tabs>
        <w:spacing w:after="0" w:line="240" w:lineRule="auto"/>
        <w:ind w:firstLine="851" w:left="0" w:right="-1"/>
        <w:contextualSpacing w:val="1"/>
        <w:jc w:val="both"/>
        <w:rPr>
          <w:sz w:val="26"/>
        </w:rPr>
      </w:pPr>
      <w:r>
        <w:rPr>
          <w:rFonts w:ascii="PT Astra Serif" w:hAnsi="PT Astra Serif"/>
          <w:b w:val="0"/>
          <w:color w:val="000000"/>
          <w:sz w:val="26"/>
        </w:rPr>
        <w:t xml:space="preserve">Выдача предварительного разрешения на совершение </w:t>
      </w:r>
      <w:r>
        <w:rPr>
          <w:rFonts w:ascii="PT Astra Serif" w:hAnsi="PT Astra Serif"/>
          <w:b w:val="0"/>
          <w:color w:val="000000"/>
          <w:sz w:val="26"/>
        </w:rPr>
        <w:t xml:space="preserve">сделок </w:t>
      </w:r>
      <w:r>
        <w:rPr>
          <w:rFonts w:ascii="PT Astra Serif" w:hAnsi="PT Astra Serif"/>
          <w:b w:val="0"/>
          <w:color w:val="000000"/>
          <w:sz w:val="26"/>
        </w:rPr>
        <w:t>с имуществом несовершеннолетних</w:t>
      </w:r>
      <w:r>
        <w:rPr>
          <w:color w:val="000000"/>
          <w:sz w:val="26"/>
        </w:rPr>
        <w:t>.</w:t>
      </w:r>
    </w:p>
    <w:p w14:paraId="43000000">
      <w:pPr>
        <w:tabs>
          <w:tab w:leader="none" w:pos="284" w:val="left"/>
          <w:tab w:leader="none" w:pos="1134" w:val="left"/>
        </w:tabs>
        <w:spacing w:after="0" w:line="240" w:lineRule="auto"/>
        <w:ind w:right="-1"/>
        <w:contextualSpacing w:val="1"/>
        <w:jc w:val="center"/>
        <w:rPr>
          <w:b w:val="1"/>
          <w:sz w:val="26"/>
        </w:rPr>
      </w:pPr>
    </w:p>
    <w:p w14:paraId="44000000">
      <w:pPr>
        <w:tabs>
          <w:tab w:leader="none" w:pos="284" w:val="left"/>
          <w:tab w:leader="none" w:pos="1134" w:val="left"/>
        </w:tabs>
        <w:spacing w:after="0" w:line="240" w:lineRule="auto"/>
        <w:ind w:right="-1"/>
        <w:contextualSpacing w:val="1"/>
        <w:jc w:val="center"/>
        <w:rPr>
          <w:b w:val="1"/>
          <w:sz w:val="26"/>
        </w:rPr>
      </w:pPr>
      <w:r>
        <w:rPr>
          <w:b w:val="1"/>
          <w:sz w:val="26"/>
        </w:rPr>
        <w:t>Наименование органа, предоставляющего Услугу</w:t>
      </w:r>
    </w:p>
    <w:p w14:paraId="45000000">
      <w:pPr>
        <w:tabs>
          <w:tab w:leader="none" w:pos="284" w:val="left"/>
          <w:tab w:leader="none" w:pos="1134" w:val="left"/>
        </w:tabs>
        <w:spacing w:after="0" w:line="240" w:lineRule="auto"/>
        <w:ind w:right="-1"/>
        <w:contextualSpacing w:val="1"/>
        <w:jc w:val="center"/>
        <w:rPr>
          <w:b w:val="1"/>
          <w:sz w:val="26"/>
        </w:rPr>
      </w:pPr>
    </w:p>
    <w:p w14:paraId="46000000">
      <w:pPr>
        <w:numPr>
          <w:ilvl w:val="6"/>
          <w:numId w:val="1"/>
        </w:numPr>
        <w:tabs>
          <w:tab w:leader="none" w:pos="284" w:val="left"/>
          <w:tab w:leader="none" w:pos="1134" w:val="left"/>
        </w:tabs>
        <w:spacing w:after="0" w:line="240" w:lineRule="auto"/>
        <w:ind w:firstLine="851" w:left="0" w:right="-1"/>
        <w:contextualSpacing w:val="1"/>
        <w:jc w:val="both"/>
        <w:rPr>
          <w:color w:val="000000"/>
          <w:sz w:val="26"/>
        </w:rPr>
      </w:pPr>
      <w:r>
        <w:rPr>
          <w:sz w:val="26"/>
        </w:rPr>
        <w:t>Услугу предоставляет</w:t>
      </w:r>
      <w:r>
        <w:rPr>
          <w:color w:val="000000"/>
          <w:sz w:val="26"/>
        </w:rPr>
        <w:t> </w:t>
      </w:r>
      <w:r>
        <w:rPr>
          <w:color w:val="000000"/>
          <w:sz w:val="26"/>
        </w:rPr>
        <w:t>Департамент труда и социальной защиты населения Ненецкого автономного округа</w:t>
      </w:r>
      <w:r>
        <w:rPr>
          <w:color w:val="000000"/>
          <w:sz w:val="26"/>
        </w:rPr>
        <w:t> </w:t>
      </w:r>
      <w:r>
        <w:rPr>
          <w:color w:val="000000"/>
          <w:sz w:val="26"/>
        </w:rPr>
        <w:t xml:space="preserve">(далее – </w:t>
      </w:r>
      <w:r>
        <w:rPr>
          <w:color w:val="000000"/>
          <w:sz w:val="26"/>
        </w:rPr>
        <w:t>Департамент</w:t>
      </w:r>
      <w:r>
        <w:rPr>
          <w:color w:val="000000"/>
          <w:sz w:val="26"/>
        </w:rPr>
        <w:t>)</w:t>
      </w:r>
      <w:r>
        <w:rPr>
          <w:color w:val="000000"/>
          <w:sz w:val="26"/>
        </w:rPr>
        <w:t>.</w:t>
      </w:r>
    </w:p>
    <w:p w14:paraId="47000000">
      <w:pPr>
        <w:tabs>
          <w:tab w:leader="none" w:pos="284" w:val="left"/>
          <w:tab w:leader="none" w:pos="1134" w:val="left"/>
        </w:tabs>
        <w:spacing w:after="0" w:line="240" w:lineRule="auto"/>
        <w:ind w:right="-1"/>
        <w:contextualSpacing w:val="1"/>
        <w:jc w:val="center"/>
        <w:rPr>
          <w:b w:val="1"/>
          <w:sz w:val="26"/>
        </w:rPr>
      </w:pPr>
    </w:p>
    <w:p w14:paraId="48000000">
      <w:pPr>
        <w:tabs>
          <w:tab w:leader="none" w:pos="284" w:val="left"/>
          <w:tab w:leader="none" w:pos="1134" w:val="left"/>
        </w:tabs>
        <w:spacing w:after="0" w:line="240" w:lineRule="auto"/>
        <w:ind w:right="-1"/>
        <w:contextualSpacing w:val="1"/>
        <w:jc w:val="center"/>
        <w:rPr>
          <w:b w:val="1"/>
          <w:sz w:val="26"/>
        </w:rPr>
      </w:pPr>
      <w:r>
        <w:rPr>
          <w:b w:val="1"/>
          <w:sz w:val="26"/>
        </w:rPr>
        <w:t>Результат предоставления Услуги</w:t>
      </w:r>
    </w:p>
    <w:p w14:paraId="49000000">
      <w:pPr>
        <w:tabs>
          <w:tab w:leader="none" w:pos="284" w:val="left"/>
          <w:tab w:leader="none" w:pos="1134" w:val="left"/>
        </w:tabs>
        <w:spacing w:after="0" w:line="240" w:lineRule="auto"/>
        <w:ind w:right="-1"/>
        <w:contextualSpacing w:val="1"/>
        <w:jc w:val="center"/>
        <w:rPr>
          <w:b w:val="1"/>
          <w:sz w:val="26"/>
        </w:rPr>
      </w:pPr>
    </w:p>
    <w:p w14:paraId="4A000000">
      <w:pPr>
        <w:numPr>
          <w:ilvl w:val="6"/>
          <w:numId w:val="1"/>
        </w:num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 xml:space="preserve">Результатом предоставления Услуги являются: </w:t>
      </w:r>
    </w:p>
    <w:p w14:paraId="4B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1)</w:t>
      </w:r>
      <w:r>
        <w:rPr>
          <w:rFonts w:ascii="XO Thames" w:hAnsi="XO Thames"/>
          <w:color w:val="000000"/>
          <w:spacing w:val="0"/>
          <w:sz w:val="26"/>
        </w:rPr>
        <w:t> </w:t>
      </w:r>
      <w:r>
        <w:rPr>
          <w:color w:val="000000"/>
          <w:sz w:val="26"/>
        </w:rPr>
        <w:t>распоряжение о выдаче предварительного разрешения на совершение сделки с имуществом несовершеннолетнего</w:t>
      </w:r>
      <w:r>
        <w:rPr>
          <w:color w:val="000000"/>
          <w:sz w:val="26"/>
        </w:rPr>
        <w:t>;</w:t>
      </w:r>
    </w:p>
    <w:p w14:paraId="4C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2)</w:t>
      </w:r>
      <w:r>
        <w:rPr>
          <w:rFonts w:ascii="XO Thames" w:hAnsi="XO Thames"/>
          <w:color w:val="000000"/>
          <w:spacing w:val="0"/>
          <w:sz w:val="26"/>
        </w:rPr>
        <w:t> </w:t>
      </w:r>
      <w:r>
        <w:rPr>
          <w:color w:val="000000"/>
          <w:sz w:val="26"/>
        </w:rPr>
        <w:t>распоряжение об отказе в выдаче предварительного разрешения на совершение сделки с имуществом несовершеннолетнего;</w:t>
      </w:r>
    </w:p>
    <w:p w14:paraId="4D000000">
      <w:pPr>
        <w:tabs>
          <w:tab w:leader="none" w:pos="284" w:val="left"/>
          <w:tab w:leader="none" w:pos="1134" w:val="left"/>
        </w:tabs>
        <w:spacing w:after="0" w:line="240" w:lineRule="auto"/>
        <w:ind w:firstLine="851" w:left="0" w:right="-1"/>
        <w:contextualSpacing w:val="1"/>
        <w:jc w:val="both"/>
        <w:rPr>
          <w:color w:val="000000"/>
          <w:sz w:val="26"/>
        </w:rPr>
      </w:pPr>
      <w:r>
        <w:t>3)</w:t>
      </w:r>
      <w:r>
        <w:rPr>
          <w:rFonts w:ascii="XO Thames" w:hAnsi="XO Thames"/>
          <w:spacing w:val="0"/>
          <w:sz w:val="26"/>
        </w:rPr>
        <w:t> </w:t>
      </w:r>
      <w:r>
        <w:t xml:space="preserve">распоряжение о </w:t>
      </w:r>
      <w:r>
        <w:t>выдач</w:t>
      </w:r>
      <w:r>
        <w:t>е</w:t>
      </w:r>
      <w:r>
        <w:t xml:space="preserve"> предварительного разрешения на дачу согласия на совершение сделки с имуществом несовершеннолетнего</w:t>
      </w:r>
      <w:r>
        <w:rPr>
          <w:color w:val="000000"/>
          <w:sz w:val="26"/>
        </w:rPr>
        <w:t>;</w:t>
      </w:r>
    </w:p>
    <w:p w14:paraId="4E000000">
      <w:pPr>
        <w:tabs>
          <w:tab w:leader="none" w:pos="284" w:val="left"/>
          <w:tab w:leader="none" w:pos="1134" w:val="left"/>
        </w:tabs>
        <w:spacing w:after="0" w:line="240" w:lineRule="auto"/>
        <w:ind w:firstLine="851" w:left="0" w:right="-1"/>
        <w:contextualSpacing w:val="1"/>
        <w:jc w:val="both"/>
      </w:pPr>
      <w:r>
        <w:t>4)</w:t>
      </w:r>
      <w:r>
        <w:rPr>
          <w:rFonts w:ascii="XO Thames" w:hAnsi="XO Thames"/>
          <w:spacing w:val="0"/>
          <w:sz w:val="26"/>
        </w:rPr>
        <w:t> </w:t>
      </w:r>
      <w:r>
        <w:t>распоряжение об</w:t>
      </w:r>
      <w:r>
        <w:t xml:space="preserve"> отказ</w:t>
      </w:r>
      <w:r>
        <w:t>е</w:t>
      </w:r>
      <w:r>
        <w:t xml:space="preserve"> в выдаче предварительного разрешения на дачу согласи</w:t>
      </w:r>
      <w:r>
        <w:t>я</w:t>
      </w:r>
      <w:r>
        <w:t xml:space="preserve"> на совершение сделки с имуществом несовершеннолетнего.</w:t>
      </w:r>
    </w:p>
    <w:p w14:paraId="4F000000">
      <w:pPr>
        <w:numPr>
          <w:ilvl w:val="6"/>
          <w:numId w:val="1"/>
        </w:num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 xml:space="preserve">Результаты предоставления Услуги могут быть получены </w:t>
      </w:r>
      <w:r>
        <w:rPr>
          <w:color w:val="000000"/>
          <w:sz w:val="26"/>
        </w:rPr>
        <w:t xml:space="preserve">в </w:t>
      </w:r>
      <w:r>
        <w:rPr>
          <w:b w:val="0"/>
        </w:rPr>
        <w:t xml:space="preserve">многофункциональном центре предоставления государственных и муниципальных услуг (далее </w:t>
      </w:r>
      <w:r>
        <w:rPr>
          <w:rFonts w:ascii="XO Thames" w:hAnsi="XO Thames"/>
          <w:b w:val="0"/>
          <w:spacing w:val="0"/>
          <w:sz w:val="26"/>
        </w:rPr>
        <w:t>–</w:t>
      </w:r>
      <w:r>
        <w:rPr>
          <w:color w:val="000000"/>
          <w:sz w:val="26"/>
        </w:rPr>
        <w:t xml:space="preserve"> МФЦ), в Департаменте, посредством Единого портала</w:t>
      </w:r>
      <w:r>
        <w:rPr>
          <w:color w:val="000000"/>
          <w:sz w:val="26"/>
        </w:rPr>
        <w:t>.</w:t>
      </w:r>
    </w:p>
    <w:p w14:paraId="50000000">
      <w:pPr>
        <w:tabs>
          <w:tab w:leader="none" w:pos="284" w:val="left"/>
          <w:tab w:leader="none" w:pos="1134" w:val="left"/>
        </w:tabs>
        <w:spacing w:after="0" w:line="240" w:lineRule="auto"/>
        <w:ind w:right="-1"/>
        <w:contextualSpacing w:val="1"/>
        <w:jc w:val="center"/>
        <w:rPr>
          <w:b w:val="1"/>
          <w:sz w:val="26"/>
        </w:rPr>
      </w:pPr>
    </w:p>
    <w:p w14:paraId="51000000">
      <w:pPr>
        <w:tabs>
          <w:tab w:leader="none" w:pos="284" w:val="left"/>
          <w:tab w:leader="none" w:pos="1134" w:val="left"/>
        </w:tabs>
        <w:spacing w:after="0" w:line="240" w:lineRule="auto"/>
        <w:ind w:right="-1"/>
        <w:contextualSpacing w:val="1"/>
        <w:jc w:val="center"/>
        <w:rPr>
          <w:b w:val="1"/>
          <w:sz w:val="26"/>
        </w:rPr>
      </w:pPr>
      <w:r>
        <w:rPr>
          <w:b w:val="1"/>
          <w:sz w:val="26"/>
        </w:rPr>
        <w:t>Срок предоставления Услуги</w:t>
      </w:r>
    </w:p>
    <w:p w14:paraId="52000000">
      <w:pPr>
        <w:tabs>
          <w:tab w:leader="none" w:pos="284" w:val="left"/>
          <w:tab w:leader="none" w:pos="1134" w:val="left"/>
        </w:tabs>
        <w:spacing w:after="0" w:line="240" w:lineRule="auto"/>
        <w:ind w:right="-1"/>
        <w:contextualSpacing w:val="1"/>
        <w:jc w:val="center"/>
        <w:rPr>
          <w:b w:val="1"/>
          <w:sz w:val="26"/>
        </w:rPr>
      </w:pPr>
    </w:p>
    <w:p w14:paraId="53000000">
      <w:pPr>
        <w:numPr>
          <w:ilvl w:val="6"/>
          <w:numId w:val="1"/>
        </w:num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Максимальный срок предоставления Услуги, исчисляемый с даты регистрации запроса о предоставлении Услуги (далее – заявление) и документов, необходимых для предоставления Услуги, составляет 1</w:t>
      </w:r>
      <w:r>
        <w:rPr>
          <w:color w:val="000000"/>
          <w:sz w:val="26"/>
        </w:rPr>
        <w:t>0 рабочих дней</w:t>
      </w:r>
      <w:r>
        <w:rPr>
          <w:color w:val="000000"/>
          <w:sz w:val="26"/>
        </w:rPr>
        <w:t> </w:t>
      </w:r>
      <w:r>
        <w:rPr>
          <w:color w:val="000000"/>
          <w:sz w:val="26"/>
        </w:rPr>
        <w:t xml:space="preserve"> </w:t>
      </w:r>
      <w:r>
        <w:rPr>
          <w:color w:val="000000"/>
          <w:sz w:val="26"/>
        </w:rPr>
        <w:t>независимо</w:t>
      </w:r>
      <w:r>
        <w:rPr>
          <w:color w:val="000000"/>
          <w:sz w:val="26"/>
        </w:rPr>
        <w:t xml:space="preserve"> </w:t>
      </w:r>
      <w:r>
        <w:rPr>
          <w:color w:val="000000"/>
          <w:sz w:val="26"/>
        </w:rPr>
        <w:t>от</w:t>
      </w:r>
      <w:r>
        <w:rPr>
          <w:color w:val="000000"/>
          <w:sz w:val="26"/>
        </w:rPr>
        <w:t xml:space="preserve"> </w:t>
      </w:r>
      <w:r>
        <w:rPr>
          <w:color w:val="000000"/>
          <w:sz w:val="26"/>
        </w:rPr>
        <w:t>категории</w:t>
      </w:r>
      <w:r>
        <w:rPr>
          <w:color w:val="000000"/>
          <w:sz w:val="26"/>
        </w:rPr>
        <w:t xml:space="preserve"> (</w:t>
      </w:r>
      <w:r>
        <w:rPr>
          <w:color w:val="000000"/>
          <w:sz w:val="26"/>
        </w:rPr>
        <w:t>признаков</w:t>
      </w:r>
      <w:r>
        <w:rPr>
          <w:color w:val="000000"/>
          <w:sz w:val="26"/>
        </w:rPr>
        <w:t xml:space="preserve">) </w:t>
      </w:r>
      <w:r>
        <w:rPr>
          <w:color w:val="000000"/>
          <w:sz w:val="26"/>
        </w:rPr>
        <w:t>заявителя.</w:t>
      </w:r>
    </w:p>
    <w:p w14:paraId="54000000">
      <w:pPr>
        <w:tabs>
          <w:tab w:leader="none" w:pos="284" w:val="left"/>
          <w:tab w:leader="none" w:pos="1134" w:val="left"/>
        </w:tabs>
        <w:spacing w:after="0" w:line="240" w:lineRule="auto"/>
        <w:ind w:firstLine="851" w:left="0" w:right="-1"/>
        <w:contextualSpacing w:val="1"/>
        <w:jc w:val="both"/>
        <w:rPr>
          <w:color w:val="000000"/>
          <w:sz w:val="26"/>
        </w:rPr>
      </w:pPr>
    </w:p>
    <w:p w14:paraId="55000000">
      <w:pPr>
        <w:tabs>
          <w:tab w:leader="none" w:pos="284" w:val="left"/>
          <w:tab w:leader="none" w:pos="1134" w:val="left"/>
        </w:tabs>
        <w:spacing w:after="0" w:line="240" w:lineRule="auto"/>
        <w:ind w:right="-1"/>
        <w:contextualSpacing w:val="1"/>
        <w:jc w:val="center"/>
        <w:rPr>
          <w:b w:val="1"/>
          <w:sz w:val="26"/>
        </w:rPr>
      </w:pPr>
      <w:r>
        <w:rPr>
          <w:b w:val="1"/>
          <w:sz w:val="26"/>
        </w:rPr>
        <w:t xml:space="preserve">Исчерпывающий </w:t>
      </w:r>
      <w:r>
        <w:rPr>
          <w:b w:val="1"/>
          <w:sz w:val="26"/>
        </w:rPr>
        <w:t>перечень</w:t>
      </w:r>
      <w:r>
        <w:rPr>
          <w:b w:val="1"/>
          <w:sz w:val="26"/>
        </w:rPr>
        <w:t xml:space="preserve"> оснований для отказа в приеме</w:t>
      </w:r>
      <w:r>
        <w:rPr>
          <w:sz w:val="26"/>
        </w:rPr>
        <w:br/>
      </w:r>
      <w:r>
        <w:rPr>
          <w:b w:val="1"/>
          <w:sz w:val="26"/>
        </w:rPr>
        <w:t>заявления</w:t>
      </w:r>
      <w:r>
        <w:rPr>
          <w:b w:val="1"/>
          <w:sz w:val="26"/>
        </w:rPr>
        <w:t xml:space="preserve">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56000000">
      <w:pPr>
        <w:tabs>
          <w:tab w:leader="none" w:pos="284" w:val="left"/>
          <w:tab w:leader="none" w:pos="1134" w:val="left"/>
        </w:tabs>
        <w:spacing w:after="0" w:line="240" w:lineRule="auto"/>
        <w:ind w:right="-1"/>
        <w:contextualSpacing w:val="1"/>
        <w:jc w:val="center"/>
        <w:rPr>
          <w:b w:val="1"/>
          <w:sz w:val="26"/>
        </w:rPr>
      </w:pPr>
    </w:p>
    <w:p w14:paraId="57000000">
      <w:pPr>
        <w:numPr>
          <w:ilvl w:val="6"/>
          <w:numId w:val="1"/>
        </w:numPr>
        <w:tabs>
          <w:tab w:leader="none" w:pos="284" w:val="left"/>
          <w:tab w:leader="none" w:pos="1134" w:val="left"/>
        </w:tabs>
        <w:spacing w:after="0" w:line="240" w:lineRule="auto"/>
        <w:ind w:firstLine="851" w:left="0" w:right="-1"/>
        <w:contextualSpacing w:val="1"/>
        <w:jc w:val="both"/>
        <w:rPr>
          <w:sz w:val="26"/>
        </w:rPr>
      </w:pPr>
      <w:r>
        <w:rPr>
          <w:sz w:val="26"/>
        </w:rPr>
        <w:t>Основаниями</w:t>
      </w:r>
      <w:r>
        <w:rPr>
          <w:sz w:val="26"/>
        </w:rPr>
        <w:t xml:space="preserve"> </w:t>
      </w:r>
      <w:r>
        <w:rPr>
          <w:sz w:val="26"/>
        </w:rPr>
        <w:t>для</w:t>
      </w:r>
      <w:r>
        <w:rPr>
          <w:sz w:val="26"/>
        </w:rPr>
        <w:t xml:space="preserve"> </w:t>
      </w:r>
      <w:r>
        <w:rPr>
          <w:sz w:val="26"/>
        </w:rPr>
        <w:t>отказа</w:t>
      </w:r>
      <w:r>
        <w:rPr>
          <w:sz w:val="26"/>
        </w:rPr>
        <w:t xml:space="preserve"> </w:t>
      </w:r>
      <w:r>
        <w:rPr>
          <w:sz w:val="26"/>
        </w:rPr>
        <w:t>в</w:t>
      </w:r>
      <w:r>
        <w:rPr>
          <w:sz w:val="26"/>
        </w:rPr>
        <w:t xml:space="preserve"> </w:t>
      </w:r>
      <w:r>
        <w:rPr>
          <w:sz w:val="26"/>
        </w:rPr>
        <w:t>приеме</w:t>
      </w:r>
      <w:r>
        <w:rPr>
          <w:sz w:val="26"/>
        </w:rPr>
        <w:t xml:space="preserve"> заявления и </w:t>
      </w:r>
      <w:r>
        <w:rPr>
          <w:sz w:val="26"/>
        </w:rPr>
        <w:t>документов</w:t>
      </w:r>
      <w:r>
        <w:rPr>
          <w:sz w:val="26"/>
        </w:rPr>
        <w:t xml:space="preserve">, </w:t>
      </w:r>
      <w:r>
        <w:rPr>
          <w:sz w:val="26"/>
        </w:rPr>
        <w:t>необходимых</w:t>
      </w:r>
      <w:r>
        <w:rPr>
          <w:sz w:val="26"/>
        </w:rPr>
        <w:t xml:space="preserve"> </w:t>
      </w:r>
      <w:r>
        <w:rPr>
          <w:sz w:val="26"/>
        </w:rPr>
        <w:t>для</w:t>
      </w:r>
      <w:r>
        <w:rPr>
          <w:sz w:val="26"/>
        </w:rPr>
        <w:t xml:space="preserve"> </w:t>
      </w:r>
      <w:r>
        <w:rPr>
          <w:sz w:val="26"/>
        </w:rPr>
        <w:t>предоставления</w:t>
      </w:r>
      <w:r>
        <w:rPr>
          <w:sz w:val="26"/>
        </w:rPr>
        <w:t xml:space="preserve"> </w:t>
      </w:r>
      <w:r>
        <w:rPr>
          <w:sz w:val="26"/>
        </w:rPr>
        <w:t>Услуги</w:t>
      </w:r>
      <w:r>
        <w:rPr>
          <w:sz w:val="26"/>
        </w:rPr>
        <w:t xml:space="preserve">, </w:t>
      </w:r>
      <w:r>
        <w:rPr>
          <w:sz w:val="26"/>
        </w:rPr>
        <w:t>являются:</w:t>
      </w:r>
    </w:p>
    <w:p w14:paraId="58000000">
      <w:pPr>
        <w:tabs>
          <w:tab w:leader="none" w:pos="284" w:val="left"/>
          <w:tab w:leader="none" w:pos="1134" w:val="left"/>
        </w:tabs>
        <w:spacing w:after="0" w:line="240" w:lineRule="auto"/>
        <w:ind w:firstLine="851" w:left="0" w:right="-1"/>
        <w:contextualSpacing w:val="1"/>
        <w:jc w:val="both"/>
        <w:rPr>
          <w:sz w:val="26"/>
        </w:rPr>
      </w:pPr>
      <w:r>
        <w:rPr>
          <w:sz w:val="26"/>
        </w:rPr>
        <w:t>1)</w:t>
      </w:r>
      <w:r>
        <w:rPr>
          <w:rFonts w:ascii="XO Thames" w:hAnsi="XO Thames"/>
          <w:spacing w:val="0"/>
          <w:sz w:val="26"/>
        </w:rPr>
        <w:t> </w:t>
      </w:r>
      <w:r>
        <w:rPr/>
        <w:t xml:space="preserve">неустановление личности лица, </w:t>
      </w:r>
      <w:r>
        <w:rPr/>
        <w:t xml:space="preserve">обратившегося за оказанием услуги </w:t>
      </w:r>
      <w:r>
        <w:rPr/>
        <w:t xml:space="preserve">(непредъявление данным лицом документа, </w:t>
      </w:r>
      <w:r>
        <w:rPr/>
        <w:t xml:space="preserve">удостоверяющего его личность, </w:t>
      </w:r>
      <w:r>
        <w:rPr/>
        <w:t xml:space="preserve">предъявление документа, удостоверяющего </w:t>
      </w:r>
      <w:r>
        <w:rPr/>
        <w:t>личность, с истекшим сроком действия)</w:t>
      </w:r>
      <w:r>
        <w:rPr>
          <w:sz w:val="26"/>
        </w:rPr>
        <w:t>;</w:t>
      </w:r>
    </w:p>
    <w:p w14:paraId="59000000">
      <w:pPr>
        <w:tabs>
          <w:tab w:leader="none" w:pos="284" w:val="left"/>
          <w:tab w:leader="none" w:pos="1134" w:val="left"/>
        </w:tabs>
        <w:spacing w:after="0" w:line="240" w:lineRule="auto"/>
        <w:ind w:firstLine="851" w:left="0" w:right="-1"/>
        <w:contextualSpacing w:val="1"/>
        <w:jc w:val="both"/>
        <w:rPr>
          <w:sz w:val="26"/>
        </w:rPr>
      </w:pPr>
      <w:r>
        <w:rPr>
          <w:sz w:val="26"/>
        </w:rPr>
        <w:t>2)</w:t>
      </w:r>
      <w:r>
        <w:rPr>
          <w:rFonts w:ascii="XO Thames" w:hAnsi="XO Thames"/>
          <w:spacing w:val="0"/>
          <w:sz w:val="26"/>
        </w:rPr>
        <w:t> </w:t>
      </w:r>
      <w:r>
        <w:rPr/>
        <w:t xml:space="preserve">документ, подтверждающий полномочия </w:t>
      </w:r>
      <w:r>
        <w:rPr/>
        <w:t xml:space="preserve">представителя, действующего на основании </w:t>
      </w:r>
      <w:r>
        <w:rPr/>
        <w:t>доверенности, не предъявлен;</w:t>
      </w:r>
    </w:p>
    <w:p w14:paraId="5A000000">
      <w:pPr>
        <w:tabs>
          <w:tab w:leader="none" w:pos="284" w:val="left"/>
          <w:tab w:leader="none" w:pos="1134" w:val="left"/>
        </w:tabs>
        <w:spacing w:after="0" w:line="240" w:lineRule="auto"/>
        <w:ind w:firstLine="851" w:left="0" w:right="-1"/>
        <w:contextualSpacing w:val="1"/>
        <w:jc w:val="both"/>
        <w:rPr/>
      </w:pPr>
      <w:r>
        <w:rPr/>
        <w:t>3)</w:t>
      </w:r>
      <w:r>
        <w:rPr>
          <w:rFonts w:ascii="XO Thames" w:hAnsi="XO Thames"/>
          <w:spacing w:val="0"/>
          <w:sz w:val="26"/>
        </w:rPr>
        <w:t> </w:t>
      </w:r>
      <w:r>
        <w:rPr/>
        <w:t xml:space="preserve">представленные документы содержат </w:t>
      </w:r>
      <w:r>
        <w:rPr/>
        <w:t xml:space="preserve">подчистки и исправления текста, не </w:t>
      </w:r>
      <w:r>
        <w:rPr/>
        <w:t xml:space="preserve">заверенные в порядке, установленном </w:t>
      </w:r>
      <w:r>
        <w:rPr/>
        <w:t>законодательством Российской Федерации;</w:t>
      </w:r>
    </w:p>
    <w:p w14:paraId="5B000000">
      <w:pPr>
        <w:tabs>
          <w:tab w:leader="none" w:pos="284" w:val="left"/>
          <w:tab w:leader="none" w:pos="1134" w:val="left"/>
        </w:tabs>
        <w:spacing w:after="0" w:line="240" w:lineRule="auto"/>
        <w:ind w:firstLine="851" w:left="0" w:right="-1"/>
        <w:contextualSpacing w:val="1"/>
        <w:jc w:val="both"/>
        <w:rPr/>
      </w:pPr>
      <w:r>
        <w:rPr/>
        <w:t>4)</w:t>
      </w:r>
      <w:r>
        <w:rPr>
          <w:rFonts w:ascii="XO Thames" w:hAnsi="XO Thames"/>
          <w:spacing w:val="0"/>
          <w:sz w:val="26"/>
        </w:rPr>
        <w:t> </w:t>
      </w:r>
      <w:r>
        <w:rPr/>
        <w:t xml:space="preserve">документы содержат повреждения, наличие </w:t>
      </w:r>
      <w:r>
        <w:rPr/>
        <w:t xml:space="preserve">которых не позволяет в полном объеме </w:t>
      </w:r>
      <w:r>
        <w:rPr/>
        <w:t xml:space="preserve">использовать информацию и сведения, </w:t>
      </w:r>
      <w:r>
        <w:rPr/>
        <w:t xml:space="preserve">содержащиеся в них для предоставления </w:t>
      </w:r>
      <w:r>
        <w:rPr/>
        <w:t>услуги.</w:t>
      </w:r>
    </w:p>
    <w:p w14:paraId="5C000000">
      <w:pPr>
        <w:tabs>
          <w:tab w:leader="none" w:pos="284" w:val="left"/>
          <w:tab w:leader="none" w:pos="1134" w:val="left"/>
        </w:tabs>
        <w:spacing w:after="0" w:line="240" w:lineRule="auto"/>
        <w:ind w:firstLine="851" w:left="0" w:right="-1"/>
        <w:contextualSpacing w:val="1"/>
        <w:jc w:val="both"/>
        <w:rPr>
          <w:sz w:val="26"/>
        </w:rPr>
      </w:pPr>
      <w:r>
        <w:rPr>
          <w:sz w:val="26"/>
        </w:rPr>
        <w:t>10.</w:t>
      </w:r>
      <w:r>
        <w:rPr>
          <w:rFonts w:ascii="XO Thames" w:hAnsi="XO Thames"/>
          <w:spacing w:val="0"/>
          <w:sz w:val="26"/>
        </w:rPr>
        <w:t> </w:t>
      </w:r>
      <w:r>
        <w:rPr>
          <w:sz w:val="26"/>
        </w:rPr>
        <w:t>Основания</w:t>
      </w:r>
      <w:r>
        <w:rPr>
          <w:sz w:val="26"/>
        </w:rPr>
        <w:t xml:space="preserve"> </w:t>
      </w:r>
      <w:r>
        <w:rPr>
          <w:sz w:val="26"/>
        </w:rPr>
        <w:t>д</w:t>
      </w:r>
      <w:r>
        <w:rPr>
          <w:sz w:val="26"/>
        </w:rPr>
        <w:t>ля</w:t>
      </w:r>
      <w:r>
        <w:rPr>
          <w:sz w:val="26"/>
        </w:rPr>
        <w:t xml:space="preserve"> </w:t>
      </w:r>
      <w:r>
        <w:rPr>
          <w:sz w:val="26"/>
        </w:rPr>
        <w:t>приостановления</w:t>
      </w:r>
      <w:r>
        <w:rPr>
          <w:sz w:val="26"/>
        </w:rPr>
        <w:t xml:space="preserve"> </w:t>
      </w:r>
      <w:r>
        <w:rPr>
          <w:sz w:val="26"/>
        </w:rPr>
        <w:t>предоставления</w:t>
      </w:r>
      <w:r>
        <w:rPr>
          <w:sz w:val="26"/>
        </w:rPr>
        <w:t xml:space="preserve"> </w:t>
      </w:r>
      <w:r>
        <w:rPr>
          <w:sz w:val="26"/>
        </w:rPr>
        <w:t>Услуги</w:t>
      </w:r>
      <w:r>
        <w:rPr>
          <w:sz w:val="26"/>
        </w:rPr>
        <w:t xml:space="preserve"> </w:t>
      </w:r>
      <w:r>
        <w:rPr>
          <w:sz w:val="26"/>
        </w:rPr>
        <w:t>законодательством</w:t>
      </w:r>
      <w:r>
        <w:rPr>
          <w:sz w:val="26"/>
        </w:rPr>
        <w:t xml:space="preserve"> </w:t>
      </w:r>
      <w:r>
        <w:rPr>
          <w:sz w:val="26"/>
        </w:rPr>
        <w:t>Российской</w:t>
      </w:r>
      <w:r>
        <w:rPr>
          <w:sz w:val="26"/>
        </w:rPr>
        <w:t xml:space="preserve"> </w:t>
      </w:r>
      <w:r>
        <w:rPr>
          <w:sz w:val="26"/>
        </w:rPr>
        <w:t>Федерации</w:t>
      </w:r>
      <w:r>
        <w:rPr>
          <w:sz w:val="26"/>
        </w:rPr>
        <w:t xml:space="preserve"> </w:t>
      </w:r>
      <w:r>
        <w:rPr>
          <w:sz w:val="26"/>
        </w:rPr>
        <w:t>не</w:t>
      </w:r>
      <w:r>
        <w:rPr>
          <w:sz w:val="26"/>
        </w:rPr>
        <w:t xml:space="preserve"> </w:t>
      </w:r>
      <w:r>
        <w:rPr>
          <w:sz w:val="26"/>
        </w:rPr>
        <w:t>предусмотрены</w:t>
      </w:r>
      <w:r>
        <w:rPr>
          <w:sz w:val="26"/>
        </w:rPr>
        <w:t>.</w:t>
      </w:r>
    </w:p>
    <w:p w14:paraId="5D000000">
      <w:pPr>
        <w:tabs>
          <w:tab w:leader="none" w:pos="284" w:val="left"/>
          <w:tab w:leader="none" w:pos="1134" w:val="left"/>
        </w:tabs>
        <w:spacing w:after="0" w:line="240" w:lineRule="auto"/>
        <w:ind w:firstLine="851" w:left="0" w:right="-1"/>
        <w:contextualSpacing w:val="1"/>
        <w:jc w:val="both"/>
        <w:rPr>
          <w:sz w:val="26"/>
        </w:rPr>
      </w:pPr>
      <w:r>
        <w:rPr>
          <w:sz w:val="26"/>
        </w:rPr>
        <w:t>11.</w:t>
      </w:r>
      <w:r>
        <w:rPr>
          <w:rFonts w:ascii="XO Thames" w:hAnsi="XO Thames"/>
          <w:spacing w:val="0"/>
          <w:sz w:val="26"/>
        </w:rPr>
        <w:t> </w:t>
      </w:r>
      <w:r>
        <w:rPr>
          <w:sz w:val="26"/>
        </w:rPr>
        <w:t>Решение</w:t>
      </w:r>
      <w:r>
        <w:rPr>
          <w:sz w:val="26"/>
        </w:rPr>
        <w:t xml:space="preserve"> </w:t>
      </w:r>
      <w:r>
        <w:rPr>
          <w:sz w:val="26"/>
        </w:rPr>
        <w:t>об</w:t>
      </w:r>
      <w:r>
        <w:rPr>
          <w:sz w:val="26"/>
        </w:rPr>
        <w:t xml:space="preserve"> </w:t>
      </w:r>
      <w:r>
        <w:rPr>
          <w:sz w:val="26"/>
        </w:rPr>
        <w:t>отказе</w:t>
      </w:r>
      <w:r>
        <w:rPr>
          <w:sz w:val="26"/>
        </w:rPr>
        <w:t xml:space="preserve"> </w:t>
      </w:r>
      <w:r>
        <w:rPr>
          <w:sz w:val="26"/>
        </w:rPr>
        <w:t>в</w:t>
      </w:r>
      <w:r>
        <w:rPr>
          <w:sz w:val="26"/>
        </w:rPr>
        <w:t xml:space="preserve"> </w:t>
      </w:r>
      <w:r>
        <w:rPr>
          <w:sz w:val="26"/>
        </w:rPr>
        <w:t>предоставлении</w:t>
      </w:r>
      <w:r>
        <w:rPr>
          <w:sz w:val="26"/>
        </w:rPr>
        <w:t xml:space="preserve"> </w:t>
      </w:r>
      <w:r>
        <w:rPr>
          <w:sz w:val="26"/>
        </w:rPr>
        <w:t>Услуги</w:t>
      </w:r>
      <w:r>
        <w:rPr>
          <w:sz w:val="26"/>
        </w:rPr>
        <w:t xml:space="preserve"> </w:t>
      </w:r>
      <w:r>
        <w:rPr>
          <w:sz w:val="26"/>
        </w:rPr>
        <w:t>принимает</w:t>
      </w:r>
      <w:r>
        <w:rPr>
          <w:sz w:val="26"/>
        </w:rPr>
        <w:t xml:space="preserve"> </w:t>
      </w:r>
      <w:r>
        <w:rPr>
          <w:color w:val="7030A0"/>
          <w:sz w:val="26"/>
        </w:rPr>
        <w:t xml:space="preserve"> </w:t>
      </w:r>
      <w:r>
        <w:rPr>
          <w:color w:val="000000"/>
          <w:sz w:val="26"/>
        </w:rPr>
        <w:t>Департамент</w:t>
      </w:r>
      <w:r>
        <w:rPr>
          <w:sz w:val="26"/>
        </w:rPr>
        <w:t xml:space="preserve"> </w:t>
      </w:r>
      <w:r>
        <w:rPr>
          <w:sz w:val="26"/>
        </w:rPr>
        <w:t>при</w:t>
      </w:r>
      <w:r>
        <w:rPr>
          <w:sz w:val="26"/>
        </w:rPr>
        <w:t xml:space="preserve"> </w:t>
      </w:r>
      <w:r>
        <w:rPr>
          <w:sz w:val="26"/>
        </w:rPr>
        <w:t>наличии</w:t>
      </w:r>
      <w:r>
        <w:rPr>
          <w:sz w:val="26"/>
        </w:rPr>
        <w:t xml:space="preserve"> </w:t>
      </w:r>
      <w:r>
        <w:rPr>
          <w:sz w:val="26"/>
        </w:rPr>
        <w:t>следующих</w:t>
      </w:r>
      <w:r>
        <w:rPr>
          <w:sz w:val="26"/>
        </w:rPr>
        <w:t xml:space="preserve"> </w:t>
      </w:r>
      <w:r>
        <w:rPr>
          <w:sz w:val="26"/>
        </w:rPr>
        <w:t>оснований</w:t>
      </w:r>
      <w:r>
        <w:rPr>
          <w:sz w:val="26"/>
        </w:rPr>
        <w:t xml:space="preserve">: </w:t>
      </w:r>
    </w:p>
    <w:p w14:paraId="5E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1)</w:t>
      </w:r>
      <w:r>
        <w:rPr>
          <w:color w:val="000000"/>
          <w:sz w:val="26"/>
        </w:rPr>
        <w:t xml:space="preserve"> </w:t>
      </w:r>
      <w:r>
        <w:rPr>
          <w:color w:val="000000"/>
          <w:sz w:val="26"/>
        </w:rPr>
        <w:t>отсутствие согласия обоих родителей (единственного родителя, законных представителей) несовершеннолетних на сделку</w:t>
      </w:r>
      <w:r>
        <w:rPr>
          <w:color w:val="000000"/>
          <w:sz w:val="26"/>
        </w:rPr>
        <w:t>;</w:t>
      </w:r>
    </w:p>
    <w:p w14:paraId="5F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2)</w:t>
      </w:r>
      <w:r>
        <w:rPr>
          <w:color w:val="000000"/>
          <w:sz w:val="26"/>
        </w:rPr>
        <w:t xml:space="preserve"> </w:t>
      </w:r>
      <w:r>
        <w:rPr>
          <w:color w:val="000000"/>
          <w:sz w:val="26"/>
        </w:rPr>
        <w:t>документы (сведения), представленные заявителем, противоречат документам (сведениям), полученным в рамках межведомственного взаимодействия</w:t>
      </w:r>
      <w:r>
        <w:rPr>
          <w:color w:val="000000"/>
          <w:sz w:val="26"/>
        </w:rPr>
        <w:t>;</w:t>
      </w:r>
    </w:p>
    <w:p w14:paraId="60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3)</w:t>
      </w:r>
      <w:r>
        <w:rPr>
          <w:color w:val="000000"/>
          <w:sz w:val="26"/>
        </w:rPr>
        <w:t xml:space="preserve"> </w:t>
      </w:r>
      <w:r>
        <w:rPr>
          <w:color w:val="000000"/>
          <w:sz w:val="26"/>
        </w:rPr>
        <w:t>некорректное заполнение обязательных полей в форме заявления (запроса) о предоставлении Услуги (недостоверное, неправильное либо неполное)</w:t>
      </w:r>
      <w:r>
        <w:rPr>
          <w:color w:val="000000"/>
          <w:sz w:val="26"/>
        </w:rPr>
        <w:t>;</w:t>
      </w:r>
    </w:p>
    <w:p w14:paraId="61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4)</w:t>
      </w:r>
      <w:r>
        <w:rPr>
          <w:color w:val="000000"/>
          <w:sz w:val="26"/>
        </w:rPr>
        <w:t xml:space="preserve"> </w:t>
      </w:r>
      <w:r>
        <w:rPr>
          <w:color w:val="000000"/>
          <w:sz w:val="26"/>
        </w:rPr>
        <w:t>предоставленные документы или сведения утратили силу на момент обращения за государственной услугой</w:t>
      </w:r>
      <w:r>
        <w:rPr>
          <w:color w:val="000000"/>
          <w:sz w:val="26"/>
        </w:rPr>
        <w:t>;</w:t>
      </w:r>
    </w:p>
    <w:p w14:paraId="62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5)</w:t>
      </w:r>
      <w:r>
        <w:rPr>
          <w:color w:val="000000"/>
          <w:sz w:val="26"/>
        </w:rPr>
        <w:t xml:space="preserve"> </w:t>
      </w:r>
      <w:r>
        <w:rPr>
          <w:color w:val="000000"/>
          <w:sz w:val="26"/>
        </w:rPr>
        <w:t>полномочия заявителя (представителя заявителя) не подтверждены</w:t>
      </w:r>
      <w:r>
        <w:rPr>
          <w:color w:val="000000"/>
          <w:sz w:val="26"/>
        </w:rPr>
        <w:t>;</w:t>
      </w:r>
    </w:p>
    <w:p w14:paraId="63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6)</w:t>
      </w:r>
      <w:r>
        <w:rPr>
          <w:color w:val="000000"/>
          <w:sz w:val="26"/>
        </w:rPr>
        <w:t xml:space="preserve"> </w:t>
      </w:r>
      <w:r>
        <w:rPr>
          <w:color w:val="000000"/>
          <w:sz w:val="26"/>
        </w:rPr>
        <w:t>проживание несовершеннолетнего за пределами Ненецкого автономного округа</w:t>
      </w:r>
      <w:r>
        <w:rPr>
          <w:color w:val="000000"/>
          <w:sz w:val="26"/>
        </w:rPr>
        <w:t>;</w:t>
      </w:r>
    </w:p>
    <w:p w14:paraId="64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7)</w:t>
      </w:r>
      <w:r>
        <w:rPr>
          <w:color w:val="000000"/>
          <w:sz w:val="26"/>
        </w:rPr>
        <w:t xml:space="preserve"> </w:t>
      </w:r>
      <w:r>
        <w:rPr>
          <w:color w:val="000000"/>
          <w:sz w:val="26"/>
        </w:rPr>
        <w:t>несоответствие заявителя категориям лиц указанных в настоящем Административном регламенте</w:t>
      </w:r>
      <w:r>
        <w:rPr>
          <w:color w:val="000000"/>
          <w:sz w:val="26"/>
        </w:rPr>
        <w:t>;</w:t>
      </w:r>
    </w:p>
    <w:p w14:paraId="65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8)</w:t>
      </w:r>
      <w:r>
        <w:rPr>
          <w:color w:val="000000"/>
          <w:sz w:val="26"/>
        </w:rPr>
        <w:t xml:space="preserve"> </w:t>
      </w:r>
      <w:r>
        <w:rPr>
          <w:color w:val="000000"/>
          <w:sz w:val="26"/>
        </w:rPr>
        <w:t>представление заявителем неполного комплекта документов</w:t>
      </w:r>
      <w:r>
        <w:rPr>
          <w:color w:val="000000"/>
          <w:sz w:val="26"/>
        </w:rPr>
        <w:t>;</w:t>
      </w:r>
    </w:p>
    <w:p w14:paraId="66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9)</w:t>
      </w:r>
      <w:r>
        <w:rPr>
          <w:rFonts w:ascii="XO Thames" w:hAnsi="XO Thames"/>
          <w:color w:val="000000"/>
          <w:spacing w:val="0"/>
          <w:sz w:val="26"/>
        </w:rPr>
        <w:t> </w:t>
      </w:r>
      <w:r>
        <w:rPr>
          <w:color w:val="000000"/>
          <w:sz w:val="26"/>
        </w:rPr>
        <w:t>совершение сделки влечет нарушение имущественных прав несовершеннолетнего (количественное и качественное уменьшение собственности, ухудшение жилищных и материальных условий несовершеннолетнего, безвозмездное отчуждение собственности несовершеннолетнего)</w:t>
      </w:r>
      <w:r>
        <w:rPr>
          <w:color w:val="000000"/>
          <w:sz w:val="26"/>
        </w:rPr>
        <w:t>.</w:t>
      </w:r>
    </w:p>
    <w:p w14:paraId="67000000">
      <w:pPr>
        <w:tabs>
          <w:tab w:leader="none" w:pos="284" w:val="left"/>
          <w:tab w:leader="none" w:pos="1134" w:val="left"/>
        </w:tabs>
        <w:spacing w:after="0" w:line="240" w:lineRule="auto"/>
        <w:ind w:firstLine="851" w:left="0" w:right="-1"/>
        <w:contextualSpacing w:val="1"/>
        <w:jc w:val="both"/>
        <w:rPr>
          <w:sz w:val="26"/>
        </w:rPr>
      </w:pPr>
      <w:r>
        <w:rPr>
          <w:sz w:val="26"/>
        </w:rPr>
        <w:t>12.</w:t>
      </w:r>
      <w:r>
        <w:rPr>
          <w:rFonts w:ascii="XO Thames" w:hAnsi="XO Thames"/>
          <w:spacing w:val="0"/>
          <w:sz w:val="26"/>
        </w:rPr>
        <w:t> </w:t>
      </w:r>
      <w:r>
        <w:rPr>
          <w:sz w:val="26"/>
        </w:rPr>
        <w:t>Основания</w:t>
      </w:r>
      <w:r>
        <w:rPr>
          <w:sz w:val="26"/>
        </w:rPr>
        <w:t xml:space="preserve"> </w:t>
      </w:r>
      <w:r>
        <w:rPr>
          <w:sz w:val="26"/>
        </w:rPr>
        <w:t>для</w:t>
      </w:r>
      <w:r>
        <w:rPr>
          <w:sz w:val="26"/>
        </w:rPr>
        <w:t xml:space="preserve"> </w:t>
      </w:r>
      <w:r>
        <w:rPr>
          <w:sz w:val="26"/>
        </w:rPr>
        <w:t>отказа</w:t>
      </w:r>
      <w:r>
        <w:rPr>
          <w:sz w:val="26"/>
        </w:rPr>
        <w:t xml:space="preserve"> </w:t>
      </w:r>
      <w:r>
        <w:rPr>
          <w:sz w:val="26"/>
        </w:rPr>
        <w:t>в</w:t>
      </w:r>
      <w:r>
        <w:rPr>
          <w:sz w:val="26"/>
        </w:rPr>
        <w:t xml:space="preserve"> </w:t>
      </w:r>
      <w:r>
        <w:rPr>
          <w:sz w:val="26"/>
        </w:rPr>
        <w:t>предоставлении</w:t>
      </w:r>
      <w:r>
        <w:rPr>
          <w:sz w:val="26"/>
        </w:rPr>
        <w:t xml:space="preserve"> </w:t>
      </w:r>
      <w:r>
        <w:rPr>
          <w:sz w:val="26"/>
        </w:rPr>
        <w:t>Услуги</w:t>
      </w:r>
      <w:r>
        <w:rPr>
          <w:sz w:val="26"/>
        </w:rPr>
        <w:t xml:space="preserve"> </w:t>
      </w:r>
      <w:r>
        <w:rPr>
          <w:sz w:val="26"/>
        </w:rPr>
        <w:t>с</w:t>
      </w:r>
      <w:r>
        <w:rPr>
          <w:sz w:val="26"/>
        </w:rPr>
        <w:t xml:space="preserve"> </w:t>
      </w:r>
      <w:r>
        <w:rPr>
          <w:sz w:val="26"/>
        </w:rPr>
        <w:t>учетом</w:t>
      </w:r>
      <w:r>
        <w:rPr>
          <w:sz w:val="26"/>
        </w:rPr>
        <w:t xml:space="preserve"> </w:t>
      </w:r>
      <w:r>
        <w:rPr>
          <w:sz w:val="26"/>
        </w:rPr>
        <w:t>категории</w:t>
      </w:r>
      <w:r>
        <w:rPr>
          <w:sz w:val="26"/>
        </w:rPr>
        <w:t xml:space="preserve"> (</w:t>
      </w:r>
      <w:r>
        <w:rPr>
          <w:sz w:val="26"/>
        </w:rPr>
        <w:t>признаков</w:t>
      </w:r>
      <w:r>
        <w:rPr>
          <w:sz w:val="26"/>
        </w:rPr>
        <w:t xml:space="preserve">) </w:t>
      </w:r>
      <w:r>
        <w:rPr>
          <w:sz w:val="26"/>
        </w:rPr>
        <w:t>заявителя</w:t>
      </w:r>
      <w:r>
        <w:rPr>
          <w:sz w:val="26"/>
        </w:rPr>
        <w:t xml:space="preserve"> </w:t>
      </w:r>
      <w:r>
        <w:rPr>
          <w:sz w:val="26"/>
        </w:rPr>
        <w:t>приведены</w:t>
      </w:r>
      <w:r>
        <w:rPr>
          <w:sz w:val="26"/>
        </w:rPr>
        <w:t xml:space="preserve"> </w:t>
      </w:r>
      <w:r>
        <w:rPr>
          <w:sz w:val="26"/>
        </w:rPr>
        <w:t>в</w:t>
      </w:r>
      <w:r>
        <w:rPr>
          <w:sz w:val="26"/>
        </w:rPr>
        <w:t xml:space="preserve"> </w:t>
      </w:r>
      <w:r>
        <w:rPr>
          <w:sz w:val="26"/>
        </w:rPr>
        <w:t>таблице</w:t>
      </w:r>
      <w:r>
        <w:rPr>
          <w:sz w:val="26"/>
        </w:rPr>
        <w:t xml:space="preserve"> 3 </w:t>
      </w:r>
      <w:r>
        <w:rPr>
          <w:sz w:val="26"/>
        </w:rPr>
        <w:t>приложения</w:t>
      </w:r>
      <w:r>
        <w:rPr>
          <w:sz w:val="26"/>
        </w:rPr>
        <w:t xml:space="preserve"> </w:t>
      </w:r>
      <w:r>
        <w:rPr>
          <w:sz w:val="26"/>
        </w:rPr>
        <w:t>к</w:t>
      </w:r>
      <w:r>
        <w:rPr>
          <w:sz w:val="26"/>
        </w:rPr>
        <w:t xml:space="preserve"> </w:t>
      </w:r>
      <w:r>
        <w:rPr>
          <w:sz w:val="26"/>
        </w:rPr>
        <w:t>настоящему</w:t>
      </w:r>
      <w:r>
        <w:rPr>
          <w:sz w:val="26"/>
        </w:rPr>
        <w:t xml:space="preserve"> </w:t>
      </w:r>
      <w:r>
        <w:rPr>
          <w:sz w:val="26"/>
        </w:rPr>
        <w:t>Административному</w:t>
      </w:r>
      <w:r>
        <w:rPr>
          <w:sz w:val="26"/>
        </w:rPr>
        <w:t xml:space="preserve"> </w:t>
      </w:r>
      <w:r>
        <w:rPr>
          <w:sz w:val="26"/>
        </w:rPr>
        <w:t>регламенту</w:t>
      </w:r>
      <w:r>
        <w:rPr>
          <w:sz w:val="26"/>
        </w:rPr>
        <w:t xml:space="preserve">. </w:t>
      </w:r>
    </w:p>
    <w:p w14:paraId="68000000">
      <w:pPr>
        <w:tabs>
          <w:tab w:leader="none" w:pos="284" w:val="left"/>
          <w:tab w:leader="none" w:pos="1134" w:val="left"/>
        </w:tabs>
        <w:spacing w:after="0" w:line="240" w:lineRule="auto"/>
        <w:ind w:right="-1"/>
        <w:jc w:val="both"/>
        <w:rPr>
          <w:sz w:val="26"/>
        </w:rPr>
      </w:pPr>
    </w:p>
    <w:p w14:paraId="69000000">
      <w:pPr>
        <w:tabs>
          <w:tab w:leader="none" w:pos="284" w:val="left"/>
          <w:tab w:leader="none" w:pos="1134" w:val="left"/>
        </w:tabs>
        <w:spacing w:after="0" w:line="240" w:lineRule="auto"/>
        <w:ind w:right="-1"/>
        <w:contextualSpacing w:val="1"/>
        <w:jc w:val="center"/>
        <w:rPr>
          <w:b w:val="1"/>
          <w:sz w:val="26"/>
        </w:rPr>
      </w:pPr>
      <w:r>
        <w:rPr>
          <w:b w:val="1"/>
          <w:sz w:val="26"/>
        </w:rPr>
        <w:t>Размер платы, взимаемой с заявителя при предоставлении Услуги, и способы ее взимания</w:t>
      </w:r>
    </w:p>
    <w:p w14:paraId="6A000000">
      <w:pPr>
        <w:tabs>
          <w:tab w:leader="none" w:pos="284" w:val="left"/>
          <w:tab w:leader="none" w:pos="1134" w:val="left"/>
        </w:tabs>
        <w:spacing w:after="0" w:line="240" w:lineRule="auto"/>
        <w:ind w:right="-1"/>
        <w:contextualSpacing w:val="1"/>
        <w:jc w:val="center"/>
        <w:rPr>
          <w:b w:val="1"/>
          <w:sz w:val="26"/>
        </w:rPr>
      </w:pPr>
    </w:p>
    <w:p w14:paraId="6B000000">
      <w:pPr>
        <w:tabs>
          <w:tab w:leader="none" w:pos="284" w:val="left"/>
          <w:tab w:leader="none" w:pos="1134" w:val="left"/>
        </w:tabs>
        <w:spacing w:after="0" w:line="240" w:lineRule="auto"/>
        <w:ind w:firstLine="851" w:left="0" w:right="-1"/>
        <w:contextualSpacing w:val="1"/>
        <w:jc w:val="both"/>
        <w:rPr>
          <w:sz w:val="26"/>
        </w:rPr>
      </w:pPr>
      <w:r>
        <w:rPr>
          <w:sz w:val="26"/>
        </w:rPr>
        <w:t>13.</w:t>
      </w:r>
      <w:r>
        <w:rPr>
          <w:rFonts w:ascii="XO Thames" w:hAnsi="XO Thames"/>
          <w:spacing w:val="0"/>
          <w:sz w:val="26"/>
        </w:rPr>
        <w:t> </w:t>
      </w:r>
      <w:r>
        <w:rPr>
          <w:sz w:val="26"/>
        </w:rPr>
        <w:t>Взимание платы за предоставление Услуги законодательством Российской Федерации не предусмотрено.</w:t>
      </w:r>
      <w:r>
        <w:rPr>
          <w:sz w:val="26"/>
        </w:rPr>
        <w:t xml:space="preserve"> </w:t>
      </w:r>
    </w:p>
    <w:p w14:paraId="6C000000">
      <w:pPr>
        <w:tabs>
          <w:tab w:leader="none" w:pos="284" w:val="left"/>
          <w:tab w:leader="none" w:pos="1134" w:val="left"/>
        </w:tabs>
        <w:spacing w:after="0" w:line="240" w:lineRule="auto"/>
        <w:ind w:firstLine="851" w:right="-1"/>
        <w:jc w:val="both"/>
        <w:rPr>
          <w:sz w:val="26"/>
        </w:rPr>
      </w:pPr>
    </w:p>
    <w:p w14:paraId="6D000000">
      <w:pPr>
        <w:tabs>
          <w:tab w:leader="none" w:pos="284" w:val="left"/>
          <w:tab w:leader="none" w:pos="1134" w:val="left"/>
        </w:tabs>
        <w:spacing w:after="0" w:line="240" w:lineRule="auto"/>
        <w:ind w:right="-1"/>
        <w:contextualSpacing w:val="1"/>
        <w:jc w:val="center"/>
        <w:rPr>
          <w:b w:val="1"/>
          <w:sz w:val="26"/>
        </w:rPr>
      </w:pPr>
      <w:r>
        <w:rPr>
          <w:b w:val="1"/>
          <w:sz w:val="26"/>
        </w:rPr>
        <w:t xml:space="preserve">Срок регистрации </w:t>
      </w:r>
      <w:r>
        <w:rPr>
          <w:b w:val="1"/>
          <w:sz w:val="26"/>
        </w:rPr>
        <w:t>заявления</w:t>
      </w:r>
      <w:r>
        <w:rPr>
          <w:b w:val="1"/>
          <w:sz w:val="26"/>
        </w:rPr>
        <w:t xml:space="preserve"> заявителя о предоставлении Услуги</w:t>
      </w:r>
    </w:p>
    <w:p w14:paraId="6E000000">
      <w:pPr>
        <w:tabs>
          <w:tab w:leader="none" w:pos="284" w:val="left"/>
          <w:tab w:leader="none" w:pos="1134" w:val="left"/>
        </w:tabs>
        <w:spacing w:after="0" w:line="240" w:lineRule="auto"/>
        <w:ind w:right="-1"/>
        <w:contextualSpacing w:val="1"/>
        <w:jc w:val="center"/>
        <w:rPr>
          <w:b w:val="1"/>
          <w:sz w:val="26"/>
        </w:rPr>
      </w:pPr>
    </w:p>
    <w:p w14:paraId="6F000000">
      <w:pPr>
        <w:spacing w:after="0" w:line="240" w:lineRule="auto"/>
        <w:ind w:firstLine="851" w:left="0"/>
        <w:contextualSpacing w:val="1"/>
        <w:jc w:val="both"/>
        <w:rPr>
          <w:color w:val="000000"/>
          <w:sz w:val="26"/>
        </w:rPr>
      </w:pPr>
      <w:r>
        <w:rPr>
          <w:sz w:val="26"/>
        </w:rPr>
        <w:t>14.</w:t>
      </w:r>
      <w:r>
        <w:rPr>
          <w:rFonts w:ascii="XO Thames" w:hAnsi="XO Thames"/>
          <w:spacing w:val="0"/>
          <w:sz w:val="26"/>
        </w:rPr>
        <w:t> </w:t>
      </w:r>
      <w:r>
        <w:rPr>
          <w:sz w:val="26"/>
        </w:rPr>
        <w:t>Срок регистрации заявления и документов, необходимых для предоставления Услуги, составляет</w:t>
      </w:r>
      <w:r>
        <w:rPr>
          <w:sz w:val="26"/>
        </w:rPr>
        <w:t xml:space="preserve"> 1 рабочий день.</w:t>
      </w:r>
    </w:p>
    <w:p w14:paraId="70000000">
      <w:pPr>
        <w:spacing w:after="160" w:line="240" w:lineRule="auto"/>
        <w:ind w:firstLine="851" w:left="0"/>
        <w:contextualSpacing w:val="1"/>
        <w:jc w:val="both"/>
        <w:rPr>
          <w:sz w:val="26"/>
        </w:rPr>
      </w:pPr>
    </w:p>
    <w:p w14:paraId="71000000">
      <w:pPr>
        <w:tabs>
          <w:tab w:leader="none" w:pos="284" w:val="left"/>
          <w:tab w:leader="none" w:pos="1134" w:val="left"/>
        </w:tabs>
        <w:spacing w:after="0" w:line="240" w:lineRule="auto"/>
        <w:ind w:right="-1"/>
        <w:contextualSpacing w:val="1"/>
        <w:jc w:val="center"/>
        <w:rPr>
          <w:b w:val="1"/>
          <w:sz w:val="26"/>
        </w:rPr>
      </w:pPr>
      <w:r>
        <w:rPr>
          <w:b w:val="1"/>
          <w:sz w:val="26"/>
        </w:rPr>
        <w:t>Максимальный срок ожидания в очереди при подаче заявителем заявления и при получении результата предоставления Услуги</w:t>
      </w:r>
    </w:p>
    <w:p w14:paraId="72000000">
      <w:pPr>
        <w:tabs>
          <w:tab w:leader="none" w:pos="284" w:val="left"/>
          <w:tab w:leader="none" w:pos="1134" w:val="left"/>
        </w:tabs>
        <w:spacing w:after="0" w:line="240" w:lineRule="auto"/>
        <w:ind w:firstLine="851" w:left="0" w:right="-1"/>
        <w:contextualSpacing w:val="1"/>
        <w:jc w:val="both"/>
        <w:rPr>
          <w:color w:val="000000"/>
          <w:sz w:val="26"/>
        </w:rPr>
      </w:pPr>
    </w:p>
    <w:p w14:paraId="73000000">
      <w:pPr>
        <w:tabs>
          <w:tab w:leader="none" w:pos="284" w:val="left"/>
          <w:tab w:leader="none" w:pos="1134" w:val="left"/>
        </w:tabs>
        <w:spacing w:after="0" w:line="240" w:lineRule="auto"/>
        <w:ind w:firstLine="851" w:left="0" w:right="-1"/>
        <w:contextualSpacing w:val="1"/>
        <w:jc w:val="both"/>
        <w:rPr>
          <w:color w:val="000000"/>
          <w:sz w:val="26"/>
        </w:rPr>
      </w:pPr>
      <w:r>
        <w:rPr>
          <w:b w:val="0"/>
          <w:sz w:val="26"/>
        </w:rPr>
        <w:t>15.</w:t>
      </w:r>
      <w:r>
        <w:rPr>
          <w:rFonts w:ascii="XO Thames" w:hAnsi="XO Thames"/>
          <w:b w:val="0"/>
          <w:spacing w:val="0"/>
          <w:sz w:val="26"/>
        </w:rPr>
        <w:t> </w:t>
      </w:r>
      <w:r>
        <w:rPr>
          <w:sz w:val="26"/>
        </w:rPr>
        <w:t>Максимальный срок ожидания в очереди при подаче заявления</w:t>
      </w:r>
      <w:r>
        <w:rPr>
          <w:color w:val="000000"/>
          <w:sz w:val="26"/>
        </w:rPr>
        <w:t xml:space="preserve"> </w:t>
      </w:r>
      <w:r>
        <w:rPr>
          <w:color w:val="000000"/>
          <w:sz w:val="26"/>
        </w:rPr>
        <w:t>в Органе власти</w:t>
      </w:r>
      <w:r>
        <w:rPr>
          <w:color w:val="000000"/>
          <w:sz w:val="26"/>
        </w:rPr>
        <w:t xml:space="preserve"> </w:t>
      </w:r>
      <w:r>
        <w:rPr>
          <w:color w:val="000000"/>
          <w:sz w:val="26"/>
        </w:rPr>
        <w:t xml:space="preserve">составляет 15 минут. </w:t>
      </w:r>
    </w:p>
    <w:p w14:paraId="74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16.</w:t>
      </w:r>
      <w:r>
        <w:rPr>
          <w:rFonts w:ascii="XO Thames" w:hAnsi="XO Thames"/>
          <w:color w:val="000000"/>
          <w:spacing w:val="0"/>
          <w:sz w:val="26"/>
        </w:rPr>
        <w:t> </w:t>
      </w:r>
      <w:r>
        <w:rPr>
          <w:color w:val="000000"/>
          <w:sz w:val="26"/>
        </w:rPr>
        <w:t xml:space="preserve">Максимальный срок ожидания в очереди при получении результата Услуги </w:t>
      </w:r>
      <w:r>
        <w:rPr>
          <w:color w:val="000000"/>
          <w:sz w:val="26"/>
        </w:rPr>
        <w:t>в Органе власти</w:t>
      </w:r>
      <w:r>
        <w:rPr>
          <w:color w:val="000000"/>
          <w:sz w:val="26"/>
        </w:rPr>
        <w:t xml:space="preserve"> </w:t>
      </w:r>
      <w:r>
        <w:rPr>
          <w:color w:val="000000"/>
          <w:sz w:val="26"/>
        </w:rPr>
        <w:t>составляет 15 минут.</w:t>
      </w:r>
    </w:p>
    <w:p w14:paraId="75000000">
      <w:pPr>
        <w:tabs>
          <w:tab w:leader="none" w:pos="284" w:val="left"/>
          <w:tab w:leader="none" w:pos="1134" w:val="left"/>
        </w:tabs>
        <w:spacing w:after="0" w:line="240" w:lineRule="auto"/>
        <w:ind w:firstLine="851" w:right="-1"/>
        <w:jc w:val="both"/>
        <w:rPr>
          <w:color w:val="000000"/>
          <w:sz w:val="26"/>
        </w:rPr>
      </w:pPr>
    </w:p>
    <w:p w14:paraId="76000000">
      <w:pPr>
        <w:tabs>
          <w:tab w:leader="none" w:pos="284" w:val="left"/>
          <w:tab w:leader="none" w:pos="1134" w:val="left"/>
        </w:tabs>
        <w:spacing w:after="0" w:line="240" w:lineRule="auto"/>
        <w:ind w:right="-1"/>
        <w:contextualSpacing w:val="1"/>
        <w:jc w:val="center"/>
        <w:rPr>
          <w:b w:val="1"/>
          <w:sz w:val="26"/>
        </w:rPr>
      </w:pPr>
      <w:r>
        <w:rPr>
          <w:b w:val="1"/>
          <w:sz w:val="26"/>
        </w:rPr>
        <w:t>Требования к помещениям, в которых предоставляется Услуга</w:t>
      </w:r>
    </w:p>
    <w:p w14:paraId="77000000">
      <w:pPr>
        <w:tabs>
          <w:tab w:leader="none" w:pos="284" w:val="left"/>
          <w:tab w:leader="none" w:pos="1134" w:val="left"/>
        </w:tabs>
        <w:spacing w:after="0" w:line="240" w:lineRule="auto"/>
        <w:ind w:right="-1"/>
        <w:contextualSpacing w:val="1"/>
        <w:jc w:val="center"/>
        <w:rPr>
          <w:b w:val="1"/>
          <w:sz w:val="26"/>
        </w:rPr>
      </w:pPr>
    </w:p>
    <w:p w14:paraId="78000000">
      <w:pPr>
        <w:tabs>
          <w:tab w:leader="none" w:pos="284" w:val="left"/>
          <w:tab w:leader="none" w:pos="1134" w:val="left"/>
        </w:tabs>
        <w:spacing w:after="0" w:line="240" w:lineRule="auto"/>
        <w:ind w:firstLine="851" w:left="0" w:right="-1"/>
        <w:contextualSpacing w:val="1"/>
        <w:jc w:val="both"/>
        <w:rPr>
          <w:sz w:val="26"/>
        </w:rPr>
      </w:pPr>
      <w:r>
        <w:rPr>
          <w:sz w:val="26"/>
        </w:rPr>
        <w:t>17.</w:t>
      </w:r>
      <w:r>
        <w:rPr>
          <w:rFonts w:ascii="XO Thames" w:hAnsi="XO Thames"/>
          <w:spacing w:val="0"/>
          <w:sz w:val="26"/>
        </w:rPr>
        <w:t> </w:t>
      </w:r>
      <w:r>
        <w:rPr>
          <w:sz w:val="26"/>
        </w:rPr>
        <w:t xml:space="preserve">Требования к помещениям, в которых предоставляется Услуга, размещены на официальном сайте </w:t>
      </w:r>
      <w:r>
        <w:rPr>
          <w:color w:val="000000"/>
          <w:sz w:val="26"/>
        </w:rPr>
        <w:t>Департамент</w:t>
      </w:r>
      <w:r>
        <w:rPr>
          <w:sz w:val="26"/>
        </w:rPr>
        <w:t xml:space="preserve"> </w:t>
      </w:r>
      <w:r>
        <w:rPr>
          <w:sz w:val="26"/>
        </w:rPr>
        <w:t>в сети «Интернет», а также на Едином портале.</w:t>
      </w:r>
    </w:p>
    <w:p w14:paraId="79000000">
      <w:pPr>
        <w:tabs>
          <w:tab w:leader="none" w:pos="284" w:val="left"/>
          <w:tab w:leader="none" w:pos="1134" w:val="left"/>
        </w:tabs>
        <w:spacing w:after="0" w:line="240" w:lineRule="auto"/>
        <w:ind w:firstLine="851" w:right="-1"/>
        <w:jc w:val="both"/>
        <w:rPr>
          <w:sz w:val="26"/>
        </w:rPr>
      </w:pPr>
    </w:p>
    <w:p w14:paraId="7A000000">
      <w:pPr>
        <w:tabs>
          <w:tab w:leader="none" w:pos="284" w:val="left"/>
          <w:tab w:leader="none" w:pos="1134" w:val="left"/>
        </w:tabs>
        <w:spacing w:after="0" w:line="240" w:lineRule="auto"/>
        <w:ind w:right="-1"/>
        <w:contextualSpacing w:val="1"/>
        <w:jc w:val="center"/>
        <w:rPr>
          <w:b w:val="1"/>
          <w:sz w:val="26"/>
        </w:rPr>
      </w:pPr>
      <w:r>
        <w:rPr>
          <w:b w:val="1"/>
          <w:sz w:val="26"/>
        </w:rPr>
        <w:t>Показатели доступности и качества Услуги</w:t>
      </w:r>
    </w:p>
    <w:p w14:paraId="7B000000">
      <w:pPr>
        <w:tabs>
          <w:tab w:leader="none" w:pos="284" w:val="left"/>
          <w:tab w:leader="none" w:pos="1134" w:val="left"/>
        </w:tabs>
        <w:spacing w:after="0" w:line="240" w:lineRule="auto"/>
        <w:ind w:right="-1"/>
        <w:contextualSpacing w:val="1"/>
        <w:jc w:val="center"/>
        <w:rPr>
          <w:b w:val="1"/>
          <w:sz w:val="26"/>
        </w:rPr>
      </w:pPr>
    </w:p>
    <w:p w14:paraId="7C000000">
      <w:pPr>
        <w:tabs>
          <w:tab w:leader="none" w:pos="284" w:val="left"/>
          <w:tab w:leader="none" w:pos="1134" w:val="left"/>
        </w:tabs>
        <w:spacing w:after="0" w:line="240" w:lineRule="auto"/>
        <w:ind w:firstLine="851" w:left="0" w:right="-1"/>
        <w:contextualSpacing w:val="1"/>
        <w:jc w:val="both"/>
        <w:rPr>
          <w:sz w:val="26"/>
        </w:rPr>
      </w:pPr>
      <w:r>
        <w:rPr>
          <w:sz w:val="26"/>
        </w:rPr>
        <w:t>18.</w:t>
      </w:r>
      <w:r>
        <w:rPr>
          <w:rFonts w:ascii="XO Thames" w:hAnsi="XO Thames"/>
          <w:spacing w:val="0"/>
          <w:sz w:val="26"/>
        </w:rPr>
        <w:t> </w:t>
      </w:r>
      <w:r>
        <w:rPr>
          <w:sz w:val="26"/>
        </w:rPr>
        <w:t>Показатели доступности и качества Услуги размещены на официальном сайте</w:t>
      </w:r>
      <w:r>
        <w:rPr>
          <w:color w:val="7030A0"/>
          <w:sz w:val="26"/>
        </w:rPr>
        <w:t xml:space="preserve"> </w:t>
      </w:r>
      <w:r>
        <w:rPr>
          <w:color w:val="000000"/>
          <w:sz w:val="26"/>
        </w:rPr>
        <w:t>Департамент</w:t>
      </w:r>
      <w:r>
        <w:rPr>
          <w:color w:val="FF0000"/>
          <w:sz w:val="26"/>
        </w:rPr>
        <w:t xml:space="preserve"> </w:t>
      </w:r>
      <w:r>
        <w:rPr>
          <w:sz w:val="26"/>
        </w:rPr>
        <w:t>в сети «Интернет», а также на Едином портале.</w:t>
      </w:r>
    </w:p>
    <w:p w14:paraId="7D000000">
      <w:pPr>
        <w:tabs>
          <w:tab w:leader="none" w:pos="284" w:val="left"/>
          <w:tab w:leader="none" w:pos="1134" w:val="left"/>
        </w:tabs>
        <w:spacing w:after="0" w:line="240" w:lineRule="auto"/>
        <w:ind w:firstLine="851" w:right="-1"/>
        <w:jc w:val="both"/>
        <w:rPr>
          <w:sz w:val="26"/>
        </w:rPr>
      </w:pPr>
    </w:p>
    <w:p w14:paraId="7E000000">
      <w:pPr>
        <w:tabs>
          <w:tab w:leader="none" w:pos="284" w:val="left"/>
          <w:tab w:leader="none" w:pos="1134" w:val="left"/>
        </w:tabs>
        <w:spacing w:after="0" w:line="240" w:lineRule="auto"/>
        <w:ind w:right="-1"/>
        <w:contextualSpacing w:val="1"/>
        <w:jc w:val="center"/>
        <w:rPr>
          <w:b w:val="1"/>
          <w:sz w:val="26"/>
        </w:rPr>
      </w:pPr>
      <w:r>
        <w:rPr>
          <w:b w:val="1"/>
          <w:sz w:val="26"/>
        </w:rPr>
        <w:t>Иные требования к предоставлению Услуги</w:t>
      </w:r>
    </w:p>
    <w:p w14:paraId="7F000000">
      <w:pPr>
        <w:tabs>
          <w:tab w:leader="none" w:pos="284" w:val="left"/>
          <w:tab w:leader="none" w:pos="1134" w:val="left"/>
        </w:tabs>
        <w:spacing w:after="0" w:line="240" w:lineRule="auto"/>
        <w:ind w:right="-1"/>
        <w:contextualSpacing w:val="1"/>
        <w:jc w:val="center"/>
        <w:rPr>
          <w:b w:val="1"/>
          <w:sz w:val="26"/>
        </w:rPr>
      </w:pPr>
    </w:p>
    <w:p w14:paraId="80000000">
      <w:pPr>
        <w:tabs>
          <w:tab w:leader="none" w:pos="284" w:val="left"/>
          <w:tab w:leader="none" w:pos="1134" w:val="left"/>
        </w:tabs>
        <w:spacing w:after="0" w:line="240" w:lineRule="auto"/>
        <w:ind w:firstLine="851" w:left="0" w:right="-1"/>
        <w:contextualSpacing w:val="1"/>
        <w:jc w:val="both"/>
        <w:rPr>
          <w:sz w:val="26"/>
        </w:rPr>
      </w:pPr>
      <w:r>
        <w:rPr>
          <w:sz w:val="26"/>
        </w:rPr>
        <w:t>19.</w:t>
      </w:r>
      <w:r>
        <w:rPr>
          <w:rFonts w:ascii="XO Thames" w:hAnsi="XO Thames"/>
          <w:spacing w:val="0"/>
          <w:sz w:val="26"/>
        </w:rPr>
        <w:t> </w:t>
      </w:r>
      <w:r>
        <w:rPr>
          <w:sz w:val="26"/>
        </w:rPr>
        <w:t>Услуги, которые являются необходимыми и обязательными для предоставления Услуги, законодательством Российской Федерации не предусмотрены.</w:t>
      </w:r>
      <w:r>
        <w:rPr>
          <w:sz w:val="26"/>
        </w:rPr>
        <w:t xml:space="preserve"> </w:t>
      </w:r>
    </w:p>
    <w:p w14:paraId="81000000">
      <w:pPr>
        <w:tabs>
          <w:tab w:leader="none" w:pos="284" w:val="left"/>
          <w:tab w:leader="none" w:pos="1134" w:val="left"/>
        </w:tabs>
        <w:spacing w:after="0" w:line="240" w:lineRule="auto"/>
        <w:ind w:firstLine="851" w:left="0" w:right="-1"/>
        <w:contextualSpacing w:val="1"/>
        <w:jc w:val="both"/>
        <w:rPr>
          <w:sz w:val="26"/>
        </w:rPr>
      </w:pPr>
      <w:r>
        <w:rPr>
          <w:sz w:val="26"/>
        </w:rPr>
        <w:t>20.</w:t>
      </w:r>
      <w:r>
        <w:rPr>
          <w:rFonts w:ascii="XO Thames" w:hAnsi="XO Thames"/>
          <w:spacing w:val="0"/>
          <w:sz w:val="26"/>
        </w:rPr>
        <w:t> </w:t>
      </w:r>
      <w:r>
        <w:rPr>
          <w:sz w:val="26"/>
        </w:rPr>
        <w:t>Информационные системы, используемые для предоставления Услуги:</w:t>
      </w:r>
    </w:p>
    <w:p w14:paraId="82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1)</w:t>
      </w:r>
      <w:r>
        <w:rPr>
          <w:color w:val="000000"/>
          <w:sz w:val="26"/>
        </w:rPr>
        <w:t xml:space="preserve"> </w:t>
      </w:r>
      <w:r>
        <w:rPr>
          <w:color w:val="000000"/>
          <w:sz w:val="26"/>
        </w:rPr>
        <w:t>Единый портал государственных и муниципальных услуг</w:t>
      </w:r>
      <w:r>
        <w:rPr>
          <w:color w:val="000000"/>
          <w:sz w:val="26"/>
        </w:rPr>
        <w:t>;</w:t>
      </w:r>
    </w:p>
    <w:p w14:paraId="83000000">
      <w:pPr>
        <w:tabs>
          <w:tab w:leader="none" w:pos="284" w:val="left"/>
          <w:tab w:leader="none" w:pos="1134" w:val="left"/>
        </w:tabs>
        <w:spacing w:after="0" w:line="240" w:lineRule="auto"/>
        <w:ind w:firstLine="851" w:left="0" w:right="-1"/>
        <w:contextualSpacing w:val="1"/>
        <w:jc w:val="both"/>
        <w:rPr>
          <w:color w:val="000000"/>
          <w:sz w:val="26"/>
        </w:rPr>
      </w:pPr>
      <w:r>
        <w:rPr>
          <w:color w:val="000000"/>
          <w:sz w:val="26"/>
        </w:rPr>
        <w:t>2)</w:t>
      </w:r>
      <w:r>
        <w:rPr>
          <w:color w:val="000000"/>
          <w:sz w:val="26"/>
        </w:rPr>
        <w:t xml:space="preserve"> </w:t>
      </w:r>
      <w:r>
        <w:rPr>
          <w:color w:val="000000"/>
          <w:sz w:val="26"/>
        </w:rPr>
        <w:t>Государственная информационная система Ненецкого автономного округа «Адресная социальная помощь»</w:t>
      </w:r>
      <w:r>
        <w:rPr>
          <w:color w:val="000000"/>
          <w:sz w:val="26"/>
        </w:rPr>
        <w:t>.</w:t>
      </w:r>
    </w:p>
    <w:p w14:paraId="84000000">
      <w:pPr>
        <w:tabs>
          <w:tab w:leader="none" w:pos="284" w:val="left"/>
          <w:tab w:leader="none" w:pos="1134" w:val="left"/>
        </w:tabs>
        <w:spacing w:after="0" w:line="240" w:lineRule="auto"/>
        <w:ind w:firstLine="851" w:left="0" w:right="-1"/>
        <w:contextualSpacing w:val="1"/>
        <w:jc w:val="both"/>
        <w:rPr>
          <w:b w:val="0"/>
        </w:rPr>
      </w:pPr>
      <w:r>
        <w:rPr>
          <w:sz w:val="26"/>
        </w:rPr>
        <w:t>21.</w:t>
      </w:r>
      <w:r>
        <w:rPr>
          <w:rFonts w:ascii="XO Thames" w:hAnsi="XO Thames"/>
          <w:spacing w:val="0"/>
          <w:sz w:val="26"/>
        </w:rPr>
        <w:t> </w:t>
      </w:r>
      <w:r>
        <w:rPr>
          <w:b w:val="0"/>
        </w:rPr>
        <w:t xml:space="preserve">Подача заявления на предоставление государственной услуги возможна через многофункциональный центр предоставления государственных и муниципальных услуг (далее </w:t>
      </w:r>
      <w:r>
        <w:rPr>
          <w:rFonts w:ascii="XO Thames" w:hAnsi="XO Thames"/>
          <w:b w:val="0"/>
          <w:spacing w:val="0"/>
          <w:sz w:val="26"/>
        </w:rPr>
        <w:t>– МФЦ)</w:t>
      </w:r>
      <w:r>
        <w:rPr>
          <w:b w:val="0"/>
        </w:rPr>
        <w:t xml:space="preserve">. </w:t>
      </w:r>
    </w:p>
    <w:p w14:paraId="85000000">
      <w:pPr>
        <w:tabs>
          <w:tab w:leader="none" w:pos="284" w:val="left"/>
          <w:tab w:leader="none" w:pos="1134" w:val="left"/>
        </w:tabs>
        <w:spacing w:after="0" w:line="240" w:lineRule="auto"/>
        <w:ind w:firstLine="851" w:left="0" w:right="-1"/>
        <w:contextualSpacing w:val="1"/>
        <w:jc w:val="both"/>
        <w:rPr>
          <w:b w:val="0"/>
        </w:rPr>
      </w:pPr>
      <w:r>
        <w:rPr>
          <w:b w:val="0"/>
        </w:rPr>
        <w:t>МФЦ вправе принимать решение об отказе в приеме запроса и документов, необходимых для предоставления государственной услуги, в случаях, предусмотренных пп.1, 2 п. 9 настоящего административного регламента.</w:t>
      </w:r>
    </w:p>
    <w:p w14:paraId="86000000">
      <w:pPr>
        <w:ind w:firstLine="709"/>
        <w:jc w:val="both"/>
        <w:rPr/>
      </w:pPr>
      <w:r>
        <w:rPr/>
        <w:t xml:space="preserve">Заявитель может получить </w:t>
      </w:r>
      <w:r>
        <w:rPr/>
        <w:t>в МФЦ</w:t>
      </w:r>
      <w:r>
        <w:rPr/>
        <w:t xml:space="preserve"> электронный результат оказания услуги на бумажном носителе.</w:t>
      </w:r>
      <w:r>
        <w:rPr/>
        <w:t xml:space="preserve"> </w:t>
      </w:r>
    </w:p>
    <w:p w14:paraId="87000000">
      <w:pPr>
        <w:ind w:firstLine="709"/>
        <w:jc w:val="both"/>
        <w:rPr>
          <w:sz w:val="26"/>
        </w:rPr>
      </w:pPr>
      <w:r>
        <w:rPr>
          <w:sz w:val="26"/>
        </w:rPr>
        <w:t>22.</w:t>
      </w:r>
      <w:r>
        <w:rPr>
          <w:rFonts w:ascii="XO Thames" w:hAnsi="XO Thames"/>
          <w:spacing w:val="0"/>
          <w:sz w:val="26"/>
        </w:rPr>
        <w:t> </w:t>
      </w:r>
      <w:r>
        <w:rPr>
          <w:color w:val="000000"/>
          <w:sz w:val="26"/>
        </w:rPr>
        <w:t xml:space="preserve">Услуга предусматривает возможность предоставления другому законному представителю несовершеннолетнего результатов предоставления Услуги в отношении несовершеннолетнего, оформленных в форме документа на бумажном носителе в случае, если заявитель </w:t>
      </w:r>
      <w:r>
        <w:rPr/>
        <w:t>выразил согласие на получение результата другим законным представителем</w:t>
      </w:r>
      <w:r>
        <w:rPr>
          <w:color w:val="000000"/>
          <w:sz w:val="26"/>
        </w:rPr>
        <w:t>.</w:t>
      </w:r>
    </w:p>
    <w:p w14:paraId="88000000">
      <w:pPr>
        <w:tabs>
          <w:tab w:leader="none" w:pos="284" w:val="left"/>
          <w:tab w:leader="none" w:pos="1134" w:val="left"/>
        </w:tabs>
        <w:spacing w:after="0" w:line="240" w:lineRule="auto"/>
        <w:ind w:firstLine="851" w:left="0" w:right="-1"/>
        <w:contextualSpacing w:val="1"/>
        <w:jc w:val="both"/>
        <w:rPr>
          <w:b w:val="0"/>
        </w:rPr>
      </w:pPr>
    </w:p>
    <w:p w14:paraId="89000000">
      <w:pPr>
        <w:tabs>
          <w:tab w:leader="none" w:pos="284" w:val="left"/>
          <w:tab w:leader="none" w:pos="1134" w:val="left"/>
        </w:tabs>
        <w:spacing w:after="0" w:line="240" w:lineRule="auto"/>
        <w:ind w:right="-1"/>
        <w:contextualSpacing w:val="1"/>
        <w:jc w:val="center"/>
        <w:rPr>
          <w:b w:val="1"/>
          <w:sz w:val="26"/>
        </w:rPr>
      </w:pPr>
      <w:r>
        <w:rPr>
          <w:b w:val="1"/>
          <w:sz w:val="26"/>
        </w:rPr>
        <w:t xml:space="preserve">Исчерпывающий перечень документов, </w:t>
      </w:r>
      <w:r>
        <w:rPr>
          <w:b w:val="1"/>
          <w:sz w:val="26"/>
        </w:rPr>
        <w:t>необходимых для</w:t>
      </w:r>
      <w:r>
        <w:rPr>
          <w:b w:val="1"/>
          <w:sz w:val="26"/>
        </w:rPr>
        <w:t xml:space="preserve"> предоставления Услуги</w:t>
      </w:r>
    </w:p>
    <w:p w14:paraId="8A000000">
      <w:pPr>
        <w:tabs>
          <w:tab w:leader="none" w:pos="284" w:val="left"/>
          <w:tab w:leader="none" w:pos="1134" w:val="left"/>
        </w:tabs>
        <w:spacing w:after="0" w:line="240" w:lineRule="auto"/>
        <w:ind w:right="-1"/>
        <w:contextualSpacing w:val="1"/>
        <w:jc w:val="center"/>
        <w:rPr>
          <w:b w:val="1"/>
          <w:sz w:val="26"/>
        </w:rPr>
      </w:pPr>
    </w:p>
    <w:p w14:paraId="8B000000">
      <w:pPr>
        <w:spacing w:after="0" w:line="240" w:lineRule="auto"/>
        <w:ind w:firstLine="851" w:left="0"/>
        <w:contextualSpacing w:val="1"/>
        <w:jc w:val="both"/>
        <w:rPr>
          <w:sz w:val="26"/>
        </w:rPr>
      </w:pPr>
      <w:r>
        <w:rPr>
          <w:sz w:val="26"/>
        </w:rPr>
        <w:t>22.</w:t>
      </w:r>
      <w:r>
        <w:rPr>
          <w:rFonts w:ascii="XO Thames" w:hAnsi="XO Thames"/>
          <w:spacing w:val="0"/>
          <w:sz w:val="26"/>
        </w:rPr>
        <w:t> </w:t>
      </w:r>
      <w:r>
        <w:rPr>
          <w:sz w:val="26"/>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 приведен в</w:t>
      </w:r>
      <w:r>
        <w:rPr>
          <w:sz w:val="26"/>
        </w:rPr>
        <w:t xml:space="preserve"> таблице 2 приложения</w:t>
      </w:r>
      <w:r>
        <w:rPr>
          <w:sz w:val="26"/>
        </w:rPr>
        <w:t xml:space="preserve"> </w:t>
      </w:r>
      <w:r>
        <w:rPr>
          <w:sz w:val="26"/>
        </w:rPr>
        <w:t>№ </w:t>
      </w:r>
      <w:r>
        <w:rPr>
          <w:sz w:val="26"/>
        </w:rPr>
        <w:t>1</w:t>
      </w:r>
      <w:r>
        <w:rPr>
          <w:sz w:val="26"/>
        </w:rPr>
        <w:t xml:space="preserve"> к настоящему Административному регламенту</w:t>
      </w:r>
      <w:r>
        <w:rPr>
          <w:sz w:val="26"/>
        </w:rPr>
        <w:t>.</w:t>
      </w:r>
    </w:p>
    <w:p w14:paraId="8C000000">
      <w:pPr>
        <w:spacing w:after="0" w:line="240" w:lineRule="auto"/>
        <w:ind w:firstLine="851" w:left="0"/>
        <w:contextualSpacing w:val="1"/>
        <w:jc w:val="both"/>
        <w:rPr>
          <w:sz w:val="26"/>
        </w:rPr>
      </w:pPr>
      <w:r>
        <w:rPr>
          <w:sz w:val="26"/>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w:t>
      </w:r>
      <w:r>
        <w:rPr>
          <w:sz w:val="26"/>
        </w:rPr>
        <w:t>Российской Федерации не предусмотрены.</w:t>
      </w:r>
    </w:p>
    <w:p w14:paraId="8D000000">
      <w:pPr>
        <w:tabs>
          <w:tab w:leader="none" w:pos="284" w:val="left"/>
          <w:tab w:leader="none" w:pos="1134" w:val="left"/>
        </w:tabs>
        <w:spacing w:after="0" w:line="240" w:lineRule="auto"/>
        <w:ind w:firstLine="851" w:left="0" w:right="-1"/>
        <w:contextualSpacing w:val="1"/>
        <w:jc w:val="both"/>
        <w:rPr>
          <w:sz w:val="26"/>
        </w:rPr>
      </w:pPr>
      <w:r>
        <w:rPr>
          <w:sz w:val="26"/>
        </w:rPr>
        <w:t>23.</w:t>
      </w:r>
      <w:r>
        <w:rPr>
          <w:rFonts w:ascii="XO Thames" w:hAnsi="XO Thames"/>
          <w:spacing w:val="0"/>
          <w:sz w:val="26"/>
        </w:rPr>
        <w:t> </w:t>
      </w:r>
      <w:r>
        <w:rPr>
          <w:sz w:val="26"/>
        </w:rPr>
        <w:t>Сведения о формах заявления и документов, необходимых для предоставления услуги, приведены в приложении</w:t>
      </w:r>
      <w:r>
        <w:rPr>
          <w:sz w:val="26"/>
        </w:rPr>
        <w:t xml:space="preserve"> </w:t>
      </w:r>
      <w:r>
        <w:rPr>
          <w:sz w:val="26"/>
        </w:rPr>
        <w:t>№ </w:t>
      </w:r>
      <w:r>
        <w:rPr>
          <w:sz w:val="26"/>
        </w:rPr>
        <w:t>2</w:t>
      </w:r>
      <w:r>
        <w:rPr>
          <w:sz w:val="26"/>
        </w:rPr>
        <w:t xml:space="preserve"> к настоящему Административному регламенту. </w:t>
      </w:r>
    </w:p>
    <w:p w14:paraId="8E000000">
      <w:pPr>
        <w:spacing w:after="0" w:line="240" w:lineRule="auto"/>
        <w:ind w:left="709"/>
        <w:contextualSpacing w:val="1"/>
        <w:jc w:val="both"/>
        <w:rPr>
          <w:sz w:val="26"/>
        </w:rPr>
      </w:pPr>
    </w:p>
    <w:p w14:paraId="8F000000">
      <w:pPr>
        <w:spacing w:after="0" w:line="240" w:lineRule="auto"/>
        <w:ind w:firstLine="720"/>
        <w:jc w:val="center"/>
        <w:rPr>
          <w:b w:val="1"/>
          <w:sz w:val="26"/>
        </w:rPr>
      </w:pPr>
      <w:r>
        <w:rPr>
          <w:b w:val="1"/>
          <w:sz w:val="26"/>
        </w:rPr>
        <w:t>III</w:t>
      </w:r>
      <w:r>
        <w:rPr>
          <w:b w:val="1"/>
          <w:sz w:val="26"/>
        </w:rPr>
        <w:t>. Состав, последовательность и сроки выполнения административных процедур</w:t>
      </w:r>
    </w:p>
    <w:p w14:paraId="90000000">
      <w:pPr>
        <w:spacing w:after="0" w:line="240" w:lineRule="auto"/>
        <w:ind w:firstLine="720"/>
        <w:jc w:val="center"/>
        <w:rPr>
          <w:b w:val="1"/>
          <w:sz w:val="26"/>
        </w:rPr>
      </w:pPr>
    </w:p>
    <w:p w14:paraId="91000000">
      <w:pPr>
        <w:tabs>
          <w:tab w:leader="none" w:pos="284" w:val="left"/>
          <w:tab w:leader="none" w:pos="1134" w:val="left"/>
        </w:tabs>
        <w:spacing w:after="0" w:line="240" w:lineRule="auto"/>
        <w:ind w:right="-1"/>
        <w:contextualSpacing w:val="1"/>
        <w:jc w:val="center"/>
        <w:rPr>
          <w:b w:val="1"/>
          <w:sz w:val="26"/>
        </w:rPr>
      </w:pPr>
      <w:r>
        <w:rPr>
          <w:b w:val="1"/>
          <w:sz w:val="26"/>
        </w:rPr>
        <w:t>П</w:t>
      </w:r>
      <w:r>
        <w:rPr>
          <w:b w:val="1"/>
          <w:sz w:val="26"/>
        </w:rPr>
        <w:t>еречень осуществляемых при предоставлении Услуги административных процедур</w:t>
      </w:r>
    </w:p>
    <w:p w14:paraId="92000000">
      <w:pPr>
        <w:spacing w:after="0" w:line="240" w:lineRule="auto"/>
        <w:ind w:firstLine="709"/>
        <w:jc w:val="center"/>
        <w:rPr>
          <w:b w:val="1"/>
          <w:sz w:val="26"/>
        </w:rPr>
      </w:pPr>
    </w:p>
    <w:p w14:paraId="93000000">
      <w:pPr>
        <w:tabs>
          <w:tab w:leader="none" w:pos="284" w:val="left"/>
          <w:tab w:leader="none" w:pos="1134" w:val="left"/>
        </w:tabs>
        <w:spacing w:after="0" w:line="240" w:lineRule="auto"/>
        <w:ind w:firstLine="709" w:left="0" w:right="-1"/>
        <w:contextualSpacing w:val="1"/>
        <w:jc w:val="both"/>
        <w:rPr>
          <w:sz w:val="26"/>
        </w:rPr>
      </w:pPr>
      <w:r>
        <w:rPr>
          <w:sz w:val="26"/>
        </w:rPr>
        <w:t>24.</w:t>
      </w:r>
      <w:r>
        <w:rPr>
          <w:rFonts w:ascii="XO Thames" w:hAnsi="XO Thames"/>
          <w:spacing w:val="0"/>
          <w:sz w:val="26"/>
        </w:rPr>
        <w:t> </w:t>
      </w:r>
      <w:r>
        <w:rPr>
          <w:sz w:val="26"/>
        </w:rPr>
        <w:t>При предоставлении Услуги осуществляются следующие административные процедуры:</w:t>
      </w:r>
      <w:r>
        <w:rPr>
          <w:sz w:val="26"/>
        </w:rPr>
        <w:t xml:space="preserve"> </w:t>
      </w:r>
    </w:p>
    <w:p w14:paraId="94000000">
      <w:pPr>
        <w:keepNext w:val="0"/>
        <w:keepLines w:val="0"/>
        <w:pageBreakBefore w:val="0"/>
        <w:widowControl w:val="1"/>
        <w:tabs>
          <w:tab w:leader="none" w:pos="708" w:val="clear"/>
        </w:tabs>
        <w:spacing w:after="160" w:before="0" w:line="240" w:lineRule="auto"/>
        <w:ind w:firstLine="709"/>
        <w:contextualSpacing w:val="1"/>
        <w:jc w:val="both"/>
        <w:rPr>
          <w:rFonts w:ascii="PT Astra Serif" w:hAnsi="PT Astra Serif"/>
          <w:sz w:val="26"/>
        </w:rPr>
      </w:pPr>
      <w:r>
        <w:rPr>
          <w:rFonts w:ascii="PT Astra Serif" w:hAnsi="PT Astra Serif"/>
          <w:sz w:val="26"/>
        </w:rPr>
        <w:t>1)</w:t>
      </w:r>
      <w:r>
        <w:rPr>
          <w:rFonts w:ascii="PT Astra Serif" w:hAnsi="PT Astra Serif"/>
          <w:b w:val="0"/>
          <w:i w:val="0"/>
          <w:caps w:val="0"/>
          <w:strike w:val="0"/>
          <w:spacing w:val="0"/>
          <w:sz w:val="26"/>
          <w:u w:val="none"/>
        </w:rPr>
        <w:t> </w:t>
      </w:r>
      <w:r>
        <w:rPr>
          <w:rFonts w:ascii="PT Astra Serif" w:hAnsi="PT Astra Serif"/>
          <w:sz w:val="26"/>
        </w:rPr>
        <w:t>п</w:t>
      </w:r>
      <w:r>
        <w:rPr>
          <w:rFonts w:ascii="PT Astra Serif" w:hAnsi="PT Astra Serif"/>
          <w:sz w:val="26"/>
        </w:rPr>
        <w:t>рофилирование заявителя</w:t>
      </w:r>
      <w:r>
        <w:rPr>
          <w:rFonts w:ascii="PT Astra Serif" w:hAnsi="PT Astra Serif"/>
          <w:sz w:val="26"/>
        </w:rPr>
        <w:t>;</w:t>
      </w:r>
    </w:p>
    <w:p w14:paraId="95000000">
      <w:pPr>
        <w:keepNext w:val="0"/>
        <w:keepLines w:val="0"/>
        <w:pageBreakBefore w:val="0"/>
        <w:widowControl w:val="1"/>
        <w:tabs>
          <w:tab w:leader="none" w:pos="708" w:val="clear"/>
        </w:tabs>
        <w:spacing w:after="160" w:before="0" w:line="240" w:lineRule="auto"/>
        <w:ind w:firstLine="709"/>
        <w:contextualSpacing w:val="1"/>
        <w:jc w:val="both"/>
        <w:rPr>
          <w:b w:val="0"/>
          <w:sz w:val="26"/>
        </w:rPr>
      </w:pPr>
      <w:r>
        <w:rPr>
          <w:rFonts w:ascii="PT Astra Serif" w:hAnsi="PT Astra Serif"/>
          <w:sz w:val="26"/>
        </w:rPr>
        <w:t>2)</w:t>
      </w:r>
      <w:r>
        <w:rPr>
          <w:rFonts w:ascii="PT Astra Serif" w:hAnsi="PT Astra Serif"/>
          <w:b w:val="0"/>
          <w:i w:val="0"/>
          <w:caps w:val="0"/>
          <w:strike w:val="0"/>
          <w:spacing w:val="0"/>
          <w:sz w:val="26"/>
          <w:u w:val="none"/>
        </w:rPr>
        <w:t> </w:t>
      </w:r>
      <w:r>
        <w:rPr>
          <w:b w:val="0"/>
          <w:sz w:val="26"/>
        </w:rPr>
        <w:t>прием и регистрация заявления</w:t>
      </w:r>
      <w:r>
        <w:rPr>
          <w:rFonts w:ascii="PT Astra Serif" w:hAnsi="PT Astra Serif"/>
          <w:sz w:val="26"/>
        </w:rPr>
        <w:t>;</w:t>
      </w:r>
    </w:p>
    <w:p w14:paraId="96000000">
      <w:pPr>
        <w:keepNext w:val="0"/>
        <w:keepLines w:val="0"/>
        <w:pageBreakBefore w:val="0"/>
        <w:widowControl w:val="1"/>
        <w:tabs>
          <w:tab w:leader="none" w:pos="708" w:val="clear"/>
        </w:tabs>
        <w:spacing w:after="160" w:before="0" w:line="240" w:lineRule="auto"/>
        <w:ind w:firstLine="709"/>
        <w:contextualSpacing w:val="1"/>
        <w:jc w:val="both"/>
        <w:rPr>
          <w:b w:val="0"/>
          <w:sz w:val="26"/>
        </w:rPr>
      </w:pPr>
      <w:r>
        <w:rPr>
          <w:rFonts w:ascii="PT Astra Serif" w:hAnsi="PT Astra Serif"/>
          <w:sz w:val="26"/>
        </w:rPr>
        <w:t>3)</w:t>
      </w:r>
      <w:r>
        <w:rPr>
          <w:rFonts w:ascii="PT Astra Serif" w:hAnsi="PT Astra Serif"/>
          <w:spacing w:val="0"/>
          <w:sz w:val="26"/>
        </w:rPr>
        <w:t> </w:t>
      </w:r>
      <w:r>
        <w:rPr>
          <w:b w:val="0"/>
          <w:sz w:val="26"/>
        </w:rPr>
        <w:t>межведомственное взаимодействие;</w:t>
      </w:r>
    </w:p>
    <w:p w14:paraId="97000000">
      <w:pPr>
        <w:keepNext w:val="0"/>
        <w:keepLines w:val="0"/>
        <w:pageBreakBefore w:val="0"/>
        <w:widowControl w:val="1"/>
        <w:tabs>
          <w:tab w:leader="none" w:pos="708" w:val="clear"/>
        </w:tabs>
        <w:spacing w:after="160" w:before="0" w:line="240" w:lineRule="auto"/>
        <w:ind w:firstLine="709"/>
        <w:contextualSpacing w:val="1"/>
        <w:jc w:val="both"/>
        <w:rPr>
          <w:b w:val="0"/>
          <w:sz w:val="26"/>
        </w:rPr>
      </w:pPr>
      <w:r>
        <w:rPr>
          <w:b w:val="0"/>
          <w:sz w:val="26"/>
        </w:rPr>
        <w:t>4)</w:t>
      </w:r>
      <w:r>
        <w:rPr>
          <w:rFonts w:ascii="XO Thames" w:hAnsi="XO Thames"/>
          <w:b w:val="0"/>
          <w:spacing w:val="0"/>
          <w:sz w:val="26"/>
        </w:rPr>
        <w:t> </w:t>
      </w:r>
      <w:r>
        <w:rPr>
          <w:b w:val="0"/>
          <w:sz w:val="26"/>
        </w:rPr>
        <w:t>принятие решения</w:t>
      </w:r>
      <w:r>
        <w:rPr>
          <w:b w:val="0"/>
          <w:sz w:val="26"/>
        </w:rPr>
        <w:t>;</w:t>
      </w:r>
    </w:p>
    <w:p w14:paraId="98000000">
      <w:pPr>
        <w:keepNext w:val="0"/>
        <w:keepLines w:val="0"/>
        <w:pageBreakBefore w:val="0"/>
        <w:widowControl w:val="1"/>
        <w:tabs>
          <w:tab w:leader="none" w:pos="708" w:val="clear"/>
        </w:tabs>
        <w:spacing w:after="160" w:before="0" w:line="240" w:lineRule="auto"/>
        <w:ind w:firstLine="709"/>
        <w:contextualSpacing w:val="1"/>
        <w:jc w:val="both"/>
        <w:rPr>
          <w:rFonts w:ascii="PT Astra Serif" w:hAnsi="PT Astra Serif"/>
          <w:sz w:val="26"/>
        </w:rPr>
      </w:pPr>
      <w:r>
        <w:rPr>
          <w:rFonts w:ascii="PT Astra Serif" w:hAnsi="PT Astra Serif"/>
          <w:sz w:val="26"/>
        </w:rPr>
        <w:t>5)</w:t>
      </w:r>
      <w:r>
        <w:rPr>
          <w:rFonts w:ascii="PT Astra Serif" w:hAnsi="PT Astra Serif"/>
          <w:b w:val="0"/>
          <w:i w:val="0"/>
          <w:caps w:val="0"/>
          <w:strike w:val="0"/>
          <w:spacing w:val="0"/>
          <w:sz w:val="26"/>
          <w:u w:val="none"/>
        </w:rPr>
        <w:t> </w:t>
      </w:r>
      <w:r>
        <w:rPr>
          <w:rFonts w:ascii="PT Astra Serif" w:hAnsi="PT Astra Serif"/>
          <w:sz w:val="26"/>
        </w:rPr>
        <w:t>н</w:t>
      </w:r>
      <w:r>
        <w:rPr>
          <w:rFonts w:ascii="PT Astra Serif" w:hAnsi="PT Astra Serif"/>
          <w:sz w:val="26"/>
        </w:rPr>
        <w:t>аправление результата предоставления государственной услуги.</w:t>
      </w:r>
    </w:p>
    <w:p w14:paraId="99000000">
      <w:pPr>
        <w:spacing w:after="0" w:line="240" w:lineRule="auto"/>
        <w:ind w:firstLine="720"/>
        <w:jc w:val="center"/>
        <w:rPr>
          <w:b w:val="1"/>
          <w:sz w:val="26"/>
        </w:rPr>
      </w:pPr>
    </w:p>
    <w:p w14:paraId="9A000000">
      <w:pPr>
        <w:spacing w:after="0" w:line="240" w:lineRule="auto"/>
        <w:ind w:firstLine="720"/>
        <w:jc w:val="center"/>
        <w:rPr>
          <w:b w:val="1"/>
          <w:sz w:val="26"/>
        </w:rPr>
      </w:pPr>
      <w:r>
        <w:rPr>
          <w:b w:val="1"/>
          <w:sz w:val="26"/>
        </w:rPr>
        <w:t>IV</w:t>
      </w:r>
      <w:r>
        <w:rPr>
          <w:b w:val="1"/>
          <w:sz w:val="26"/>
        </w:rPr>
        <w:t>. Способы информирования заявителя об изменении статуса рассмотрения заявления</w:t>
      </w:r>
    </w:p>
    <w:p w14:paraId="9B000000">
      <w:pPr>
        <w:spacing w:after="0" w:line="240" w:lineRule="auto"/>
        <w:ind w:firstLine="851"/>
        <w:jc w:val="both"/>
        <w:rPr>
          <w:sz w:val="26"/>
          <w:highlight w:val="white"/>
        </w:rPr>
      </w:pPr>
    </w:p>
    <w:p w14:paraId="9C000000">
      <w:pPr>
        <w:tabs>
          <w:tab w:leader="none" w:pos="284" w:val="left"/>
          <w:tab w:leader="none" w:pos="1134" w:val="left"/>
        </w:tabs>
        <w:spacing w:after="0" w:line="240" w:lineRule="auto"/>
        <w:ind w:firstLine="851" w:left="0" w:right="-1"/>
        <w:contextualSpacing w:val="1"/>
        <w:jc w:val="both"/>
        <w:rPr>
          <w:sz w:val="26"/>
          <w:highlight w:val="white"/>
        </w:rPr>
      </w:pPr>
      <w:r>
        <w:rPr>
          <w:sz w:val="26"/>
          <w:highlight w:val="white"/>
        </w:rPr>
        <w:t>25.</w:t>
      </w:r>
      <w:r>
        <w:rPr>
          <w:rFonts w:ascii="XO Thames" w:hAnsi="XO Thames"/>
          <w:spacing w:val="0"/>
          <w:sz w:val="26"/>
          <w:highlight w:val="white"/>
        </w:rPr>
        <w:t> </w:t>
      </w:r>
      <w:r>
        <w:rPr>
          <w:sz w:val="26"/>
          <w:highlight w:val="white"/>
        </w:rPr>
        <w:t>Информация об изменении статуса рассмотрения заявления направляется заявителю</w:t>
      </w:r>
      <w:r>
        <w:rPr>
          <w:sz w:val="26"/>
          <w:highlight w:val="white"/>
        </w:rPr>
        <w:t xml:space="preserve"> следующими способами:</w:t>
      </w:r>
    </w:p>
    <w:p w14:paraId="9D000000">
      <w:pPr>
        <w:tabs>
          <w:tab w:leader="none" w:pos="284" w:val="left"/>
          <w:tab w:leader="none" w:pos="1134" w:val="left"/>
        </w:tabs>
        <w:spacing w:after="0" w:line="240" w:lineRule="auto"/>
        <w:ind w:firstLine="851" w:left="0" w:right="-1"/>
        <w:contextualSpacing w:val="1"/>
        <w:jc w:val="both"/>
        <w:rPr>
          <w:color w:val="000000"/>
          <w:sz w:val="26"/>
          <w:highlight w:val="white"/>
        </w:rPr>
      </w:pPr>
      <w:r>
        <w:rPr>
          <w:color w:val="000000"/>
          <w:sz w:val="26"/>
        </w:rPr>
        <w:t>1)</w:t>
      </w:r>
      <w:r>
        <w:rPr>
          <w:rFonts w:ascii="XO Thames" w:hAnsi="XO Thames"/>
          <w:color w:val="000000"/>
          <w:spacing w:val="0"/>
          <w:sz w:val="26"/>
        </w:rPr>
        <w:t> </w:t>
      </w:r>
      <w:r>
        <w:rPr>
          <w:color w:val="000000"/>
          <w:sz w:val="26"/>
        </w:rPr>
        <w:t>посредством личного кабинета информационной системы, используемой при предоставлении государственной услуги</w:t>
      </w:r>
      <w:r>
        <w:rPr>
          <w:color w:val="000000"/>
          <w:sz w:val="26"/>
          <w:highlight w:val="white"/>
        </w:rPr>
        <w:t>;</w:t>
      </w:r>
    </w:p>
    <w:p w14:paraId="9E000000">
      <w:pPr>
        <w:tabs>
          <w:tab w:leader="none" w:pos="284" w:val="left"/>
          <w:tab w:leader="none" w:pos="1134" w:val="left"/>
        </w:tabs>
        <w:spacing w:after="0" w:line="240" w:lineRule="auto"/>
        <w:ind w:firstLine="851" w:left="0" w:right="-1"/>
        <w:contextualSpacing w:val="1"/>
        <w:jc w:val="both"/>
        <w:rPr>
          <w:color w:val="000000"/>
          <w:sz w:val="26"/>
          <w:highlight w:val="white"/>
        </w:rPr>
      </w:pPr>
      <w:r>
        <w:rPr>
          <w:color w:val="000000"/>
          <w:sz w:val="26"/>
        </w:rPr>
        <w:t>2)</w:t>
      </w:r>
      <w:r>
        <w:rPr>
          <w:rFonts w:ascii="XO Thames" w:hAnsi="XO Thames"/>
          <w:color w:val="000000"/>
          <w:spacing w:val="0"/>
          <w:sz w:val="26"/>
        </w:rPr>
        <w:t> </w:t>
      </w:r>
      <w:r>
        <w:rPr>
          <w:color w:val="000000"/>
          <w:sz w:val="26"/>
        </w:rPr>
        <w:t>по телефону</w:t>
      </w:r>
      <w:r>
        <w:rPr>
          <w:color w:val="000000"/>
          <w:sz w:val="26"/>
          <w:highlight w:val="white"/>
        </w:rPr>
        <w:t>.</w:t>
      </w:r>
    </w:p>
    <w:p w14:paraId="9F000000">
      <w:pPr>
        <w:tabs>
          <w:tab w:leader="none" w:pos="284" w:val="left"/>
          <w:tab w:leader="none" w:pos="1134" w:val="left"/>
        </w:tabs>
        <w:spacing w:after="0" w:line="240" w:lineRule="auto"/>
        <w:ind w:firstLine="851" w:right="-1"/>
        <w:jc w:val="both"/>
        <w:rPr>
          <w:color w:val="000000"/>
          <w:sz w:val="28"/>
        </w:rPr>
      </w:pPr>
    </w:p>
    <w:p w14:paraId="A0000000">
      <w:pPr>
        <w:ind w:firstLine="0" w:left="5102"/>
        <w:rPr>
          <w:rFonts w:ascii="PT Astra Serif" w:hAnsi="PT Astra Serif"/>
          <w:sz w:val="26"/>
        </w:rPr>
      </w:pPr>
      <w:r>
        <w:br w:type="page"/>
      </w:r>
      <w:r>
        <w:rPr>
          <w:rFonts w:ascii="PT Astra Serif" w:hAnsi="PT Astra Serif"/>
          <w:sz w:val="26"/>
        </w:rPr>
        <w:t>Приложение 1</w:t>
      </w:r>
      <w:r>
        <w:rPr>
          <w:rFonts w:ascii="PT Astra Serif" w:hAnsi="PT Astra Serif"/>
          <w:sz w:val="26"/>
        </w:rPr>
        <w:br/>
      </w:r>
      <w:r>
        <w:rPr>
          <w:rFonts w:ascii="PT Astra Serif" w:hAnsi="PT Astra Serif"/>
          <w:sz w:val="26"/>
        </w:rPr>
        <w:t xml:space="preserve">к </w:t>
      </w:r>
      <w:r>
        <w:rPr>
          <w:rFonts w:ascii="PT Astra Serif" w:hAnsi="PT Astra Serif"/>
          <w:sz w:val="26"/>
        </w:rPr>
        <w:t>административному регламенту</w:t>
      </w:r>
      <w:r>
        <w:rPr>
          <w:rFonts w:ascii="PT Astra Serif" w:hAnsi="PT Astra Serif"/>
          <w:sz w:val="26"/>
        </w:rPr>
        <w:br/>
      </w:r>
      <w:r>
        <w:rPr>
          <w:rFonts w:ascii="PT Astra Serif" w:hAnsi="PT Astra Serif"/>
          <w:sz w:val="26"/>
        </w:rPr>
        <w:t>предоставления государственной услуги</w:t>
      </w:r>
      <w:r>
        <w:rPr>
          <w:rFonts w:ascii="PT Astra Serif" w:hAnsi="PT Astra Serif"/>
          <w:sz w:val="26"/>
        </w:rPr>
        <w:t xml:space="preserve"> «</w:t>
      </w:r>
      <w:r>
        <w:rPr>
          <w:rFonts w:ascii="PT Astra Serif" w:hAnsi="PT Astra Serif"/>
          <w:sz w:val="26"/>
        </w:rPr>
        <w:t>Выдача предварительного разрешения</w:t>
      </w:r>
      <w:r>
        <w:rPr>
          <w:rFonts w:ascii="PT Astra Serif" w:hAnsi="PT Astra Serif"/>
          <w:sz w:val="26"/>
        </w:rPr>
        <w:t xml:space="preserve"> </w:t>
      </w:r>
      <w:r>
        <w:rPr>
          <w:rFonts w:ascii="PT Astra Serif" w:hAnsi="PT Astra Serif"/>
          <w:sz w:val="26"/>
        </w:rPr>
        <w:t>на совершение сделок</w:t>
      </w:r>
    </w:p>
    <w:p w14:paraId="A1000000">
      <w:pPr>
        <w:pageBreakBefore w:val="1"/>
        <w:ind w:firstLine="0" w:left="5102"/>
        <w:rPr>
          <w:sz w:val="26"/>
        </w:rPr>
      </w:pPr>
      <w:r>
        <w:rPr>
          <w:rFonts w:ascii="PT Astra Serif" w:hAnsi="PT Astra Serif"/>
          <w:sz w:val="26"/>
        </w:rPr>
        <w:t>с имуществом</w:t>
      </w:r>
      <w:r>
        <w:rPr>
          <w:rFonts w:ascii="PT Astra Serif" w:hAnsi="PT Astra Serif"/>
          <w:sz w:val="26"/>
        </w:rPr>
        <w:t xml:space="preserve"> н</w:t>
      </w:r>
      <w:r>
        <w:rPr>
          <w:rFonts w:ascii="PT Astra Serif" w:hAnsi="PT Astra Serif"/>
          <w:sz w:val="26"/>
        </w:rPr>
        <w:t>есовершеннолетних»</w:t>
      </w:r>
    </w:p>
    <w:p w14:paraId="A2000000">
      <w:pPr>
        <w:pageBreakBefore w:val="1"/>
        <w:ind/>
        <w:rPr>
          <w:sz w:val="26"/>
        </w:rPr>
      </w:pPr>
    </w:p>
    <w:p w14:paraId="A3000000">
      <w:pPr>
        <w:pageBreakBefore w:val="1"/>
        <w:ind/>
      </w:pPr>
    </w:p>
    <w:p w14:paraId="A4000000">
      <w:pPr>
        <w:pStyle w:val="Style_3"/>
        <w:ind/>
        <w:jc w:val="center"/>
        <w:outlineLvl w:val="0"/>
        <w:rPr>
          <w:rFonts w:ascii="PT Astra Serif" w:hAnsi="PT Astra Serif"/>
          <w:sz w:val="26"/>
        </w:rPr>
      </w:pPr>
      <w:r>
        <w:rPr>
          <w:rFonts w:ascii="PT Astra Serif" w:hAnsi="PT Astra Serif"/>
          <w:b w:val="1"/>
          <w:sz w:val="26"/>
        </w:rPr>
        <w:t>Перечень обозначений и сокращений</w:t>
      </w:r>
    </w:p>
    <w:p w14:paraId="A5000000">
      <w:pPr>
        <w:rPr>
          <w:sz w:val="26"/>
        </w:rPr>
      </w:pPr>
      <w:r>
        <w:rPr>
          <w:sz w:val="26"/>
        </w:rPr>
        <w:t>Условные обозначения:</w:t>
      </w:r>
    </w:p>
    <w:p w14:paraId="A6000000">
      <w:pPr>
        <w:ind w:firstLine="709"/>
        <w:rPr>
          <w:sz w:val="26"/>
        </w:rPr>
      </w:pPr>
      <w:r>
        <w:rPr>
          <w:sz w:val="26"/>
        </w:rPr>
        <w:t>1.</w:t>
      </w:r>
      <w:r>
        <w:rPr>
          <w:rFonts w:ascii="XO Thames" w:hAnsi="XO Thames"/>
          <w:spacing w:val="0"/>
          <w:sz w:val="26"/>
        </w:rPr>
        <w:t> </w:t>
      </w:r>
      <w:r>
        <w:rPr>
          <w:sz w:val="26"/>
        </w:rPr>
        <w:t>ЕПГУ – Единый портал</w:t>
      </w:r>
      <w:r>
        <w:rPr>
          <w:sz w:val="26"/>
        </w:rPr>
        <w:t xml:space="preserve"> государственных услуг;</w:t>
      </w:r>
    </w:p>
    <w:p w14:paraId="A7000000">
      <w:pPr>
        <w:ind w:firstLine="709"/>
        <w:rPr>
          <w:sz w:val="26"/>
        </w:rPr>
      </w:pPr>
      <w:r>
        <w:rPr>
          <w:sz w:val="26"/>
        </w:rPr>
        <w:t>2.</w:t>
      </w:r>
      <w:r>
        <w:rPr>
          <w:rFonts w:ascii="XO Thames" w:hAnsi="XO Thames"/>
          <w:spacing w:val="0"/>
          <w:sz w:val="26"/>
        </w:rPr>
        <w:t> </w:t>
      </w:r>
      <w:r>
        <w:rPr>
          <w:sz w:val="26"/>
        </w:rPr>
        <w:t>Орган власти - в Органе власти;</w:t>
      </w:r>
    </w:p>
    <w:p w14:paraId="A8000000">
      <w:pPr>
        <w:ind w:firstLine="709"/>
        <w:rPr>
          <w:sz w:val="26"/>
        </w:rPr>
      </w:pPr>
      <w:r>
        <w:rPr>
          <w:sz w:val="26"/>
        </w:rPr>
        <w:t>3.</w:t>
      </w:r>
      <w:r>
        <w:rPr>
          <w:rFonts w:ascii="XO Thames" w:hAnsi="XO Thames"/>
          <w:spacing w:val="0"/>
          <w:sz w:val="26"/>
        </w:rPr>
        <w:t> </w:t>
      </w:r>
      <w:r>
        <w:rPr>
          <w:sz w:val="26"/>
        </w:rPr>
        <w:t>ПП ЭП – документ подписан простой электронной подписью;</w:t>
      </w:r>
    </w:p>
    <w:p w14:paraId="A9000000">
      <w:pPr>
        <w:ind w:firstLine="709"/>
        <w:rPr>
          <w:sz w:val="26"/>
        </w:rPr>
      </w:pPr>
      <w:r>
        <w:rPr>
          <w:sz w:val="26"/>
        </w:rPr>
        <w:t>4.</w:t>
      </w:r>
      <w:r>
        <w:rPr>
          <w:rFonts w:ascii="XO Thames" w:hAnsi="XO Thames"/>
          <w:spacing w:val="0"/>
          <w:sz w:val="26"/>
        </w:rPr>
        <w:t> </w:t>
      </w:r>
      <w:r>
        <w:rPr>
          <w:sz w:val="26"/>
        </w:rPr>
        <w:t>оД - оригинал документа;</w:t>
      </w:r>
    </w:p>
    <w:p w14:paraId="AA000000">
      <w:pPr>
        <w:ind w:firstLine="709"/>
        <w:rPr>
          <w:sz w:val="26"/>
        </w:rPr>
      </w:pPr>
      <w:r>
        <w:rPr>
          <w:sz w:val="26"/>
        </w:rPr>
        <w:t>5.</w:t>
      </w:r>
      <w:r>
        <w:rPr>
          <w:rFonts w:ascii="XO Thames" w:hAnsi="XO Thames"/>
          <w:spacing w:val="0"/>
          <w:sz w:val="26"/>
        </w:rPr>
        <w:t> </w:t>
      </w:r>
      <w:r>
        <w:rPr>
          <w:sz w:val="26"/>
        </w:rPr>
        <w:t>скан-образ - скан-образ с предъявлением оригинала документа в ведомство в течение 5 рабочих дней.</w:t>
      </w:r>
    </w:p>
    <w:p w14:paraId="AB000000">
      <w:pPr>
        <w:pStyle w:val="Style_3"/>
        <w:ind w:firstLine="709"/>
        <w:jc w:val="center"/>
        <w:outlineLvl w:val="1"/>
        <w:rPr>
          <w:rFonts w:ascii="PT Astra Serif" w:hAnsi="PT Astra Serif"/>
        </w:rPr>
      </w:pPr>
    </w:p>
    <w:p w14:paraId="AC000000">
      <w:pPr>
        <w:pStyle w:val="Style_3"/>
        <w:ind/>
        <w:jc w:val="center"/>
        <w:outlineLvl w:val="1"/>
        <w:rPr>
          <w:rFonts w:ascii="PT Astra Serif" w:hAnsi="PT Astra Serif"/>
          <w:sz w:val="26"/>
        </w:rPr>
      </w:pPr>
      <w:r>
        <w:rPr>
          <w:rFonts w:ascii="PT Astra Serif" w:hAnsi="PT Astra Serif"/>
          <w:b w:val="1"/>
          <w:sz w:val="26"/>
        </w:rPr>
        <w:t>Идентификаторы категорий (признаков) заявителей</w:t>
      </w:r>
    </w:p>
    <w:p w14:paraId="AD000000">
      <w:pPr>
        <w:rPr>
          <w:rFonts w:ascii="PT Astra Serif" w:hAnsi="PT Astra Serif"/>
          <w:sz w:val="26"/>
        </w:rPr>
      </w:pPr>
      <w:r>
        <w:rPr>
          <w:rFonts w:ascii="PT Astra Serif" w:hAnsi="PT Astra Serif"/>
          <w:b w:val="1"/>
          <w:sz w:val="26"/>
        </w:rPr>
        <w:t>Таблица 1</w:t>
      </w:r>
    </w:p>
    <w:p w14:paraId="AE000000">
      <w:pPr>
        <w:pageBreakBefore w:val="1"/>
        <w:ind/>
      </w:pPr>
    </w:p>
    <w:tbl>
      <w:tblPr>
        <w:tblStyle w:val="Style_4"/>
        <w:tblW w:type="auto" w:w="0"/>
        <w:tblInd w:type="dxa" w:w="0"/>
        <w:tblBorders>
          <w:top w:sz="4" w:val="single"/>
          <w:left w:sz="4" w:val="single"/>
          <w:bottom w:sz="4" w:val="single"/>
          <w:right w:sz="4" w:val="single"/>
          <w:insideH w:sz="4" w:val="single"/>
          <w:insideV w:sz="4" w:val="single"/>
        </w:tblBorders>
        <w:tblLayout w:type="fixed"/>
        <w:tblCellMar>
          <w:top w:type="dxa" w:w="0"/>
          <w:left w:type="dxa" w:w="108"/>
          <w:bottom w:type="dxa" w:w="0"/>
          <w:right w:type="dxa" w:w="108"/>
        </w:tblCellMar>
      </w:tblPr>
      <w:tblGrid>
        <w:gridCol w:w="565"/>
        <w:gridCol w:w="2525"/>
        <w:gridCol w:w="4775"/>
        <w:gridCol w:w="1450"/>
      </w:tblGrid>
      <w:tr>
        <w:tc>
          <w:tcPr>
            <w:tcW w:type="dxa" w:w="565"/>
            <w:tcBorders>
              <w:top w:sz="4" w:val="single"/>
              <w:left w:sz="4" w:val="single"/>
              <w:bottom w:sz="4" w:val="single"/>
              <w:right w:sz="4" w:val="single"/>
            </w:tcBorders>
            <w:tcMar>
              <w:top w:type="dxa" w:w="0"/>
              <w:left w:type="dxa" w:w="108"/>
              <w:bottom w:type="dxa" w:w="0"/>
              <w:right w:type="dxa" w:w="108"/>
            </w:tcMar>
            <w:vAlign w:val="center"/>
          </w:tcPr>
          <w:p w14:paraId="AF000000">
            <w:pPr>
              <w:ind/>
              <w:jc w:val="center"/>
              <w:rPr>
                <w:b w:val="1"/>
                <w:sz w:val="24"/>
              </w:rPr>
            </w:pPr>
            <w:r>
              <w:rPr>
                <w:b w:val="1"/>
                <w:sz w:val="24"/>
              </w:rPr>
              <w:t>№</w:t>
            </w:r>
          </w:p>
        </w:tc>
        <w:tc>
          <w:tcPr>
            <w:tcW w:type="dxa" w:w="2525"/>
            <w:tcBorders>
              <w:top w:sz="4" w:val="single"/>
              <w:left w:sz="4" w:val="single"/>
              <w:bottom w:sz="4" w:val="single"/>
              <w:right w:sz="4" w:val="single"/>
            </w:tcBorders>
            <w:tcMar>
              <w:top w:type="dxa" w:w="0"/>
              <w:left w:type="dxa" w:w="108"/>
              <w:bottom w:type="dxa" w:w="0"/>
              <w:right w:type="dxa" w:w="108"/>
            </w:tcMar>
            <w:vAlign w:val="center"/>
          </w:tcPr>
          <w:p w14:paraId="B0000000">
            <w:pPr>
              <w:ind/>
              <w:jc w:val="center"/>
              <w:rPr>
                <w:sz w:val="24"/>
              </w:rPr>
            </w:pPr>
            <w:r>
              <w:rPr>
                <w:b w:val="1"/>
                <w:sz w:val="24"/>
              </w:rPr>
              <w:t>Результат предоставления Услуги</w:t>
            </w:r>
          </w:p>
        </w:tc>
        <w:tc>
          <w:tcPr>
            <w:tcW w:type="dxa" w:w="4775"/>
            <w:tcBorders>
              <w:top w:sz="4" w:val="single"/>
              <w:left w:sz="4" w:val="single"/>
              <w:bottom w:sz="4" w:val="single"/>
              <w:right w:sz="4" w:val="single"/>
            </w:tcBorders>
            <w:tcMar>
              <w:top w:type="dxa" w:w="0"/>
              <w:left w:type="dxa" w:w="108"/>
              <w:bottom w:type="dxa" w:w="0"/>
              <w:right w:type="dxa" w:w="108"/>
            </w:tcMar>
            <w:vAlign w:val="center"/>
          </w:tcPr>
          <w:p w14:paraId="B1000000">
            <w:pPr>
              <w:ind/>
              <w:jc w:val="center"/>
              <w:rPr>
                <w:sz w:val="24"/>
              </w:rPr>
            </w:pPr>
            <w:r>
              <w:rPr>
                <w:b w:val="1"/>
                <w:sz w:val="24"/>
              </w:rPr>
              <w:t>Наименования отдельного признака заявителя</w:t>
            </w:r>
          </w:p>
        </w:tc>
        <w:tc>
          <w:tcPr>
            <w:tcW w:type="dxa" w:w="1450"/>
            <w:tcBorders>
              <w:top w:sz="4" w:val="single"/>
              <w:left w:sz="4" w:val="single"/>
              <w:bottom w:sz="4" w:val="single"/>
              <w:right w:sz="4" w:val="single"/>
            </w:tcBorders>
            <w:tcMar>
              <w:top w:type="dxa" w:w="0"/>
              <w:left w:type="dxa" w:w="108"/>
              <w:bottom w:type="dxa" w:w="0"/>
              <w:right w:type="dxa" w:w="108"/>
            </w:tcMar>
            <w:vAlign w:val="center"/>
          </w:tcPr>
          <w:p w14:paraId="B2000000">
            <w:pPr>
              <w:ind/>
              <w:jc w:val="center"/>
              <w:rPr>
                <w:b w:val="1"/>
                <w:sz w:val="24"/>
              </w:rPr>
            </w:pPr>
            <w:r>
              <w:rPr>
                <w:b w:val="1"/>
                <w:sz w:val="24"/>
              </w:rPr>
              <w:t>Идентификатор отдельного признака заявителей</w:t>
            </w:r>
          </w:p>
        </w:tc>
      </w:tr>
      <w:tr>
        <w:tc>
          <w:tcPr>
            <w:tcW w:type="dxa" w:w="565"/>
            <w:tcBorders>
              <w:top w:sz="4" w:val="single"/>
              <w:left w:sz="4" w:val="single"/>
              <w:bottom w:sz="4" w:val="single"/>
              <w:right w:sz="4" w:val="single"/>
            </w:tcBorders>
            <w:tcMar>
              <w:top w:type="dxa" w:w="0"/>
              <w:left w:type="dxa" w:w="108"/>
              <w:bottom w:type="dxa" w:w="0"/>
              <w:right w:type="dxa" w:w="108"/>
            </w:tcMar>
          </w:tcPr>
          <w:p w14:paraId="B3000000">
            <w:pPr>
              <w:rPr>
                <w:b w:val="0"/>
                <w:sz w:val="24"/>
              </w:rPr>
            </w:pPr>
            <w:r>
              <w:rPr>
                <w:b w:val="0"/>
                <w:sz w:val="24"/>
              </w:rPr>
              <w:t>1</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B4000000">
            <w:pPr>
              <w:ind/>
              <w:jc w:val="center"/>
              <w:rPr>
                <w:sz w:val="24"/>
              </w:rPr>
            </w:pPr>
            <w:r>
              <w:rPr>
                <w:b w:val="0"/>
                <w:sz w:val="24"/>
              </w:rPr>
              <w:t xml:space="preserve">Выдача предварительного </w:t>
            </w:r>
            <w:r>
              <w:rPr>
                <w:b w:val="0"/>
                <w:sz w:val="24"/>
              </w:rPr>
              <w:t>разрешения на совершение сделки купли-продажи жилого помещения, принадлежащего несовершеннолетнему</w:t>
            </w:r>
          </w:p>
        </w:tc>
        <w:tc>
          <w:tcPr>
            <w:tcW w:type="dxa" w:w="4775"/>
            <w:tcBorders>
              <w:top w:sz="4" w:val="single"/>
              <w:left w:sz="4" w:val="single"/>
              <w:bottom w:sz="4" w:val="single"/>
              <w:right w:sz="4" w:val="single"/>
            </w:tcBorders>
            <w:tcMar>
              <w:top w:type="dxa" w:w="0"/>
              <w:left w:type="dxa" w:w="108"/>
              <w:bottom w:type="dxa" w:w="0"/>
              <w:right w:type="dxa" w:w="108"/>
            </w:tcMar>
          </w:tcPr>
          <w:p w14:paraId="B500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B6000000">
            <w:pPr>
              <w:rPr>
                <w:b w:val="0"/>
                <w:sz w:val="24"/>
              </w:rPr>
            </w:pPr>
            <w:r>
              <w:rPr>
                <w:b w:val="0"/>
                <w:sz w:val="24"/>
              </w:rPr>
              <w:t>1А</w:t>
            </w:r>
          </w:p>
        </w:tc>
      </w:tr>
      <w:tr>
        <w:tc>
          <w:tcPr>
            <w:tcW w:type="dxa" w:w="565"/>
            <w:tcBorders>
              <w:top w:sz="4" w:val="single"/>
              <w:left w:sz="4" w:val="single"/>
              <w:bottom w:sz="4" w:val="single"/>
              <w:right w:sz="4" w:val="single"/>
            </w:tcBorders>
            <w:tcMar>
              <w:top w:type="dxa" w:w="0"/>
              <w:left w:type="dxa" w:w="108"/>
              <w:bottom w:type="dxa" w:w="0"/>
              <w:right w:type="dxa" w:w="108"/>
            </w:tcMar>
          </w:tcPr>
          <w:p w14:paraId="B7000000">
            <w:pPr>
              <w:rPr>
                <w:b w:val="0"/>
                <w:sz w:val="24"/>
              </w:rPr>
            </w:pPr>
            <w:r>
              <w:rPr>
                <w:b w:val="0"/>
                <w:sz w:val="24"/>
              </w:rPr>
              <w:t>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800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B9000000">
            <w:pPr>
              <w:rPr>
                <w:b w:val="0"/>
                <w:sz w:val="24"/>
              </w:rPr>
            </w:pPr>
            <w:r>
              <w:rPr>
                <w:b w:val="0"/>
                <w:sz w:val="24"/>
              </w:rPr>
              <w:t>2А</w:t>
            </w:r>
          </w:p>
        </w:tc>
      </w:tr>
      <w:tr>
        <w:tc>
          <w:tcPr>
            <w:tcW w:type="dxa" w:w="565"/>
            <w:tcBorders>
              <w:top w:sz="4" w:val="single"/>
              <w:left w:sz="4" w:val="single"/>
              <w:bottom w:sz="4" w:val="single"/>
              <w:right w:sz="4" w:val="single"/>
            </w:tcBorders>
            <w:tcMar>
              <w:top w:type="dxa" w:w="0"/>
              <w:left w:type="dxa" w:w="108"/>
              <w:bottom w:type="dxa" w:w="0"/>
              <w:right w:type="dxa" w:w="108"/>
            </w:tcMar>
          </w:tcPr>
          <w:p w14:paraId="BA000000">
            <w:pPr>
              <w:rPr>
                <w:b w:val="0"/>
                <w:sz w:val="24"/>
              </w:rPr>
            </w:pPr>
            <w:r>
              <w:rPr>
                <w:b w:val="0"/>
                <w:sz w:val="24"/>
              </w:rPr>
              <w:t>3</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B00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BC000000">
            <w:pPr>
              <w:rPr>
                <w:b w:val="0"/>
                <w:sz w:val="24"/>
              </w:rPr>
            </w:pPr>
            <w:r>
              <w:rPr>
                <w:b w:val="0"/>
                <w:sz w:val="24"/>
              </w:rPr>
              <w:t>3А</w:t>
            </w:r>
          </w:p>
        </w:tc>
      </w:tr>
      <w:tr>
        <w:tc>
          <w:tcPr>
            <w:tcW w:type="dxa" w:w="565"/>
            <w:tcBorders>
              <w:top w:sz="4" w:val="single"/>
              <w:left w:sz="4" w:val="single"/>
              <w:bottom w:sz="4" w:val="single"/>
              <w:right w:sz="4" w:val="single"/>
            </w:tcBorders>
            <w:tcMar>
              <w:top w:type="dxa" w:w="0"/>
              <w:left w:type="dxa" w:w="108"/>
              <w:bottom w:type="dxa" w:w="0"/>
              <w:right w:type="dxa" w:w="108"/>
            </w:tcMar>
          </w:tcPr>
          <w:p w14:paraId="BD000000">
            <w:pPr>
              <w:rPr>
                <w:b w:val="0"/>
                <w:sz w:val="24"/>
              </w:rPr>
            </w:pPr>
            <w:r>
              <w:rPr>
                <w:b w:val="0"/>
                <w:sz w:val="24"/>
              </w:rPr>
              <w:t>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E00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BF000000">
            <w:pPr>
              <w:rPr>
                <w:b w:val="0"/>
                <w:sz w:val="24"/>
              </w:rPr>
            </w:pPr>
            <w:r>
              <w:rPr>
                <w:b w:val="0"/>
                <w:sz w:val="24"/>
              </w:rPr>
              <w:t>4А</w:t>
            </w:r>
          </w:p>
        </w:tc>
      </w:tr>
      <w:tr>
        <w:tc>
          <w:tcPr>
            <w:tcW w:type="dxa" w:w="565"/>
            <w:tcBorders>
              <w:top w:sz="4" w:val="single"/>
              <w:left w:sz="4" w:val="single"/>
              <w:bottom w:sz="4" w:val="single"/>
              <w:right w:sz="4" w:val="single"/>
            </w:tcBorders>
            <w:tcMar>
              <w:top w:type="dxa" w:w="0"/>
              <w:left w:type="dxa" w:w="108"/>
              <w:bottom w:type="dxa" w:w="0"/>
              <w:right w:type="dxa" w:w="108"/>
            </w:tcMar>
          </w:tcPr>
          <w:p w14:paraId="C0000000">
            <w:pPr>
              <w:rPr>
                <w:b w:val="0"/>
                <w:sz w:val="24"/>
              </w:rPr>
            </w:pPr>
            <w:r>
              <w:rPr>
                <w:b w:val="0"/>
                <w:sz w:val="24"/>
              </w:rPr>
              <w:t>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C1000000">
            <w:pPr>
              <w:rPr>
                <w:sz w:val="24"/>
              </w:rPr>
            </w:pPr>
            <w:r>
              <w:rPr>
                <w:b w:val="0"/>
                <w:sz w:val="24"/>
              </w:rPr>
              <w:t>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C2000000">
            <w:pPr>
              <w:rPr>
                <w:b w:val="0"/>
                <w:sz w:val="24"/>
              </w:rPr>
            </w:pPr>
            <w:r>
              <w:rPr>
                <w:b w:val="0"/>
                <w:sz w:val="24"/>
              </w:rPr>
              <w:t>5А</w:t>
            </w:r>
          </w:p>
        </w:tc>
      </w:tr>
      <w:tr>
        <w:tc>
          <w:tcPr>
            <w:tcW w:type="dxa" w:w="565"/>
            <w:tcBorders>
              <w:top w:sz="4" w:val="single"/>
              <w:left w:sz="4" w:val="single"/>
              <w:bottom w:sz="4" w:val="single"/>
              <w:right w:sz="4" w:val="single"/>
            </w:tcBorders>
            <w:tcMar>
              <w:top w:type="dxa" w:w="0"/>
              <w:left w:type="dxa" w:w="108"/>
              <w:bottom w:type="dxa" w:w="0"/>
              <w:right w:type="dxa" w:w="108"/>
            </w:tcMar>
          </w:tcPr>
          <w:p w14:paraId="C3000000">
            <w:pPr>
              <w:rPr>
                <w:b w:val="0"/>
                <w:sz w:val="24"/>
              </w:rPr>
            </w:pPr>
            <w:r>
              <w:rPr>
                <w:b w:val="0"/>
                <w:sz w:val="24"/>
              </w:rPr>
              <w:t>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C4000000">
            <w:pPr>
              <w:rPr>
                <w:sz w:val="24"/>
              </w:rPr>
            </w:pPr>
            <w:r>
              <w:rPr>
                <w:b w:val="0"/>
                <w:sz w:val="24"/>
              </w:rPr>
              <w:t>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C5000000">
            <w:pPr>
              <w:rPr>
                <w:b w:val="0"/>
                <w:sz w:val="24"/>
              </w:rPr>
            </w:pPr>
            <w:r>
              <w:rPr>
                <w:b w:val="0"/>
                <w:sz w:val="24"/>
              </w:rPr>
              <w:t>6А</w:t>
            </w:r>
          </w:p>
        </w:tc>
      </w:tr>
      <w:tr>
        <w:tc>
          <w:tcPr>
            <w:tcW w:type="dxa" w:w="565"/>
            <w:tcBorders>
              <w:top w:sz="4" w:val="single"/>
              <w:left w:sz="4" w:val="single"/>
              <w:bottom w:sz="4" w:val="single"/>
              <w:right w:sz="4" w:val="single"/>
            </w:tcBorders>
            <w:tcMar>
              <w:top w:type="dxa" w:w="0"/>
              <w:left w:type="dxa" w:w="108"/>
              <w:bottom w:type="dxa" w:w="0"/>
              <w:right w:type="dxa" w:w="108"/>
            </w:tcMar>
          </w:tcPr>
          <w:p w14:paraId="C6000000">
            <w:pPr>
              <w:rPr>
                <w:b w:val="0"/>
                <w:sz w:val="24"/>
              </w:rPr>
            </w:pPr>
            <w:r>
              <w:rPr>
                <w:b w:val="0"/>
                <w:sz w:val="24"/>
              </w:rPr>
              <w:t>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C700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C8000000">
            <w:pPr>
              <w:rPr>
                <w:b w:val="0"/>
                <w:sz w:val="24"/>
              </w:rPr>
            </w:pPr>
            <w:r>
              <w:rPr>
                <w:b w:val="0"/>
                <w:sz w:val="24"/>
              </w:rPr>
              <w:t>7А</w:t>
            </w:r>
          </w:p>
        </w:tc>
      </w:tr>
      <w:tr>
        <w:tc>
          <w:tcPr>
            <w:tcW w:type="dxa" w:w="565"/>
            <w:tcBorders>
              <w:top w:sz="4" w:val="single"/>
              <w:left w:sz="4" w:val="single"/>
              <w:bottom w:sz="4" w:val="single"/>
              <w:right w:sz="4" w:val="single"/>
            </w:tcBorders>
            <w:tcMar>
              <w:top w:type="dxa" w:w="0"/>
              <w:left w:type="dxa" w:w="108"/>
              <w:bottom w:type="dxa" w:w="0"/>
              <w:right w:type="dxa" w:w="108"/>
            </w:tcMar>
          </w:tcPr>
          <w:p w14:paraId="C9000000">
            <w:pPr>
              <w:rPr>
                <w:b w:val="0"/>
                <w:sz w:val="24"/>
              </w:rPr>
            </w:pPr>
            <w:r>
              <w:rPr>
                <w:b w:val="0"/>
                <w:sz w:val="24"/>
              </w:rPr>
              <w:t>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CA00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CB000000">
            <w:pPr>
              <w:rPr>
                <w:b w:val="0"/>
                <w:sz w:val="24"/>
              </w:rPr>
            </w:pPr>
            <w:r>
              <w:rPr>
                <w:b w:val="0"/>
                <w:sz w:val="24"/>
              </w:rPr>
              <w:t>8А</w:t>
            </w:r>
          </w:p>
        </w:tc>
      </w:tr>
      <w:tr>
        <w:tc>
          <w:tcPr>
            <w:tcW w:type="dxa" w:w="565"/>
            <w:tcBorders>
              <w:top w:sz="4" w:val="single"/>
              <w:left w:sz="4" w:val="single"/>
              <w:bottom w:sz="4" w:val="single"/>
              <w:right w:sz="4" w:val="single"/>
            </w:tcBorders>
            <w:tcMar>
              <w:top w:type="dxa" w:w="0"/>
              <w:left w:type="dxa" w:w="108"/>
              <w:bottom w:type="dxa" w:w="0"/>
              <w:right w:type="dxa" w:w="108"/>
            </w:tcMar>
          </w:tcPr>
          <w:p w14:paraId="CC000000">
            <w:pPr>
              <w:rPr>
                <w:b w:val="0"/>
                <w:sz w:val="24"/>
              </w:rPr>
            </w:pPr>
            <w:r>
              <w:rPr>
                <w:b w:val="0"/>
                <w:sz w:val="24"/>
              </w:rPr>
              <w:t>9</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CD000000">
            <w:pPr>
              <w:rPr>
                <w:sz w:val="24"/>
              </w:rPr>
            </w:pPr>
            <w:r>
              <w:rPr>
                <w:b w:val="0"/>
                <w:sz w:val="24"/>
              </w:rPr>
              <w:t>Жилое помещение предоставлено взамен</w:t>
            </w:r>
          </w:p>
        </w:tc>
        <w:tc>
          <w:tcPr>
            <w:tcW w:type="dxa" w:w="1450"/>
            <w:tcBorders>
              <w:top w:sz="4" w:val="single"/>
              <w:left w:sz="4" w:val="single"/>
              <w:bottom w:sz="4" w:val="single"/>
              <w:right w:sz="4" w:val="single"/>
            </w:tcBorders>
            <w:tcMar>
              <w:top w:type="dxa" w:w="0"/>
              <w:left w:type="dxa" w:w="108"/>
              <w:bottom w:type="dxa" w:w="0"/>
              <w:right w:type="dxa" w:w="108"/>
            </w:tcMar>
          </w:tcPr>
          <w:p w14:paraId="CE000000">
            <w:pPr>
              <w:rPr>
                <w:b w:val="0"/>
                <w:sz w:val="24"/>
              </w:rPr>
            </w:pPr>
            <w:r>
              <w:rPr>
                <w:b w:val="0"/>
                <w:sz w:val="24"/>
              </w:rPr>
              <w:t>9А</w:t>
            </w:r>
          </w:p>
        </w:tc>
      </w:tr>
      <w:tr>
        <w:tc>
          <w:tcPr>
            <w:tcW w:type="dxa" w:w="565"/>
            <w:tcBorders>
              <w:top w:sz="4" w:val="single"/>
              <w:left w:sz="4" w:val="single"/>
              <w:bottom w:sz="4" w:val="single"/>
              <w:right w:sz="4" w:val="single"/>
            </w:tcBorders>
            <w:tcMar>
              <w:top w:type="dxa" w:w="0"/>
              <w:left w:type="dxa" w:w="108"/>
              <w:bottom w:type="dxa" w:w="0"/>
              <w:right w:type="dxa" w:w="108"/>
            </w:tcMar>
          </w:tcPr>
          <w:p w14:paraId="CF000000">
            <w:pPr>
              <w:rPr>
                <w:b w:val="0"/>
                <w:sz w:val="24"/>
              </w:rPr>
            </w:pPr>
            <w:r>
              <w:rPr>
                <w:b w:val="0"/>
                <w:sz w:val="24"/>
              </w:rPr>
              <w:t>10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D0000000">
            <w:pPr>
              <w:rPr>
                <w:sz w:val="24"/>
              </w:rPr>
            </w:pPr>
            <w:r>
              <w:rPr>
                <w:b w:val="0"/>
                <w:sz w:val="24"/>
              </w:rPr>
              <w:t>Жилое помещение не предоставлено взамен</w:t>
            </w:r>
          </w:p>
        </w:tc>
        <w:tc>
          <w:tcPr>
            <w:tcW w:type="dxa" w:w="1450"/>
            <w:tcBorders>
              <w:top w:sz="4" w:val="single"/>
              <w:left w:sz="4" w:val="single"/>
              <w:bottom w:sz="4" w:val="single"/>
              <w:right w:sz="4" w:val="single"/>
            </w:tcBorders>
            <w:tcMar>
              <w:top w:type="dxa" w:w="0"/>
              <w:left w:type="dxa" w:w="108"/>
              <w:bottom w:type="dxa" w:w="0"/>
              <w:right w:type="dxa" w:w="108"/>
            </w:tcMar>
          </w:tcPr>
          <w:p w14:paraId="D1000000">
            <w:pPr>
              <w:rPr>
                <w:b w:val="0"/>
                <w:sz w:val="24"/>
              </w:rPr>
            </w:pPr>
            <w:r>
              <w:rPr>
                <w:b w:val="0"/>
                <w:sz w:val="24"/>
              </w:rPr>
              <w:t>10А</w:t>
            </w:r>
          </w:p>
        </w:tc>
      </w:tr>
      <w:tr>
        <w:tc>
          <w:tcPr>
            <w:tcW w:type="dxa" w:w="565"/>
            <w:tcBorders>
              <w:top w:sz="4" w:val="single"/>
              <w:left w:sz="4" w:val="single"/>
              <w:bottom w:sz="4" w:val="single"/>
              <w:right w:sz="4" w:val="single"/>
            </w:tcBorders>
            <w:tcMar>
              <w:top w:type="dxa" w:w="0"/>
              <w:left w:type="dxa" w:w="108"/>
              <w:bottom w:type="dxa" w:w="0"/>
              <w:right w:type="dxa" w:w="108"/>
            </w:tcMar>
          </w:tcPr>
          <w:p w14:paraId="D2000000">
            <w:pPr>
              <w:rPr>
                <w:b w:val="0"/>
                <w:sz w:val="24"/>
              </w:rPr>
            </w:pPr>
            <w:r>
              <w:rPr>
                <w:b w:val="0"/>
                <w:sz w:val="24"/>
              </w:rPr>
              <w:t>11</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D3000000">
            <w:pPr>
              <w:ind/>
              <w:jc w:val="center"/>
              <w:rPr>
                <w:sz w:val="24"/>
              </w:rPr>
            </w:pPr>
            <w:r>
              <w:rPr>
                <w:b w:val="0"/>
                <w:sz w:val="24"/>
              </w:rPr>
              <w:t>Выдача предварительного разрешения на совершение сделки мены жилого помещения, принадлежащего несовершеннолетнему</w:t>
            </w:r>
          </w:p>
        </w:tc>
        <w:tc>
          <w:tcPr>
            <w:tcW w:type="dxa" w:w="4775"/>
            <w:tcBorders>
              <w:top w:sz="4" w:val="single"/>
              <w:left w:sz="4" w:val="single"/>
              <w:bottom w:sz="4" w:val="single"/>
              <w:right w:sz="4" w:val="single"/>
            </w:tcBorders>
            <w:tcMar>
              <w:top w:type="dxa" w:w="0"/>
              <w:left w:type="dxa" w:w="108"/>
              <w:bottom w:type="dxa" w:w="0"/>
              <w:right w:type="dxa" w:w="108"/>
            </w:tcMar>
          </w:tcPr>
          <w:p w14:paraId="D400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D5000000">
            <w:pPr>
              <w:rPr>
                <w:b w:val="0"/>
                <w:sz w:val="24"/>
              </w:rPr>
            </w:pPr>
            <w:r>
              <w:rPr>
                <w:b w:val="0"/>
                <w:sz w:val="24"/>
              </w:rPr>
              <w:t>1Б</w:t>
            </w:r>
          </w:p>
        </w:tc>
      </w:tr>
      <w:tr>
        <w:tc>
          <w:tcPr>
            <w:tcW w:type="dxa" w:w="565"/>
            <w:tcBorders>
              <w:top w:sz="4" w:val="single"/>
              <w:left w:sz="4" w:val="single"/>
              <w:bottom w:sz="4" w:val="single"/>
              <w:right w:sz="4" w:val="single"/>
            </w:tcBorders>
            <w:tcMar>
              <w:top w:type="dxa" w:w="0"/>
              <w:left w:type="dxa" w:w="108"/>
              <w:bottom w:type="dxa" w:w="0"/>
              <w:right w:type="dxa" w:w="108"/>
            </w:tcMar>
          </w:tcPr>
          <w:p w14:paraId="D6000000">
            <w:pPr>
              <w:rPr>
                <w:b w:val="0"/>
                <w:sz w:val="24"/>
              </w:rPr>
            </w:pPr>
            <w:r>
              <w:rPr>
                <w:b w:val="0"/>
                <w:sz w:val="24"/>
              </w:rPr>
              <w:t>12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D700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D8000000">
            <w:pPr>
              <w:rPr>
                <w:b w:val="0"/>
                <w:sz w:val="24"/>
              </w:rPr>
            </w:pPr>
            <w:r>
              <w:rPr>
                <w:b w:val="0"/>
                <w:sz w:val="24"/>
              </w:rPr>
              <w:t>2Б</w:t>
            </w:r>
          </w:p>
        </w:tc>
      </w:tr>
      <w:tr>
        <w:tc>
          <w:tcPr>
            <w:tcW w:type="dxa" w:w="565"/>
            <w:tcBorders>
              <w:top w:sz="4" w:val="single"/>
              <w:left w:sz="4" w:val="single"/>
              <w:bottom w:sz="4" w:val="single"/>
              <w:right w:sz="4" w:val="single"/>
            </w:tcBorders>
            <w:tcMar>
              <w:top w:type="dxa" w:w="0"/>
              <w:left w:type="dxa" w:w="108"/>
              <w:bottom w:type="dxa" w:w="0"/>
              <w:right w:type="dxa" w:w="108"/>
            </w:tcMar>
          </w:tcPr>
          <w:p w14:paraId="D9000000">
            <w:pPr>
              <w:rPr>
                <w:b w:val="0"/>
                <w:sz w:val="24"/>
              </w:rPr>
            </w:pPr>
            <w:r>
              <w:rPr>
                <w:b w:val="0"/>
                <w:sz w:val="24"/>
              </w:rPr>
              <w:t>13</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DA000000">
            <w:pPr>
              <w:rPr>
                <w:sz w:val="24"/>
              </w:rPr>
            </w:pPr>
            <w:r>
              <w:rPr>
                <w:b w:val="0"/>
                <w:sz w:val="24"/>
              </w:rPr>
              <w:t>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DB000000">
            <w:pPr>
              <w:rPr>
                <w:b w:val="0"/>
                <w:sz w:val="24"/>
              </w:rPr>
            </w:pPr>
            <w:r>
              <w:rPr>
                <w:b w:val="0"/>
                <w:sz w:val="24"/>
              </w:rPr>
              <w:t>3Б</w:t>
            </w:r>
          </w:p>
        </w:tc>
      </w:tr>
      <w:tr>
        <w:tc>
          <w:tcPr>
            <w:tcW w:type="dxa" w:w="565"/>
            <w:tcBorders>
              <w:top w:sz="4" w:val="single"/>
              <w:left w:sz="4" w:val="single"/>
              <w:bottom w:sz="4" w:val="single"/>
              <w:right w:sz="4" w:val="single"/>
            </w:tcBorders>
            <w:tcMar>
              <w:top w:type="dxa" w:w="0"/>
              <w:left w:type="dxa" w:w="108"/>
              <w:bottom w:type="dxa" w:w="0"/>
              <w:right w:type="dxa" w:w="108"/>
            </w:tcMar>
          </w:tcPr>
          <w:p w14:paraId="DC000000">
            <w:pPr>
              <w:rPr>
                <w:b w:val="0"/>
                <w:sz w:val="24"/>
              </w:rPr>
            </w:pPr>
            <w:r>
              <w:rPr>
                <w:b w:val="0"/>
                <w:sz w:val="24"/>
              </w:rPr>
              <w:t>14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DD000000">
            <w:pPr>
              <w:rPr>
                <w:sz w:val="24"/>
              </w:rPr>
            </w:pPr>
            <w:r>
              <w:rPr>
                <w:b w:val="0"/>
                <w:sz w:val="24"/>
              </w:rPr>
              <w:t>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DE000000">
            <w:pPr>
              <w:rPr>
                <w:b w:val="0"/>
                <w:sz w:val="24"/>
              </w:rPr>
            </w:pPr>
            <w:r>
              <w:rPr>
                <w:b w:val="0"/>
                <w:sz w:val="24"/>
              </w:rPr>
              <w:t>4Б</w:t>
            </w:r>
          </w:p>
        </w:tc>
      </w:tr>
      <w:tr>
        <w:tc>
          <w:tcPr>
            <w:tcW w:type="dxa" w:w="565"/>
            <w:tcBorders>
              <w:top w:sz="4" w:val="single"/>
              <w:left w:sz="4" w:val="single"/>
              <w:bottom w:sz="4" w:val="single"/>
              <w:right w:sz="4" w:val="single"/>
            </w:tcBorders>
            <w:tcMar>
              <w:top w:type="dxa" w:w="0"/>
              <w:left w:type="dxa" w:w="108"/>
              <w:bottom w:type="dxa" w:w="0"/>
              <w:right w:type="dxa" w:w="108"/>
            </w:tcMar>
          </w:tcPr>
          <w:p w14:paraId="DF000000">
            <w:pPr>
              <w:rPr>
                <w:b w:val="0"/>
                <w:sz w:val="24"/>
              </w:rPr>
            </w:pPr>
            <w:r>
              <w:rPr>
                <w:b w:val="0"/>
                <w:sz w:val="24"/>
              </w:rPr>
              <w:t>15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E000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E1000000">
            <w:pPr>
              <w:rPr>
                <w:b w:val="0"/>
                <w:sz w:val="24"/>
              </w:rPr>
            </w:pPr>
            <w:r>
              <w:rPr>
                <w:b w:val="0"/>
                <w:sz w:val="24"/>
              </w:rPr>
              <w:t>5Б</w:t>
            </w:r>
          </w:p>
        </w:tc>
      </w:tr>
      <w:tr>
        <w:tc>
          <w:tcPr>
            <w:tcW w:type="dxa" w:w="565"/>
            <w:tcBorders>
              <w:top w:sz="4" w:val="single"/>
              <w:left w:sz="4" w:val="single"/>
              <w:bottom w:sz="4" w:val="single"/>
              <w:right w:sz="4" w:val="single"/>
            </w:tcBorders>
            <w:tcMar>
              <w:top w:type="dxa" w:w="0"/>
              <w:left w:type="dxa" w:w="108"/>
              <w:bottom w:type="dxa" w:w="0"/>
              <w:right w:type="dxa" w:w="108"/>
            </w:tcMar>
          </w:tcPr>
          <w:p w14:paraId="E2000000">
            <w:pPr>
              <w:rPr>
                <w:b w:val="0"/>
                <w:sz w:val="24"/>
              </w:rPr>
            </w:pPr>
            <w:r>
              <w:rPr>
                <w:b w:val="0"/>
                <w:sz w:val="24"/>
              </w:rPr>
              <w:t>16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E300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E4000000">
            <w:pPr>
              <w:rPr>
                <w:b w:val="0"/>
                <w:sz w:val="24"/>
              </w:rPr>
            </w:pPr>
            <w:r>
              <w:rPr>
                <w:b w:val="0"/>
                <w:sz w:val="24"/>
              </w:rPr>
              <w:t>6Б</w:t>
            </w:r>
          </w:p>
        </w:tc>
      </w:tr>
      <w:tr>
        <w:tc>
          <w:tcPr>
            <w:tcW w:type="dxa" w:w="565"/>
            <w:tcBorders>
              <w:top w:sz="4" w:val="single"/>
              <w:left w:sz="4" w:val="single"/>
              <w:bottom w:sz="4" w:val="single"/>
              <w:right w:sz="4" w:val="single"/>
            </w:tcBorders>
            <w:tcMar>
              <w:top w:type="dxa" w:w="0"/>
              <w:left w:type="dxa" w:w="108"/>
              <w:bottom w:type="dxa" w:w="0"/>
              <w:right w:type="dxa" w:w="108"/>
            </w:tcMar>
          </w:tcPr>
          <w:p w14:paraId="E5000000">
            <w:pPr>
              <w:rPr>
                <w:b w:val="0"/>
                <w:sz w:val="24"/>
              </w:rPr>
            </w:pPr>
            <w:r>
              <w:rPr>
                <w:b w:val="0"/>
                <w:sz w:val="24"/>
              </w:rPr>
              <w:t>17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E600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E7000000">
            <w:pPr>
              <w:rPr>
                <w:b w:val="0"/>
                <w:sz w:val="24"/>
              </w:rPr>
            </w:pPr>
            <w:r>
              <w:rPr>
                <w:b w:val="0"/>
                <w:sz w:val="24"/>
              </w:rPr>
              <w:t>7Б</w:t>
            </w:r>
          </w:p>
        </w:tc>
      </w:tr>
      <w:tr>
        <w:tc>
          <w:tcPr>
            <w:tcW w:type="dxa" w:w="565"/>
            <w:tcBorders>
              <w:top w:sz="4" w:val="single"/>
              <w:left w:sz="4" w:val="single"/>
              <w:bottom w:sz="4" w:val="single"/>
              <w:right w:sz="4" w:val="single"/>
            </w:tcBorders>
            <w:tcMar>
              <w:top w:type="dxa" w:w="0"/>
              <w:left w:type="dxa" w:w="108"/>
              <w:bottom w:type="dxa" w:w="0"/>
              <w:right w:type="dxa" w:w="108"/>
            </w:tcMar>
          </w:tcPr>
          <w:p w14:paraId="E8000000">
            <w:pPr>
              <w:rPr>
                <w:b w:val="0"/>
                <w:sz w:val="24"/>
              </w:rPr>
            </w:pPr>
            <w:r>
              <w:rPr>
                <w:b w:val="0"/>
                <w:sz w:val="24"/>
              </w:rPr>
              <w:t>18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E900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EA000000">
            <w:pPr>
              <w:rPr>
                <w:b w:val="0"/>
                <w:sz w:val="24"/>
              </w:rPr>
            </w:pPr>
            <w:r>
              <w:rPr>
                <w:b w:val="0"/>
                <w:sz w:val="24"/>
              </w:rPr>
              <w:t>8Б</w:t>
            </w:r>
          </w:p>
        </w:tc>
      </w:tr>
      <w:tr>
        <w:tc>
          <w:tcPr>
            <w:tcW w:type="dxa" w:w="565"/>
            <w:tcBorders>
              <w:top w:sz="4" w:val="single"/>
              <w:left w:sz="4" w:val="single"/>
              <w:bottom w:sz="4" w:val="single"/>
              <w:right w:sz="4" w:val="single"/>
            </w:tcBorders>
            <w:tcMar>
              <w:top w:type="dxa" w:w="0"/>
              <w:left w:type="dxa" w:w="108"/>
              <w:bottom w:type="dxa" w:w="0"/>
              <w:right w:type="dxa" w:w="108"/>
            </w:tcMar>
          </w:tcPr>
          <w:p w14:paraId="EB000000">
            <w:pPr>
              <w:rPr>
                <w:b w:val="0"/>
                <w:sz w:val="24"/>
              </w:rPr>
            </w:pPr>
            <w:r>
              <w:rPr>
                <w:b w:val="0"/>
                <w:sz w:val="24"/>
              </w:rPr>
              <w:t>19</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EC000000">
            <w:pPr>
              <w:rPr>
                <w:sz w:val="24"/>
              </w:rPr>
            </w:pPr>
            <w:r>
              <w:rPr>
                <w:b w:val="0"/>
                <w:sz w:val="24"/>
              </w:rPr>
              <w:t>Договор мены заключен с администрацией муниципального образования</w:t>
            </w:r>
          </w:p>
        </w:tc>
        <w:tc>
          <w:tcPr>
            <w:tcW w:type="dxa" w:w="1450"/>
            <w:tcBorders>
              <w:top w:sz="4" w:val="single"/>
              <w:left w:sz="4" w:val="single"/>
              <w:bottom w:sz="4" w:val="single"/>
              <w:right w:sz="4" w:val="single"/>
            </w:tcBorders>
            <w:tcMar>
              <w:top w:type="dxa" w:w="0"/>
              <w:left w:type="dxa" w:w="108"/>
              <w:bottom w:type="dxa" w:w="0"/>
              <w:right w:type="dxa" w:w="108"/>
            </w:tcMar>
          </w:tcPr>
          <w:p w14:paraId="ED000000">
            <w:pPr>
              <w:rPr>
                <w:b w:val="0"/>
                <w:sz w:val="24"/>
              </w:rPr>
            </w:pPr>
            <w:r>
              <w:rPr>
                <w:b w:val="0"/>
                <w:sz w:val="24"/>
              </w:rPr>
              <w:t>9Б</w:t>
            </w:r>
          </w:p>
        </w:tc>
      </w:tr>
      <w:tr>
        <w:tc>
          <w:tcPr>
            <w:tcW w:type="dxa" w:w="565"/>
            <w:tcBorders>
              <w:top w:sz="4" w:val="single"/>
              <w:left w:sz="4" w:val="single"/>
              <w:bottom w:sz="4" w:val="single"/>
              <w:right w:sz="4" w:val="single"/>
            </w:tcBorders>
            <w:tcMar>
              <w:top w:type="dxa" w:w="0"/>
              <w:left w:type="dxa" w:w="108"/>
              <w:bottom w:type="dxa" w:w="0"/>
              <w:right w:type="dxa" w:w="108"/>
            </w:tcMar>
          </w:tcPr>
          <w:p w14:paraId="EE000000">
            <w:pPr>
              <w:rPr>
                <w:b w:val="0"/>
                <w:sz w:val="24"/>
              </w:rPr>
            </w:pPr>
            <w:r>
              <w:rPr>
                <w:b w:val="0"/>
                <w:sz w:val="24"/>
              </w:rPr>
              <w:t>20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EF000000">
            <w:pPr>
              <w:rPr>
                <w:sz w:val="24"/>
              </w:rPr>
            </w:pPr>
            <w:r>
              <w:rPr>
                <w:b w:val="0"/>
                <w:sz w:val="24"/>
              </w:rPr>
              <w:t>Договор мены заключен не с администрацией муниципального образования</w:t>
            </w:r>
          </w:p>
        </w:tc>
        <w:tc>
          <w:tcPr>
            <w:tcW w:type="dxa" w:w="1450"/>
            <w:tcBorders>
              <w:top w:sz="4" w:val="single"/>
              <w:left w:sz="4" w:val="single"/>
              <w:bottom w:sz="4" w:val="single"/>
              <w:right w:sz="4" w:val="single"/>
            </w:tcBorders>
            <w:tcMar>
              <w:top w:type="dxa" w:w="0"/>
              <w:left w:type="dxa" w:w="108"/>
              <w:bottom w:type="dxa" w:w="0"/>
              <w:right w:type="dxa" w:w="108"/>
            </w:tcMar>
          </w:tcPr>
          <w:p w14:paraId="F0000000">
            <w:pPr>
              <w:rPr>
                <w:b w:val="0"/>
                <w:sz w:val="24"/>
              </w:rPr>
            </w:pPr>
            <w:r>
              <w:rPr>
                <w:b w:val="0"/>
                <w:sz w:val="24"/>
              </w:rPr>
              <w:t>10Б</w:t>
            </w:r>
          </w:p>
        </w:tc>
      </w:tr>
      <w:tr>
        <w:tc>
          <w:tcPr>
            <w:tcW w:type="dxa" w:w="565"/>
            <w:tcBorders>
              <w:top w:sz="4" w:val="single"/>
              <w:left w:sz="4" w:val="single"/>
              <w:bottom w:sz="4" w:val="single"/>
              <w:right w:sz="4" w:val="single"/>
            </w:tcBorders>
            <w:tcMar>
              <w:top w:type="dxa" w:w="0"/>
              <w:left w:type="dxa" w:w="108"/>
              <w:bottom w:type="dxa" w:w="0"/>
              <w:right w:type="dxa" w:w="108"/>
            </w:tcMar>
          </w:tcPr>
          <w:p w14:paraId="F1000000">
            <w:pPr>
              <w:rPr>
                <w:b w:val="0"/>
                <w:sz w:val="24"/>
              </w:rPr>
            </w:pPr>
            <w:r>
              <w:rPr>
                <w:b w:val="0"/>
                <w:sz w:val="24"/>
              </w:rPr>
              <w:t>21</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F2000000">
            <w:pPr>
              <w:rPr>
                <w:sz w:val="24"/>
              </w:rPr>
            </w:pPr>
            <w:r>
              <w:rPr>
                <w:b w:val="0"/>
                <w:sz w:val="24"/>
              </w:rPr>
              <w:t>Договором мены не предусмотрена оплата средств в пользу несовершеннолетнего</w:t>
            </w:r>
          </w:p>
        </w:tc>
        <w:tc>
          <w:tcPr>
            <w:tcW w:type="dxa" w:w="1450"/>
            <w:tcBorders>
              <w:top w:sz="4" w:val="single"/>
              <w:left w:sz="4" w:val="single"/>
              <w:bottom w:sz="4" w:val="single"/>
              <w:right w:sz="4" w:val="single"/>
            </w:tcBorders>
            <w:tcMar>
              <w:top w:type="dxa" w:w="0"/>
              <w:left w:type="dxa" w:w="108"/>
              <w:bottom w:type="dxa" w:w="0"/>
              <w:right w:type="dxa" w:w="108"/>
            </w:tcMar>
          </w:tcPr>
          <w:p w14:paraId="F3000000">
            <w:pPr>
              <w:rPr>
                <w:b w:val="0"/>
                <w:sz w:val="24"/>
              </w:rPr>
            </w:pPr>
            <w:r>
              <w:rPr>
                <w:b w:val="0"/>
                <w:sz w:val="24"/>
              </w:rPr>
              <w:t>11Б</w:t>
            </w:r>
          </w:p>
        </w:tc>
      </w:tr>
      <w:tr>
        <w:tc>
          <w:tcPr>
            <w:tcW w:type="dxa" w:w="565"/>
            <w:tcBorders>
              <w:top w:sz="4" w:val="single"/>
              <w:left w:sz="4" w:val="single"/>
              <w:bottom w:sz="4" w:val="single"/>
              <w:right w:sz="4" w:val="single"/>
            </w:tcBorders>
            <w:tcMar>
              <w:top w:type="dxa" w:w="0"/>
              <w:left w:type="dxa" w:w="108"/>
              <w:bottom w:type="dxa" w:w="0"/>
              <w:right w:type="dxa" w:w="108"/>
            </w:tcMar>
          </w:tcPr>
          <w:p w14:paraId="F4000000">
            <w:pPr>
              <w:rPr>
                <w:b w:val="0"/>
                <w:sz w:val="24"/>
              </w:rPr>
            </w:pPr>
            <w:r>
              <w:rPr>
                <w:b w:val="0"/>
                <w:sz w:val="24"/>
              </w:rPr>
              <w:t>22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F5000000">
            <w:pPr>
              <w:rPr>
                <w:sz w:val="24"/>
              </w:rPr>
            </w:pPr>
            <w:r>
              <w:rPr>
                <w:b w:val="0"/>
                <w:sz w:val="24"/>
              </w:rPr>
              <w:t>Договором мены предусмотрена оплата средств в пользу несовершеннолетнего</w:t>
            </w:r>
          </w:p>
        </w:tc>
        <w:tc>
          <w:tcPr>
            <w:tcW w:type="dxa" w:w="1450"/>
            <w:tcBorders>
              <w:top w:sz="4" w:val="single"/>
              <w:left w:sz="4" w:val="single"/>
              <w:bottom w:sz="4" w:val="single"/>
              <w:right w:sz="4" w:val="single"/>
            </w:tcBorders>
            <w:tcMar>
              <w:top w:type="dxa" w:w="0"/>
              <w:left w:type="dxa" w:w="108"/>
              <w:bottom w:type="dxa" w:w="0"/>
              <w:right w:type="dxa" w:w="108"/>
            </w:tcMar>
          </w:tcPr>
          <w:p w14:paraId="F6000000">
            <w:pPr>
              <w:rPr>
                <w:b w:val="0"/>
                <w:sz w:val="24"/>
              </w:rPr>
            </w:pPr>
            <w:r>
              <w:rPr>
                <w:b w:val="0"/>
                <w:sz w:val="24"/>
              </w:rPr>
              <w:t>12Б</w:t>
            </w:r>
          </w:p>
        </w:tc>
      </w:tr>
      <w:tr>
        <w:tc>
          <w:tcPr>
            <w:tcW w:type="dxa" w:w="565"/>
            <w:tcBorders>
              <w:top w:sz="4" w:val="single"/>
              <w:left w:sz="4" w:val="single"/>
              <w:bottom w:sz="4" w:val="single"/>
              <w:right w:sz="4" w:val="single"/>
            </w:tcBorders>
            <w:tcMar>
              <w:top w:type="dxa" w:w="0"/>
              <w:left w:type="dxa" w:w="108"/>
              <w:bottom w:type="dxa" w:w="0"/>
              <w:right w:type="dxa" w:w="108"/>
            </w:tcMar>
          </w:tcPr>
          <w:p w14:paraId="F7000000">
            <w:pPr>
              <w:rPr>
                <w:b w:val="0"/>
                <w:sz w:val="24"/>
              </w:rPr>
            </w:pPr>
            <w:r>
              <w:rPr>
                <w:b w:val="0"/>
                <w:sz w:val="24"/>
              </w:rPr>
              <w:t>23</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F8000000">
            <w:pPr>
              <w:ind/>
              <w:jc w:val="center"/>
              <w:rPr>
                <w:sz w:val="24"/>
              </w:rPr>
            </w:pPr>
            <w:r>
              <w:rPr>
                <w:b w:val="0"/>
                <w:sz w:val="24"/>
              </w:rPr>
              <w:t>Выдача предварительного разрешения на совершение сделки по отчуждению земельного участка, принадлежащего несовершеннолетнему</w:t>
            </w:r>
          </w:p>
        </w:tc>
        <w:tc>
          <w:tcPr>
            <w:tcW w:type="dxa" w:w="4775"/>
            <w:tcBorders>
              <w:top w:sz="4" w:val="single"/>
              <w:left w:sz="4" w:val="single"/>
              <w:bottom w:sz="4" w:val="single"/>
              <w:right w:sz="4" w:val="single"/>
            </w:tcBorders>
            <w:tcMar>
              <w:top w:type="dxa" w:w="0"/>
              <w:left w:type="dxa" w:w="108"/>
              <w:bottom w:type="dxa" w:w="0"/>
              <w:right w:type="dxa" w:w="108"/>
            </w:tcMar>
          </w:tcPr>
          <w:p w14:paraId="F900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FA000000">
            <w:pPr>
              <w:rPr>
                <w:b w:val="0"/>
                <w:sz w:val="24"/>
              </w:rPr>
            </w:pPr>
            <w:r>
              <w:rPr>
                <w:b w:val="0"/>
                <w:sz w:val="24"/>
              </w:rPr>
              <w:t>1В</w:t>
            </w:r>
          </w:p>
        </w:tc>
      </w:tr>
      <w:tr>
        <w:tc>
          <w:tcPr>
            <w:tcW w:type="dxa" w:w="565"/>
            <w:tcBorders>
              <w:top w:sz="4" w:val="single"/>
              <w:left w:sz="4" w:val="single"/>
              <w:bottom w:sz="4" w:val="single"/>
              <w:right w:sz="4" w:val="single"/>
            </w:tcBorders>
            <w:tcMar>
              <w:top w:type="dxa" w:w="0"/>
              <w:left w:type="dxa" w:w="108"/>
              <w:bottom w:type="dxa" w:w="0"/>
              <w:right w:type="dxa" w:w="108"/>
            </w:tcMar>
          </w:tcPr>
          <w:p w14:paraId="FB000000">
            <w:pPr>
              <w:rPr>
                <w:b w:val="0"/>
                <w:sz w:val="24"/>
              </w:rPr>
            </w:pPr>
            <w:r>
              <w:rPr>
                <w:b w:val="0"/>
                <w:sz w:val="24"/>
              </w:rPr>
              <w:t>24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FC00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FD000000">
            <w:pPr>
              <w:rPr>
                <w:b w:val="0"/>
                <w:sz w:val="24"/>
              </w:rPr>
            </w:pPr>
            <w:r>
              <w:rPr>
                <w:b w:val="0"/>
                <w:sz w:val="24"/>
              </w:rPr>
              <w:t>2В</w:t>
            </w:r>
          </w:p>
        </w:tc>
      </w:tr>
      <w:tr>
        <w:tc>
          <w:tcPr>
            <w:tcW w:type="dxa" w:w="565"/>
            <w:tcBorders>
              <w:top w:sz="4" w:val="single"/>
              <w:left w:sz="4" w:val="single"/>
              <w:bottom w:sz="4" w:val="single"/>
              <w:right w:sz="4" w:val="single"/>
            </w:tcBorders>
            <w:tcMar>
              <w:top w:type="dxa" w:w="0"/>
              <w:left w:type="dxa" w:w="108"/>
              <w:bottom w:type="dxa" w:w="0"/>
              <w:right w:type="dxa" w:w="108"/>
            </w:tcMar>
          </w:tcPr>
          <w:p w14:paraId="FE000000">
            <w:pPr>
              <w:rPr>
                <w:b w:val="0"/>
                <w:sz w:val="24"/>
              </w:rPr>
            </w:pPr>
            <w:r>
              <w:rPr>
                <w:b w:val="0"/>
                <w:sz w:val="24"/>
              </w:rPr>
              <w:t>25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FF00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00010000">
            <w:pPr>
              <w:rPr>
                <w:b w:val="0"/>
                <w:sz w:val="24"/>
              </w:rPr>
            </w:pPr>
            <w:r>
              <w:rPr>
                <w:b w:val="0"/>
                <w:sz w:val="24"/>
              </w:rPr>
              <w:t>3В</w:t>
            </w:r>
          </w:p>
        </w:tc>
      </w:tr>
      <w:tr>
        <w:tc>
          <w:tcPr>
            <w:tcW w:type="dxa" w:w="565"/>
            <w:tcBorders>
              <w:top w:sz="4" w:val="single"/>
              <w:left w:sz="4" w:val="single"/>
              <w:bottom w:sz="4" w:val="single"/>
              <w:right w:sz="4" w:val="single"/>
            </w:tcBorders>
            <w:tcMar>
              <w:top w:type="dxa" w:w="0"/>
              <w:left w:type="dxa" w:w="108"/>
              <w:bottom w:type="dxa" w:w="0"/>
              <w:right w:type="dxa" w:w="108"/>
            </w:tcMar>
          </w:tcPr>
          <w:p w14:paraId="01010000">
            <w:pPr>
              <w:rPr>
                <w:b w:val="0"/>
                <w:sz w:val="24"/>
              </w:rPr>
            </w:pPr>
            <w:r>
              <w:rPr>
                <w:b w:val="0"/>
                <w:sz w:val="24"/>
              </w:rPr>
              <w:t>26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02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03010000">
            <w:pPr>
              <w:rPr>
                <w:b w:val="0"/>
                <w:sz w:val="24"/>
              </w:rPr>
            </w:pPr>
            <w:r>
              <w:rPr>
                <w:b w:val="0"/>
                <w:sz w:val="24"/>
              </w:rPr>
              <w:t>4В</w:t>
            </w:r>
          </w:p>
        </w:tc>
      </w:tr>
      <w:tr>
        <w:tc>
          <w:tcPr>
            <w:tcW w:type="dxa" w:w="565"/>
            <w:tcBorders>
              <w:top w:sz="4" w:val="single"/>
              <w:left w:sz="4" w:val="single"/>
              <w:bottom w:sz="4" w:val="single"/>
              <w:right w:sz="4" w:val="single"/>
            </w:tcBorders>
            <w:tcMar>
              <w:top w:type="dxa" w:w="0"/>
              <w:left w:type="dxa" w:w="108"/>
              <w:bottom w:type="dxa" w:w="0"/>
              <w:right w:type="dxa" w:w="108"/>
            </w:tcMar>
          </w:tcPr>
          <w:p w14:paraId="04010000">
            <w:pPr>
              <w:rPr>
                <w:b w:val="0"/>
                <w:sz w:val="24"/>
              </w:rPr>
            </w:pPr>
            <w:r>
              <w:rPr>
                <w:b w:val="0"/>
                <w:sz w:val="24"/>
              </w:rPr>
              <w:t>27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0501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06010000">
            <w:pPr>
              <w:rPr>
                <w:b w:val="0"/>
                <w:sz w:val="24"/>
              </w:rPr>
            </w:pPr>
            <w:r>
              <w:rPr>
                <w:b w:val="0"/>
                <w:sz w:val="24"/>
              </w:rPr>
              <w:t>5В</w:t>
            </w:r>
          </w:p>
        </w:tc>
      </w:tr>
      <w:tr>
        <w:tc>
          <w:tcPr>
            <w:tcW w:type="dxa" w:w="565"/>
            <w:tcBorders>
              <w:top w:sz="4" w:val="single"/>
              <w:left w:sz="4" w:val="single"/>
              <w:bottom w:sz="4" w:val="single"/>
              <w:right w:sz="4" w:val="single"/>
            </w:tcBorders>
            <w:tcMar>
              <w:top w:type="dxa" w:w="0"/>
              <w:left w:type="dxa" w:w="108"/>
              <w:bottom w:type="dxa" w:w="0"/>
              <w:right w:type="dxa" w:w="108"/>
            </w:tcMar>
          </w:tcPr>
          <w:p w14:paraId="07010000">
            <w:pPr>
              <w:rPr>
                <w:b w:val="0"/>
                <w:sz w:val="24"/>
              </w:rPr>
            </w:pPr>
            <w:r>
              <w:rPr>
                <w:b w:val="0"/>
                <w:sz w:val="24"/>
              </w:rPr>
              <w:t>28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0801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09010000">
            <w:pPr>
              <w:rPr>
                <w:b w:val="0"/>
                <w:sz w:val="24"/>
              </w:rPr>
            </w:pPr>
            <w:r>
              <w:rPr>
                <w:b w:val="0"/>
                <w:sz w:val="24"/>
              </w:rPr>
              <w:t>6В</w:t>
            </w:r>
          </w:p>
        </w:tc>
      </w:tr>
      <w:tr>
        <w:tc>
          <w:tcPr>
            <w:tcW w:type="dxa" w:w="565"/>
            <w:tcBorders>
              <w:top w:sz="4" w:val="single"/>
              <w:left w:sz="4" w:val="single"/>
              <w:bottom w:sz="4" w:val="single"/>
              <w:right w:sz="4" w:val="single"/>
            </w:tcBorders>
            <w:tcMar>
              <w:top w:type="dxa" w:w="0"/>
              <w:left w:type="dxa" w:w="108"/>
              <w:bottom w:type="dxa" w:w="0"/>
              <w:right w:type="dxa" w:w="108"/>
            </w:tcMar>
          </w:tcPr>
          <w:p w14:paraId="0A010000">
            <w:pPr>
              <w:rPr>
                <w:b w:val="0"/>
                <w:sz w:val="24"/>
              </w:rPr>
            </w:pPr>
            <w:r>
              <w:rPr>
                <w:b w:val="0"/>
                <w:sz w:val="24"/>
              </w:rPr>
              <w:t>29</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0B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0C010000">
            <w:pPr>
              <w:rPr>
                <w:b w:val="0"/>
                <w:sz w:val="24"/>
              </w:rPr>
            </w:pPr>
            <w:r>
              <w:rPr>
                <w:b w:val="0"/>
                <w:sz w:val="24"/>
              </w:rPr>
              <w:t>7В</w:t>
            </w:r>
          </w:p>
        </w:tc>
      </w:tr>
      <w:tr>
        <w:tc>
          <w:tcPr>
            <w:tcW w:type="dxa" w:w="565"/>
            <w:tcBorders>
              <w:top w:sz="4" w:val="single"/>
              <w:left w:sz="4" w:val="single"/>
              <w:bottom w:sz="4" w:val="single"/>
              <w:right w:sz="4" w:val="single"/>
            </w:tcBorders>
            <w:tcMar>
              <w:top w:type="dxa" w:w="0"/>
              <w:left w:type="dxa" w:w="108"/>
              <w:bottom w:type="dxa" w:w="0"/>
              <w:right w:type="dxa" w:w="108"/>
            </w:tcMar>
          </w:tcPr>
          <w:p w14:paraId="0D010000">
            <w:pPr>
              <w:rPr>
                <w:b w:val="0"/>
                <w:sz w:val="24"/>
              </w:rPr>
            </w:pPr>
            <w:r>
              <w:rPr>
                <w:b w:val="0"/>
                <w:sz w:val="24"/>
              </w:rPr>
              <w:t>30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0E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 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0F010000">
            <w:pPr>
              <w:rPr>
                <w:b w:val="0"/>
                <w:sz w:val="24"/>
              </w:rPr>
            </w:pPr>
            <w:r>
              <w:rPr>
                <w:b w:val="0"/>
                <w:sz w:val="24"/>
              </w:rPr>
              <w:t>8В</w:t>
            </w:r>
          </w:p>
        </w:tc>
      </w:tr>
      <w:tr>
        <w:tc>
          <w:tcPr>
            <w:tcW w:type="dxa" w:w="565"/>
            <w:tcBorders>
              <w:top w:sz="4" w:val="single"/>
              <w:left w:sz="4" w:val="single"/>
              <w:bottom w:sz="4" w:val="single"/>
              <w:right w:sz="4" w:val="single"/>
            </w:tcBorders>
            <w:tcMar>
              <w:top w:type="dxa" w:w="0"/>
              <w:left w:type="dxa" w:w="108"/>
              <w:bottom w:type="dxa" w:w="0"/>
              <w:right w:type="dxa" w:w="108"/>
            </w:tcMar>
          </w:tcPr>
          <w:p w14:paraId="10010000">
            <w:pPr>
              <w:rPr>
                <w:b w:val="0"/>
                <w:sz w:val="24"/>
              </w:rPr>
            </w:pPr>
            <w:r>
              <w:rPr>
                <w:b w:val="0"/>
                <w:sz w:val="24"/>
              </w:rPr>
              <w:t>31</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11010000">
            <w:pPr>
              <w:ind/>
              <w:jc w:val="center"/>
              <w:rPr>
                <w:sz w:val="24"/>
              </w:rPr>
            </w:pPr>
            <w:r>
              <w:rPr>
                <w:b w:val="0"/>
                <w:sz w:val="24"/>
              </w:rPr>
              <w:t>Выдача предварительного разрешения на совершение сделки сдачи внаем (аренду), в безвозмездное пользование имущества несовершеннолетнего</w:t>
            </w:r>
          </w:p>
        </w:tc>
        <w:tc>
          <w:tcPr>
            <w:tcW w:type="dxa" w:w="4775"/>
            <w:tcBorders>
              <w:top w:sz="4" w:val="single"/>
              <w:left w:sz="4" w:val="single"/>
              <w:bottom w:sz="4" w:val="single"/>
              <w:right w:sz="4" w:val="single"/>
            </w:tcBorders>
            <w:tcMar>
              <w:top w:type="dxa" w:w="0"/>
              <w:left w:type="dxa" w:w="108"/>
              <w:bottom w:type="dxa" w:w="0"/>
              <w:right w:type="dxa" w:w="108"/>
            </w:tcMar>
          </w:tcPr>
          <w:p w14:paraId="1201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13010000">
            <w:pPr>
              <w:rPr>
                <w:b w:val="0"/>
                <w:sz w:val="24"/>
              </w:rPr>
            </w:pPr>
            <w:r>
              <w:rPr>
                <w:b w:val="0"/>
                <w:sz w:val="24"/>
              </w:rPr>
              <w:t>1Г</w:t>
            </w:r>
          </w:p>
        </w:tc>
      </w:tr>
      <w:tr>
        <w:tc>
          <w:tcPr>
            <w:tcW w:type="dxa" w:w="565"/>
            <w:tcBorders>
              <w:top w:sz="4" w:val="single"/>
              <w:left w:sz="4" w:val="single"/>
              <w:bottom w:sz="4" w:val="single"/>
              <w:right w:sz="4" w:val="single"/>
            </w:tcBorders>
            <w:tcMar>
              <w:top w:type="dxa" w:w="0"/>
              <w:left w:type="dxa" w:w="108"/>
              <w:bottom w:type="dxa" w:w="0"/>
              <w:right w:type="dxa" w:w="108"/>
            </w:tcMar>
          </w:tcPr>
          <w:p w14:paraId="14010000">
            <w:pPr>
              <w:rPr>
                <w:b w:val="0"/>
                <w:sz w:val="24"/>
              </w:rPr>
            </w:pPr>
            <w:r>
              <w:rPr>
                <w:b w:val="0"/>
                <w:sz w:val="24"/>
              </w:rPr>
              <w:t>32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1501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16010000">
            <w:pPr>
              <w:rPr>
                <w:b w:val="0"/>
                <w:sz w:val="24"/>
              </w:rPr>
            </w:pPr>
            <w:r>
              <w:rPr>
                <w:b w:val="0"/>
                <w:sz w:val="24"/>
              </w:rPr>
              <w:t>2Г</w:t>
            </w:r>
          </w:p>
        </w:tc>
      </w:tr>
      <w:tr>
        <w:tc>
          <w:tcPr>
            <w:tcW w:type="dxa" w:w="565"/>
            <w:tcBorders>
              <w:top w:sz="4" w:val="single"/>
              <w:left w:sz="4" w:val="single"/>
              <w:bottom w:sz="4" w:val="single"/>
              <w:right w:sz="4" w:val="single"/>
            </w:tcBorders>
            <w:tcMar>
              <w:top w:type="dxa" w:w="0"/>
              <w:left w:type="dxa" w:w="108"/>
              <w:bottom w:type="dxa" w:w="0"/>
              <w:right w:type="dxa" w:w="108"/>
            </w:tcMar>
          </w:tcPr>
          <w:p w14:paraId="17010000">
            <w:pPr>
              <w:rPr>
                <w:b w:val="0"/>
                <w:sz w:val="24"/>
              </w:rPr>
            </w:pPr>
            <w:r>
              <w:rPr>
                <w:b w:val="0"/>
                <w:sz w:val="24"/>
              </w:rPr>
              <w:t>33</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1801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19010000">
            <w:pPr>
              <w:rPr>
                <w:b w:val="0"/>
                <w:sz w:val="24"/>
              </w:rPr>
            </w:pPr>
            <w:r>
              <w:rPr>
                <w:b w:val="0"/>
                <w:sz w:val="24"/>
              </w:rPr>
              <w:t>3Г</w:t>
            </w:r>
          </w:p>
        </w:tc>
      </w:tr>
      <w:tr>
        <w:tc>
          <w:tcPr>
            <w:tcW w:type="dxa" w:w="565"/>
            <w:tcBorders>
              <w:top w:sz="4" w:val="single"/>
              <w:left w:sz="4" w:val="single"/>
              <w:bottom w:sz="4" w:val="single"/>
              <w:right w:sz="4" w:val="single"/>
            </w:tcBorders>
            <w:tcMar>
              <w:top w:type="dxa" w:w="0"/>
              <w:left w:type="dxa" w:w="108"/>
              <w:bottom w:type="dxa" w:w="0"/>
              <w:right w:type="dxa" w:w="108"/>
            </w:tcMar>
          </w:tcPr>
          <w:p w14:paraId="1A010000">
            <w:pPr>
              <w:rPr>
                <w:b w:val="0"/>
                <w:sz w:val="24"/>
              </w:rPr>
            </w:pPr>
            <w:r>
              <w:rPr>
                <w:b w:val="0"/>
                <w:sz w:val="24"/>
              </w:rPr>
              <w:t>34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1B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1C010000">
            <w:pPr>
              <w:rPr>
                <w:b w:val="0"/>
                <w:sz w:val="24"/>
              </w:rPr>
            </w:pPr>
            <w:r>
              <w:rPr>
                <w:b w:val="0"/>
                <w:sz w:val="24"/>
              </w:rPr>
              <w:t>4Г</w:t>
            </w:r>
          </w:p>
        </w:tc>
      </w:tr>
      <w:tr>
        <w:tc>
          <w:tcPr>
            <w:tcW w:type="dxa" w:w="565"/>
            <w:tcBorders>
              <w:top w:sz="4" w:val="single"/>
              <w:left w:sz="4" w:val="single"/>
              <w:bottom w:sz="4" w:val="single"/>
              <w:right w:sz="4" w:val="single"/>
            </w:tcBorders>
            <w:tcMar>
              <w:top w:type="dxa" w:w="0"/>
              <w:left w:type="dxa" w:w="108"/>
              <w:bottom w:type="dxa" w:w="0"/>
              <w:right w:type="dxa" w:w="108"/>
            </w:tcMar>
          </w:tcPr>
          <w:p w14:paraId="1D010000">
            <w:pPr>
              <w:rPr>
                <w:b w:val="0"/>
                <w:sz w:val="24"/>
              </w:rPr>
            </w:pPr>
            <w:r>
              <w:rPr>
                <w:b w:val="0"/>
                <w:sz w:val="24"/>
              </w:rPr>
              <w:t>35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1E010000">
            <w:pPr>
              <w:rPr>
                <w:sz w:val="24"/>
              </w:rPr>
            </w:pPr>
            <w:r>
              <w:rPr>
                <w:b w:val="0"/>
                <w:sz w:val="24"/>
              </w:rPr>
              <w:t>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1F010000">
            <w:pPr>
              <w:rPr>
                <w:b w:val="0"/>
                <w:sz w:val="24"/>
              </w:rPr>
            </w:pPr>
            <w:r>
              <w:rPr>
                <w:b w:val="0"/>
                <w:sz w:val="24"/>
              </w:rPr>
              <w:t>5Г</w:t>
            </w:r>
          </w:p>
        </w:tc>
      </w:tr>
      <w:tr>
        <w:tc>
          <w:tcPr>
            <w:tcW w:type="dxa" w:w="565"/>
            <w:tcBorders>
              <w:top w:sz="4" w:val="single"/>
              <w:left w:sz="4" w:val="single"/>
              <w:bottom w:sz="4" w:val="single"/>
              <w:right w:sz="4" w:val="single"/>
            </w:tcBorders>
            <w:tcMar>
              <w:top w:type="dxa" w:w="0"/>
              <w:left w:type="dxa" w:w="108"/>
              <w:bottom w:type="dxa" w:w="0"/>
              <w:right w:type="dxa" w:w="108"/>
            </w:tcMar>
          </w:tcPr>
          <w:p w14:paraId="20010000">
            <w:pPr>
              <w:rPr>
                <w:b w:val="0"/>
                <w:sz w:val="24"/>
              </w:rPr>
            </w:pPr>
            <w:r>
              <w:rPr>
                <w:b w:val="0"/>
                <w:sz w:val="24"/>
              </w:rPr>
              <w:t>36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21010000">
            <w:pPr>
              <w:rPr>
                <w:sz w:val="24"/>
              </w:rPr>
            </w:pPr>
            <w:r>
              <w:rPr>
                <w:b w:val="0"/>
                <w:sz w:val="24"/>
              </w:rPr>
              <w:t>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22010000">
            <w:pPr>
              <w:rPr>
                <w:b w:val="0"/>
                <w:sz w:val="24"/>
              </w:rPr>
            </w:pPr>
            <w:r>
              <w:rPr>
                <w:b w:val="0"/>
                <w:sz w:val="24"/>
              </w:rPr>
              <w:t>6Г</w:t>
            </w:r>
          </w:p>
        </w:tc>
      </w:tr>
      <w:tr>
        <w:tc>
          <w:tcPr>
            <w:tcW w:type="dxa" w:w="565"/>
            <w:tcBorders>
              <w:top w:sz="4" w:val="single"/>
              <w:left w:sz="4" w:val="single"/>
              <w:bottom w:sz="4" w:val="single"/>
              <w:right w:sz="4" w:val="single"/>
            </w:tcBorders>
            <w:tcMar>
              <w:top w:type="dxa" w:w="0"/>
              <w:left w:type="dxa" w:w="108"/>
              <w:bottom w:type="dxa" w:w="0"/>
              <w:right w:type="dxa" w:w="108"/>
            </w:tcMar>
          </w:tcPr>
          <w:p w14:paraId="23010000">
            <w:pPr>
              <w:rPr>
                <w:b w:val="0"/>
                <w:sz w:val="24"/>
              </w:rPr>
            </w:pPr>
            <w:r>
              <w:rPr>
                <w:b w:val="0"/>
                <w:sz w:val="24"/>
              </w:rPr>
              <w:t>37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24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25010000">
            <w:pPr>
              <w:rPr>
                <w:b w:val="0"/>
                <w:sz w:val="24"/>
              </w:rPr>
            </w:pPr>
            <w:r>
              <w:rPr>
                <w:b w:val="0"/>
                <w:sz w:val="24"/>
              </w:rPr>
              <w:t>7Г</w:t>
            </w:r>
          </w:p>
        </w:tc>
      </w:tr>
      <w:tr>
        <w:tc>
          <w:tcPr>
            <w:tcW w:type="dxa" w:w="565"/>
            <w:tcBorders>
              <w:top w:sz="4" w:val="single"/>
              <w:left w:sz="4" w:val="single"/>
              <w:bottom w:sz="4" w:val="single"/>
              <w:right w:sz="4" w:val="single"/>
            </w:tcBorders>
            <w:tcMar>
              <w:top w:type="dxa" w:w="0"/>
              <w:left w:type="dxa" w:w="108"/>
              <w:bottom w:type="dxa" w:w="0"/>
              <w:right w:type="dxa" w:w="108"/>
            </w:tcMar>
          </w:tcPr>
          <w:p w14:paraId="26010000">
            <w:pPr>
              <w:rPr>
                <w:b w:val="0"/>
                <w:sz w:val="24"/>
              </w:rPr>
            </w:pPr>
            <w:r>
              <w:rPr>
                <w:b w:val="0"/>
                <w:sz w:val="24"/>
              </w:rPr>
              <w:t>38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27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28010000">
            <w:pPr>
              <w:rPr>
                <w:b w:val="0"/>
                <w:sz w:val="24"/>
              </w:rPr>
            </w:pPr>
            <w:r>
              <w:rPr>
                <w:b w:val="0"/>
                <w:sz w:val="24"/>
              </w:rPr>
              <w:t>8Г</w:t>
            </w:r>
          </w:p>
        </w:tc>
      </w:tr>
      <w:tr>
        <w:tc>
          <w:tcPr>
            <w:tcW w:type="dxa" w:w="565"/>
            <w:tcBorders>
              <w:top w:sz="4" w:val="single"/>
              <w:left w:sz="4" w:val="single"/>
              <w:bottom w:sz="4" w:val="single"/>
              <w:right w:sz="4" w:val="single"/>
            </w:tcBorders>
            <w:tcMar>
              <w:top w:type="dxa" w:w="0"/>
              <w:left w:type="dxa" w:w="108"/>
              <w:bottom w:type="dxa" w:w="0"/>
              <w:right w:type="dxa" w:w="108"/>
            </w:tcMar>
          </w:tcPr>
          <w:p w14:paraId="29010000">
            <w:pPr>
              <w:rPr>
                <w:b w:val="0"/>
                <w:sz w:val="24"/>
              </w:rPr>
            </w:pPr>
            <w:r>
              <w:rPr>
                <w:b w:val="0"/>
                <w:sz w:val="24"/>
              </w:rPr>
              <w:t>39</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2A010000">
            <w:pPr>
              <w:ind/>
              <w:jc w:val="center"/>
              <w:rPr>
                <w:sz w:val="24"/>
              </w:rPr>
            </w:pPr>
            <w:r>
              <w:rPr>
                <w:b w:val="0"/>
                <w:sz w:val="24"/>
              </w:rPr>
              <w:t>Выдача предварительного разрешения на отказ от участия несовершеннолетнего в приватизации жилого помещения</w:t>
            </w:r>
          </w:p>
        </w:tc>
        <w:tc>
          <w:tcPr>
            <w:tcW w:type="dxa" w:w="4775"/>
            <w:tcBorders>
              <w:top w:sz="4" w:val="single"/>
              <w:left w:sz="4" w:val="single"/>
              <w:bottom w:sz="4" w:val="single"/>
              <w:right w:sz="4" w:val="single"/>
            </w:tcBorders>
            <w:tcMar>
              <w:top w:type="dxa" w:w="0"/>
              <w:left w:type="dxa" w:w="108"/>
              <w:bottom w:type="dxa" w:w="0"/>
              <w:right w:type="dxa" w:w="108"/>
            </w:tcMar>
          </w:tcPr>
          <w:p w14:paraId="2B01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2C010000">
            <w:pPr>
              <w:rPr>
                <w:b w:val="0"/>
                <w:sz w:val="24"/>
              </w:rPr>
            </w:pPr>
            <w:r>
              <w:rPr>
                <w:b w:val="0"/>
                <w:sz w:val="24"/>
              </w:rPr>
              <w:t>1Д</w:t>
            </w:r>
          </w:p>
        </w:tc>
      </w:tr>
      <w:tr>
        <w:tc>
          <w:tcPr>
            <w:tcW w:type="dxa" w:w="565"/>
            <w:tcBorders>
              <w:top w:sz="4" w:val="single"/>
              <w:left w:sz="4" w:val="single"/>
              <w:bottom w:sz="4" w:val="single"/>
              <w:right w:sz="4" w:val="single"/>
            </w:tcBorders>
            <w:tcMar>
              <w:top w:type="dxa" w:w="0"/>
              <w:left w:type="dxa" w:w="108"/>
              <w:bottom w:type="dxa" w:w="0"/>
              <w:right w:type="dxa" w:w="108"/>
            </w:tcMar>
          </w:tcPr>
          <w:p w14:paraId="2D010000">
            <w:pPr>
              <w:rPr>
                <w:b w:val="0"/>
                <w:sz w:val="24"/>
              </w:rPr>
            </w:pPr>
            <w:r>
              <w:rPr>
                <w:b w:val="0"/>
                <w:sz w:val="24"/>
              </w:rPr>
              <w:t>40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2E01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2F010000">
            <w:pPr>
              <w:rPr>
                <w:b w:val="0"/>
                <w:sz w:val="24"/>
              </w:rPr>
            </w:pPr>
            <w:r>
              <w:rPr>
                <w:b w:val="0"/>
                <w:sz w:val="24"/>
              </w:rPr>
              <w:t>2Д</w:t>
            </w:r>
          </w:p>
        </w:tc>
      </w:tr>
      <w:tr>
        <w:tc>
          <w:tcPr>
            <w:tcW w:type="dxa" w:w="565"/>
            <w:tcBorders>
              <w:top w:sz="4" w:val="single"/>
              <w:left w:sz="4" w:val="single"/>
              <w:bottom w:sz="4" w:val="single"/>
              <w:right w:sz="4" w:val="single"/>
            </w:tcBorders>
            <w:tcMar>
              <w:top w:type="dxa" w:w="0"/>
              <w:left w:type="dxa" w:w="108"/>
              <w:bottom w:type="dxa" w:w="0"/>
              <w:right w:type="dxa" w:w="108"/>
            </w:tcMar>
          </w:tcPr>
          <w:p w14:paraId="30010000">
            <w:pPr>
              <w:rPr>
                <w:b w:val="0"/>
                <w:sz w:val="24"/>
              </w:rPr>
            </w:pPr>
            <w:r>
              <w:rPr>
                <w:b w:val="0"/>
                <w:sz w:val="24"/>
              </w:rPr>
              <w:t>41</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3101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32010000">
            <w:pPr>
              <w:rPr>
                <w:b w:val="0"/>
                <w:sz w:val="24"/>
              </w:rPr>
            </w:pPr>
            <w:r>
              <w:rPr>
                <w:b w:val="0"/>
                <w:sz w:val="24"/>
              </w:rPr>
              <w:t>3Д</w:t>
            </w:r>
          </w:p>
        </w:tc>
      </w:tr>
      <w:tr>
        <w:tc>
          <w:tcPr>
            <w:tcW w:type="dxa" w:w="565"/>
            <w:tcBorders>
              <w:top w:sz="4" w:val="single"/>
              <w:left w:sz="4" w:val="single"/>
              <w:bottom w:sz="4" w:val="single"/>
              <w:right w:sz="4" w:val="single"/>
            </w:tcBorders>
            <w:tcMar>
              <w:top w:type="dxa" w:w="0"/>
              <w:left w:type="dxa" w:w="108"/>
              <w:bottom w:type="dxa" w:w="0"/>
              <w:right w:type="dxa" w:w="108"/>
            </w:tcMar>
          </w:tcPr>
          <w:p w14:paraId="33010000">
            <w:pPr>
              <w:rPr>
                <w:b w:val="0"/>
                <w:sz w:val="24"/>
              </w:rPr>
            </w:pPr>
            <w:r>
              <w:rPr>
                <w:b w:val="0"/>
                <w:sz w:val="24"/>
              </w:rPr>
              <w:t>42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34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35010000">
            <w:pPr>
              <w:rPr>
                <w:b w:val="0"/>
                <w:sz w:val="24"/>
              </w:rPr>
            </w:pPr>
            <w:r>
              <w:rPr>
                <w:b w:val="0"/>
                <w:sz w:val="24"/>
              </w:rPr>
              <w:t>4Д</w:t>
            </w:r>
          </w:p>
        </w:tc>
      </w:tr>
      <w:tr>
        <w:tc>
          <w:tcPr>
            <w:tcW w:type="dxa" w:w="565"/>
            <w:tcBorders>
              <w:top w:sz="4" w:val="single"/>
              <w:left w:sz="4" w:val="single"/>
              <w:bottom w:sz="4" w:val="single"/>
              <w:right w:sz="4" w:val="single"/>
            </w:tcBorders>
            <w:tcMar>
              <w:top w:type="dxa" w:w="0"/>
              <w:left w:type="dxa" w:w="108"/>
              <w:bottom w:type="dxa" w:w="0"/>
              <w:right w:type="dxa" w:w="108"/>
            </w:tcMar>
          </w:tcPr>
          <w:p w14:paraId="36010000">
            <w:pPr>
              <w:rPr>
                <w:b w:val="0"/>
                <w:sz w:val="24"/>
              </w:rPr>
            </w:pPr>
            <w:r>
              <w:rPr>
                <w:b w:val="0"/>
                <w:sz w:val="24"/>
              </w:rPr>
              <w:t>43</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3701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38010000">
            <w:pPr>
              <w:rPr>
                <w:b w:val="0"/>
                <w:sz w:val="24"/>
              </w:rPr>
            </w:pPr>
            <w:r>
              <w:rPr>
                <w:b w:val="0"/>
                <w:sz w:val="24"/>
              </w:rPr>
              <w:t>5Д</w:t>
            </w:r>
          </w:p>
        </w:tc>
      </w:tr>
      <w:tr>
        <w:tc>
          <w:tcPr>
            <w:tcW w:type="dxa" w:w="565"/>
            <w:tcBorders>
              <w:top w:sz="4" w:val="single"/>
              <w:left w:sz="4" w:val="single"/>
              <w:bottom w:sz="4" w:val="single"/>
              <w:right w:sz="4" w:val="single"/>
            </w:tcBorders>
            <w:tcMar>
              <w:top w:type="dxa" w:w="0"/>
              <w:left w:type="dxa" w:w="108"/>
              <w:bottom w:type="dxa" w:w="0"/>
              <w:right w:type="dxa" w:w="108"/>
            </w:tcMar>
          </w:tcPr>
          <w:p w14:paraId="39010000">
            <w:pPr>
              <w:rPr>
                <w:b w:val="0"/>
                <w:sz w:val="24"/>
              </w:rPr>
            </w:pPr>
            <w:r>
              <w:rPr>
                <w:b w:val="0"/>
                <w:sz w:val="24"/>
              </w:rPr>
              <w:t>44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3A01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3B010000">
            <w:pPr>
              <w:rPr>
                <w:b w:val="0"/>
                <w:sz w:val="24"/>
              </w:rPr>
            </w:pPr>
            <w:r>
              <w:rPr>
                <w:b w:val="0"/>
                <w:sz w:val="24"/>
              </w:rPr>
              <w:t>6Д</w:t>
            </w:r>
          </w:p>
        </w:tc>
      </w:tr>
      <w:tr>
        <w:tc>
          <w:tcPr>
            <w:tcW w:type="dxa" w:w="565"/>
            <w:tcBorders>
              <w:top w:sz="4" w:val="single"/>
              <w:left w:sz="4" w:val="single"/>
              <w:bottom w:sz="4" w:val="single"/>
              <w:right w:sz="4" w:val="single"/>
            </w:tcBorders>
            <w:tcMar>
              <w:top w:type="dxa" w:w="0"/>
              <w:left w:type="dxa" w:w="108"/>
              <w:bottom w:type="dxa" w:w="0"/>
              <w:right w:type="dxa" w:w="108"/>
            </w:tcMar>
          </w:tcPr>
          <w:p w14:paraId="3C010000">
            <w:pPr>
              <w:rPr>
                <w:b w:val="0"/>
                <w:sz w:val="24"/>
              </w:rPr>
            </w:pPr>
            <w:r>
              <w:rPr>
                <w:b w:val="0"/>
                <w:sz w:val="24"/>
              </w:rPr>
              <w:t>45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3D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3E010000">
            <w:pPr>
              <w:rPr>
                <w:b w:val="0"/>
                <w:sz w:val="24"/>
              </w:rPr>
            </w:pPr>
            <w:r>
              <w:rPr>
                <w:b w:val="0"/>
                <w:sz w:val="24"/>
              </w:rPr>
              <w:t>7Д</w:t>
            </w:r>
          </w:p>
        </w:tc>
      </w:tr>
      <w:tr>
        <w:tc>
          <w:tcPr>
            <w:tcW w:type="dxa" w:w="565"/>
            <w:tcBorders>
              <w:top w:sz="4" w:val="single"/>
              <w:left w:sz="4" w:val="single"/>
              <w:bottom w:sz="4" w:val="single"/>
              <w:right w:sz="4" w:val="single"/>
            </w:tcBorders>
            <w:tcMar>
              <w:top w:type="dxa" w:w="0"/>
              <w:left w:type="dxa" w:w="108"/>
              <w:bottom w:type="dxa" w:w="0"/>
              <w:right w:type="dxa" w:w="108"/>
            </w:tcMar>
          </w:tcPr>
          <w:p w14:paraId="3F010000">
            <w:pPr>
              <w:rPr>
                <w:b w:val="0"/>
                <w:sz w:val="24"/>
              </w:rPr>
            </w:pPr>
            <w:r>
              <w:rPr>
                <w:b w:val="0"/>
                <w:sz w:val="24"/>
              </w:rPr>
              <w:t>46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40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41010000">
            <w:pPr>
              <w:rPr>
                <w:b w:val="0"/>
                <w:sz w:val="24"/>
              </w:rPr>
            </w:pPr>
            <w:r>
              <w:rPr>
                <w:b w:val="0"/>
                <w:sz w:val="24"/>
              </w:rPr>
              <w:t>8Д</w:t>
            </w:r>
          </w:p>
        </w:tc>
      </w:tr>
      <w:tr>
        <w:tc>
          <w:tcPr>
            <w:tcW w:type="dxa" w:w="565"/>
            <w:tcBorders>
              <w:top w:sz="4" w:val="single"/>
              <w:left w:sz="4" w:val="single"/>
              <w:bottom w:sz="4" w:val="single"/>
              <w:right w:sz="4" w:val="single"/>
            </w:tcBorders>
            <w:tcMar>
              <w:top w:type="dxa" w:w="0"/>
              <w:left w:type="dxa" w:w="108"/>
              <w:bottom w:type="dxa" w:w="0"/>
              <w:right w:type="dxa" w:w="108"/>
            </w:tcMar>
          </w:tcPr>
          <w:p w14:paraId="42010000">
            <w:pPr>
              <w:rPr>
                <w:b w:val="0"/>
                <w:sz w:val="24"/>
              </w:rPr>
            </w:pPr>
            <w:r>
              <w:rPr>
                <w:b w:val="0"/>
                <w:sz w:val="24"/>
              </w:rPr>
              <w:t>47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43010000">
            <w:pPr>
              <w:rPr>
                <w:sz w:val="24"/>
              </w:rPr>
            </w:pPr>
            <w:r>
              <w:rPr>
                <w:b w:val="0"/>
                <w:sz w:val="24"/>
              </w:rPr>
              <w:t>Несовершеннолетний имеет в собственности жилое помещение</w:t>
            </w:r>
          </w:p>
        </w:tc>
        <w:tc>
          <w:tcPr>
            <w:tcW w:type="dxa" w:w="1450"/>
            <w:tcBorders>
              <w:top w:sz="4" w:val="single"/>
              <w:left w:sz="4" w:val="single"/>
              <w:bottom w:sz="4" w:val="single"/>
              <w:right w:sz="4" w:val="single"/>
            </w:tcBorders>
            <w:tcMar>
              <w:top w:type="dxa" w:w="0"/>
              <w:left w:type="dxa" w:w="108"/>
              <w:bottom w:type="dxa" w:w="0"/>
              <w:right w:type="dxa" w:w="108"/>
            </w:tcMar>
          </w:tcPr>
          <w:p w14:paraId="44010000">
            <w:pPr>
              <w:rPr>
                <w:b w:val="0"/>
                <w:sz w:val="24"/>
              </w:rPr>
            </w:pPr>
            <w:r>
              <w:rPr>
                <w:b w:val="0"/>
                <w:sz w:val="24"/>
              </w:rPr>
              <w:t>9Д</w:t>
            </w:r>
          </w:p>
        </w:tc>
      </w:tr>
      <w:tr>
        <w:tc>
          <w:tcPr>
            <w:tcW w:type="dxa" w:w="565"/>
            <w:tcBorders>
              <w:top w:sz="4" w:val="single"/>
              <w:left w:sz="4" w:val="single"/>
              <w:bottom w:sz="4" w:val="single"/>
              <w:right w:sz="4" w:val="single"/>
            </w:tcBorders>
            <w:tcMar>
              <w:top w:type="dxa" w:w="0"/>
              <w:left w:type="dxa" w:w="108"/>
              <w:bottom w:type="dxa" w:w="0"/>
              <w:right w:type="dxa" w:w="108"/>
            </w:tcMar>
          </w:tcPr>
          <w:p w14:paraId="45010000">
            <w:pPr>
              <w:rPr>
                <w:b w:val="0"/>
                <w:sz w:val="24"/>
              </w:rPr>
            </w:pPr>
            <w:r>
              <w:rPr>
                <w:b w:val="0"/>
                <w:sz w:val="24"/>
              </w:rPr>
              <w:t>48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46010000">
            <w:pPr>
              <w:rPr>
                <w:sz w:val="24"/>
              </w:rPr>
            </w:pPr>
            <w:r>
              <w:rPr>
                <w:b w:val="0"/>
                <w:sz w:val="24"/>
              </w:rPr>
              <w:t>Несовершеннолетний не имеет в собственности жилое помещение</w:t>
            </w:r>
          </w:p>
        </w:tc>
        <w:tc>
          <w:tcPr>
            <w:tcW w:type="dxa" w:w="1450"/>
            <w:tcBorders>
              <w:top w:sz="4" w:val="single"/>
              <w:left w:sz="4" w:val="single"/>
              <w:bottom w:sz="4" w:val="single"/>
              <w:right w:sz="4" w:val="single"/>
            </w:tcBorders>
            <w:tcMar>
              <w:top w:type="dxa" w:w="0"/>
              <w:left w:type="dxa" w:w="108"/>
              <w:bottom w:type="dxa" w:w="0"/>
              <w:right w:type="dxa" w:w="108"/>
            </w:tcMar>
          </w:tcPr>
          <w:p w14:paraId="47010000">
            <w:pPr>
              <w:rPr>
                <w:b w:val="0"/>
                <w:sz w:val="24"/>
              </w:rPr>
            </w:pPr>
            <w:r>
              <w:rPr>
                <w:b w:val="0"/>
                <w:sz w:val="24"/>
              </w:rPr>
              <w:t>10Д</w:t>
            </w:r>
          </w:p>
        </w:tc>
      </w:tr>
      <w:tr>
        <w:tc>
          <w:tcPr>
            <w:tcW w:type="dxa" w:w="565"/>
            <w:tcBorders>
              <w:top w:sz="4" w:val="single"/>
              <w:left w:sz="4" w:val="single"/>
              <w:bottom w:sz="4" w:val="single"/>
              <w:right w:sz="4" w:val="single"/>
            </w:tcBorders>
            <w:tcMar>
              <w:top w:type="dxa" w:w="0"/>
              <w:left w:type="dxa" w:w="108"/>
              <w:bottom w:type="dxa" w:w="0"/>
              <w:right w:type="dxa" w:w="108"/>
            </w:tcMar>
          </w:tcPr>
          <w:p w14:paraId="48010000">
            <w:pPr>
              <w:rPr>
                <w:b w:val="0"/>
                <w:sz w:val="24"/>
              </w:rPr>
            </w:pPr>
            <w:r>
              <w:rPr>
                <w:b w:val="0"/>
                <w:sz w:val="24"/>
              </w:rPr>
              <w:t>49</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49010000">
            <w:pPr>
              <w:ind/>
              <w:jc w:val="center"/>
              <w:rPr>
                <w:sz w:val="24"/>
              </w:rPr>
            </w:pPr>
            <w:r>
              <w:rPr>
                <w:b w:val="0"/>
                <w:sz w:val="24"/>
              </w:rPr>
              <w:t>Выдача предварительного разрешения на распоряжение денежными средствами, хранящимися в банковских и иных кредитных организациях</w:t>
            </w:r>
          </w:p>
        </w:tc>
        <w:tc>
          <w:tcPr>
            <w:tcW w:type="dxa" w:w="4775"/>
            <w:tcBorders>
              <w:top w:sz="4" w:val="single"/>
              <w:left w:sz="4" w:val="single"/>
              <w:bottom w:sz="4" w:val="single"/>
              <w:right w:sz="4" w:val="single"/>
            </w:tcBorders>
            <w:tcMar>
              <w:top w:type="dxa" w:w="0"/>
              <w:left w:type="dxa" w:w="108"/>
              <w:bottom w:type="dxa" w:w="0"/>
              <w:right w:type="dxa" w:w="108"/>
            </w:tcMar>
          </w:tcPr>
          <w:p w14:paraId="4A01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4B010000">
            <w:pPr>
              <w:rPr>
                <w:b w:val="0"/>
                <w:sz w:val="24"/>
              </w:rPr>
            </w:pPr>
            <w:r>
              <w:rPr>
                <w:b w:val="0"/>
                <w:sz w:val="24"/>
              </w:rPr>
              <w:t>1Е</w:t>
            </w:r>
          </w:p>
        </w:tc>
      </w:tr>
      <w:tr>
        <w:tc>
          <w:tcPr>
            <w:tcW w:type="dxa" w:w="565"/>
            <w:tcBorders>
              <w:top w:sz="4" w:val="single"/>
              <w:left w:sz="4" w:val="single"/>
              <w:bottom w:sz="4" w:val="single"/>
              <w:right w:sz="4" w:val="single"/>
            </w:tcBorders>
            <w:tcMar>
              <w:top w:type="dxa" w:w="0"/>
              <w:left w:type="dxa" w:w="108"/>
              <w:bottom w:type="dxa" w:w="0"/>
              <w:right w:type="dxa" w:w="108"/>
            </w:tcMar>
          </w:tcPr>
          <w:p w14:paraId="4C010000">
            <w:pPr>
              <w:rPr>
                <w:b w:val="0"/>
                <w:sz w:val="24"/>
              </w:rPr>
            </w:pPr>
            <w:r>
              <w:rPr>
                <w:b w:val="0"/>
                <w:sz w:val="24"/>
              </w:rPr>
              <w:t>50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4D01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4E010000">
            <w:pPr>
              <w:rPr>
                <w:b w:val="0"/>
                <w:sz w:val="24"/>
              </w:rPr>
            </w:pPr>
            <w:r>
              <w:rPr>
                <w:b w:val="0"/>
                <w:sz w:val="24"/>
              </w:rPr>
              <w:t>2Е</w:t>
            </w:r>
          </w:p>
        </w:tc>
      </w:tr>
      <w:tr>
        <w:tc>
          <w:tcPr>
            <w:tcW w:type="dxa" w:w="565"/>
            <w:tcBorders>
              <w:top w:sz="4" w:val="single"/>
              <w:left w:sz="4" w:val="single"/>
              <w:bottom w:sz="4" w:val="single"/>
              <w:right w:sz="4" w:val="single"/>
            </w:tcBorders>
            <w:tcMar>
              <w:top w:type="dxa" w:w="0"/>
              <w:left w:type="dxa" w:w="108"/>
              <w:bottom w:type="dxa" w:w="0"/>
              <w:right w:type="dxa" w:w="108"/>
            </w:tcMar>
          </w:tcPr>
          <w:p w14:paraId="4F010000">
            <w:pPr>
              <w:rPr>
                <w:b w:val="0"/>
                <w:sz w:val="24"/>
              </w:rPr>
            </w:pPr>
            <w:r>
              <w:rPr>
                <w:b w:val="0"/>
                <w:sz w:val="24"/>
              </w:rPr>
              <w:t>51</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5001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51010000">
            <w:pPr>
              <w:rPr>
                <w:b w:val="0"/>
                <w:sz w:val="24"/>
              </w:rPr>
            </w:pPr>
            <w:r>
              <w:rPr>
                <w:b w:val="0"/>
                <w:sz w:val="24"/>
              </w:rPr>
              <w:t>3Е</w:t>
            </w:r>
          </w:p>
        </w:tc>
      </w:tr>
      <w:tr>
        <w:tc>
          <w:tcPr>
            <w:tcW w:type="dxa" w:w="565"/>
            <w:tcBorders>
              <w:top w:sz="4" w:val="single"/>
              <w:left w:sz="4" w:val="single"/>
              <w:bottom w:sz="4" w:val="single"/>
              <w:right w:sz="4" w:val="single"/>
            </w:tcBorders>
            <w:tcMar>
              <w:top w:type="dxa" w:w="0"/>
              <w:left w:type="dxa" w:w="108"/>
              <w:bottom w:type="dxa" w:w="0"/>
              <w:right w:type="dxa" w:w="108"/>
            </w:tcMar>
          </w:tcPr>
          <w:p w14:paraId="52010000">
            <w:pPr>
              <w:rPr>
                <w:b w:val="0"/>
                <w:sz w:val="24"/>
              </w:rPr>
            </w:pPr>
            <w:r>
              <w:rPr>
                <w:b w:val="0"/>
                <w:sz w:val="24"/>
              </w:rPr>
              <w:t>52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53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54010000">
            <w:pPr>
              <w:rPr>
                <w:b w:val="0"/>
                <w:sz w:val="24"/>
              </w:rPr>
            </w:pPr>
            <w:r>
              <w:rPr>
                <w:b w:val="0"/>
                <w:sz w:val="24"/>
              </w:rPr>
              <w:t>4Е</w:t>
            </w:r>
          </w:p>
        </w:tc>
      </w:tr>
      <w:tr>
        <w:tc>
          <w:tcPr>
            <w:tcW w:type="dxa" w:w="565"/>
            <w:tcBorders>
              <w:top w:sz="4" w:val="single"/>
              <w:left w:sz="4" w:val="single"/>
              <w:bottom w:sz="4" w:val="single"/>
              <w:right w:sz="4" w:val="single"/>
            </w:tcBorders>
            <w:tcMar>
              <w:top w:type="dxa" w:w="0"/>
              <w:left w:type="dxa" w:w="108"/>
              <w:bottom w:type="dxa" w:w="0"/>
              <w:right w:type="dxa" w:w="108"/>
            </w:tcMar>
          </w:tcPr>
          <w:p w14:paraId="55010000">
            <w:pPr>
              <w:rPr>
                <w:b w:val="0"/>
                <w:sz w:val="24"/>
              </w:rPr>
            </w:pPr>
            <w:r>
              <w:rPr>
                <w:b w:val="0"/>
                <w:sz w:val="24"/>
              </w:rPr>
              <w:t>53</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5601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57010000">
            <w:pPr>
              <w:rPr>
                <w:b w:val="0"/>
                <w:sz w:val="24"/>
              </w:rPr>
            </w:pPr>
            <w:r>
              <w:rPr>
                <w:b w:val="0"/>
                <w:sz w:val="24"/>
              </w:rPr>
              <w:t>5Е</w:t>
            </w:r>
          </w:p>
        </w:tc>
      </w:tr>
      <w:tr>
        <w:tc>
          <w:tcPr>
            <w:tcW w:type="dxa" w:w="565"/>
            <w:tcBorders>
              <w:top w:sz="4" w:val="single"/>
              <w:left w:sz="4" w:val="single"/>
              <w:bottom w:sz="4" w:val="single"/>
              <w:right w:sz="4" w:val="single"/>
            </w:tcBorders>
            <w:tcMar>
              <w:top w:type="dxa" w:w="0"/>
              <w:left w:type="dxa" w:w="108"/>
              <w:bottom w:type="dxa" w:w="0"/>
              <w:right w:type="dxa" w:w="108"/>
            </w:tcMar>
          </w:tcPr>
          <w:p w14:paraId="58010000">
            <w:pPr>
              <w:rPr>
                <w:b w:val="0"/>
                <w:sz w:val="24"/>
              </w:rPr>
            </w:pPr>
            <w:r>
              <w:rPr>
                <w:b w:val="0"/>
                <w:sz w:val="24"/>
              </w:rPr>
              <w:t>54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5901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5A010000">
            <w:pPr>
              <w:rPr>
                <w:b w:val="0"/>
                <w:sz w:val="24"/>
              </w:rPr>
            </w:pPr>
            <w:r>
              <w:rPr>
                <w:b w:val="0"/>
                <w:sz w:val="24"/>
              </w:rPr>
              <w:t>6Е</w:t>
            </w:r>
          </w:p>
        </w:tc>
      </w:tr>
      <w:tr>
        <w:tc>
          <w:tcPr>
            <w:tcW w:type="dxa" w:w="565"/>
            <w:tcBorders>
              <w:top w:sz="4" w:val="single"/>
              <w:left w:sz="4" w:val="single"/>
              <w:bottom w:sz="4" w:val="single"/>
              <w:right w:sz="4" w:val="single"/>
            </w:tcBorders>
            <w:tcMar>
              <w:top w:type="dxa" w:w="0"/>
              <w:left w:type="dxa" w:w="108"/>
              <w:bottom w:type="dxa" w:w="0"/>
              <w:right w:type="dxa" w:w="108"/>
            </w:tcMar>
          </w:tcPr>
          <w:p w14:paraId="5B010000">
            <w:pPr>
              <w:rPr>
                <w:b w:val="0"/>
                <w:sz w:val="24"/>
              </w:rPr>
            </w:pPr>
            <w:r>
              <w:rPr>
                <w:b w:val="0"/>
                <w:sz w:val="24"/>
              </w:rPr>
              <w:t>55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5C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5D010000">
            <w:pPr>
              <w:rPr>
                <w:b w:val="0"/>
                <w:sz w:val="24"/>
              </w:rPr>
            </w:pPr>
            <w:r>
              <w:rPr>
                <w:b w:val="0"/>
                <w:sz w:val="24"/>
              </w:rPr>
              <w:t>7Е</w:t>
            </w:r>
          </w:p>
        </w:tc>
      </w:tr>
      <w:tr>
        <w:tc>
          <w:tcPr>
            <w:tcW w:type="dxa" w:w="565"/>
            <w:tcBorders>
              <w:top w:sz="4" w:val="single"/>
              <w:left w:sz="4" w:val="single"/>
              <w:bottom w:sz="4" w:val="single"/>
              <w:right w:sz="4" w:val="single"/>
            </w:tcBorders>
            <w:tcMar>
              <w:top w:type="dxa" w:w="0"/>
              <w:left w:type="dxa" w:w="108"/>
              <w:bottom w:type="dxa" w:w="0"/>
              <w:right w:type="dxa" w:w="108"/>
            </w:tcMar>
          </w:tcPr>
          <w:p w14:paraId="5E010000">
            <w:pPr>
              <w:rPr>
                <w:b w:val="0"/>
                <w:sz w:val="24"/>
              </w:rPr>
            </w:pPr>
            <w:r>
              <w:rPr>
                <w:b w:val="0"/>
                <w:sz w:val="24"/>
              </w:rPr>
              <w:t>56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5F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60010000">
            <w:pPr>
              <w:rPr>
                <w:b w:val="0"/>
                <w:sz w:val="24"/>
              </w:rPr>
            </w:pPr>
            <w:r>
              <w:rPr>
                <w:b w:val="0"/>
                <w:sz w:val="24"/>
              </w:rPr>
              <w:t>8Е</w:t>
            </w:r>
          </w:p>
        </w:tc>
      </w:tr>
      <w:tr>
        <w:tc>
          <w:tcPr>
            <w:tcW w:type="dxa" w:w="565"/>
            <w:tcBorders>
              <w:top w:sz="4" w:val="single"/>
              <w:left w:sz="4" w:val="single"/>
              <w:bottom w:sz="4" w:val="single"/>
              <w:right w:sz="4" w:val="single"/>
            </w:tcBorders>
            <w:tcMar>
              <w:top w:type="dxa" w:w="0"/>
              <w:left w:type="dxa" w:w="108"/>
              <w:bottom w:type="dxa" w:w="0"/>
              <w:right w:type="dxa" w:w="108"/>
            </w:tcMar>
          </w:tcPr>
          <w:p w14:paraId="61010000">
            <w:pPr>
              <w:rPr>
                <w:b w:val="0"/>
                <w:sz w:val="24"/>
              </w:rPr>
            </w:pPr>
            <w:r>
              <w:rPr>
                <w:b w:val="0"/>
                <w:sz w:val="24"/>
              </w:rPr>
              <w:t>57</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62010000">
            <w:pPr>
              <w:ind/>
              <w:jc w:val="center"/>
              <w:rPr>
                <w:sz w:val="24"/>
              </w:rPr>
            </w:pPr>
            <w:r>
              <w:rPr>
                <w:b w:val="0"/>
                <w:sz w:val="24"/>
              </w:rPr>
              <w:t>Выдача предварительного разрешения на оформление от имени несовершеннолетнего доверенности</w:t>
            </w:r>
          </w:p>
        </w:tc>
        <w:tc>
          <w:tcPr>
            <w:tcW w:type="dxa" w:w="4775"/>
            <w:tcBorders>
              <w:top w:sz="4" w:val="single"/>
              <w:left w:sz="4" w:val="single"/>
              <w:bottom w:sz="4" w:val="single"/>
              <w:right w:sz="4" w:val="single"/>
            </w:tcBorders>
            <w:tcMar>
              <w:top w:type="dxa" w:w="0"/>
              <w:left w:type="dxa" w:w="108"/>
              <w:bottom w:type="dxa" w:w="0"/>
              <w:right w:type="dxa" w:w="108"/>
            </w:tcMar>
          </w:tcPr>
          <w:p w14:paraId="6301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64010000">
            <w:pPr>
              <w:rPr>
                <w:b w:val="0"/>
                <w:sz w:val="24"/>
              </w:rPr>
            </w:pPr>
            <w:r>
              <w:rPr>
                <w:b w:val="0"/>
                <w:sz w:val="24"/>
              </w:rPr>
              <w:t>1Ж</w:t>
            </w:r>
          </w:p>
        </w:tc>
      </w:tr>
      <w:tr>
        <w:tc>
          <w:tcPr>
            <w:tcW w:type="dxa" w:w="565"/>
            <w:tcBorders>
              <w:top w:sz="4" w:val="single"/>
              <w:left w:sz="4" w:val="single"/>
              <w:bottom w:sz="4" w:val="single"/>
              <w:right w:sz="4" w:val="single"/>
            </w:tcBorders>
            <w:tcMar>
              <w:top w:type="dxa" w:w="0"/>
              <w:left w:type="dxa" w:w="108"/>
              <w:bottom w:type="dxa" w:w="0"/>
              <w:right w:type="dxa" w:w="108"/>
            </w:tcMar>
          </w:tcPr>
          <w:p w14:paraId="65010000">
            <w:pPr>
              <w:rPr>
                <w:b w:val="0"/>
                <w:sz w:val="24"/>
              </w:rPr>
            </w:pPr>
            <w:r>
              <w:rPr>
                <w:b w:val="0"/>
                <w:sz w:val="24"/>
              </w:rPr>
              <w:t>58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6601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67010000">
            <w:pPr>
              <w:rPr>
                <w:b w:val="0"/>
                <w:sz w:val="24"/>
              </w:rPr>
            </w:pPr>
            <w:r>
              <w:rPr>
                <w:b w:val="0"/>
                <w:sz w:val="24"/>
              </w:rPr>
              <w:t>2Ж</w:t>
            </w:r>
          </w:p>
        </w:tc>
      </w:tr>
      <w:tr>
        <w:tc>
          <w:tcPr>
            <w:tcW w:type="dxa" w:w="565"/>
            <w:tcBorders>
              <w:top w:sz="4" w:val="single"/>
              <w:left w:sz="4" w:val="single"/>
              <w:bottom w:sz="4" w:val="single"/>
              <w:right w:sz="4" w:val="single"/>
            </w:tcBorders>
            <w:tcMar>
              <w:top w:type="dxa" w:w="0"/>
              <w:left w:type="dxa" w:w="108"/>
              <w:bottom w:type="dxa" w:w="0"/>
              <w:right w:type="dxa" w:w="108"/>
            </w:tcMar>
          </w:tcPr>
          <w:p w14:paraId="68010000">
            <w:pPr>
              <w:rPr>
                <w:b w:val="0"/>
                <w:sz w:val="24"/>
              </w:rPr>
            </w:pPr>
            <w:r>
              <w:rPr>
                <w:b w:val="0"/>
                <w:sz w:val="24"/>
              </w:rPr>
              <w:t>59</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6901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6A010000">
            <w:pPr>
              <w:rPr>
                <w:b w:val="0"/>
                <w:sz w:val="24"/>
              </w:rPr>
            </w:pPr>
            <w:r>
              <w:rPr>
                <w:b w:val="0"/>
                <w:sz w:val="24"/>
              </w:rPr>
              <w:t>3Ж</w:t>
            </w:r>
          </w:p>
        </w:tc>
      </w:tr>
      <w:tr>
        <w:tc>
          <w:tcPr>
            <w:tcW w:type="dxa" w:w="565"/>
            <w:tcBorders>
              <w:top w:sz="4" w:val="single"/>
              <w:left w:sz="4" w:val="single"/>
              <w:bottom w:sz="4" w:val="single"/>
              <w:right w:sz="4" w:val="single"/>
            </w:tcBorders>
            <w:tcMar>
              <w:top w:type="dxa" w:w="0"/>
              <w:left w:type="dxa" w:w="108"/>
              <w:bottom w:type="dxa" w:w="0"/>
              <w:right w:type="dxa" w:w="108"/>
            </w:tcMar>
          </w:tcPr>
          <w:p w14:paraId="6B010000">
            <w:pPr>
              <w:rPr>
                <w:b w:val="0"/>
                <w:sz w:val="24"/>
              </w:rPr>
            </w:pPr>
            <w:r>
              <w:rPr>
                <w:b w:val="0"/>
                <w:sz w:val="24"/>
              </w:rPr>
              <w:t>60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6C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6D010000">
            <w:pPr>
              <w:rPr>
                <w:b w:val="0"/>
                <w:sz w:val="24"/>
              </w:rPr>
            </w:pPr>
            <w:r>
              <w:rPr>
                <w:b w:val="0"/>
                <w:sz w:val="24"/>
              </w:rPr>
              <w:t>4Ж</w:t>
            </w:r>
          </w:p>
        </w:tc>
      </w:tr>
      <w:tr>
        <w:tc>
          <w:tcPr>
            <w:tcW w:type="dxa" w:w="565"/>
            <w:tcBorders>
              <w:top w:sz="4" w:val="single"/>
              <w:left w:sz="4" w:val="single"/>
              <w:bottom w:sz="4" w:val="single"/>
              <w:right w:sz="4" w:val="single"/>
            </w:tcBorders>
            <w:tcMar>
              <w:top w:type="dxa" w:w="0"/>
              <w:left w:type="dxa" w:w="108"/>
              <w:bottom w:type="dxa" w:w="0"/>
              <w:right w:type="dxa" w:w="108"/>
            </w:tcMar>
          </w:tcPr>
          <w:p w14:paraId="6E010000">
            <w:pPr>
              <w:rPr>
                <w:b w:val="0"/>
                <w:sz w:val="24"/>
              </w:rPr>
            </w:pPr>
            <w:r>
              <w:rPr>
                <w:b w:val="0"/>
                <w:sz w:val="24"/>
              </w:rPr>
              <w:t>61</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6F01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70010000">
            <w:pPr>
              <w:rPr>
                <w:b w:val="0"/>
                <w:sz w:val="24"/>
              </w:rPr>
            </w:pPr>
            <w:r>
              <w:rPr>
                <w:b w:val="0"/>
                <w:sz w:val="24"/>
              </w:rPr>
              <w:t>5Ж</w:t>
            </w:r>
          </w:p>
        </w:tc>
      </w:tr>
      <w:tr>
        <w:tc>
          <w:tcPr>
            <w:tcW w:type="dxa" w:w="565"/>
            <w:tcBorders>
              <w:top w:sz="4" w:val="single"/>
              <w:left w:sz="4" w:val="single"/>
              <w:bottom w:sz="4" w:val="single"/>
              <w:right w:sz="4" w:val="single"/>
            </w:tcBorders>
            <w:tcMar>
              <w:top w:type="dxa" w:w="0"/>
              <w:left w:type="dxa" w:w="108"/>
              <w:bottom w:type="dxa" w:w="0"/>
              <w:right w:type="dxa" w:w="108"/>
            </w:tcMar>
          </w:tcPr>
          <w:p w14:paraId="71010000">
            <w:pPr>
              <w:rPr>
                <w:b w:val="0"/>
                <w:sz w:val="24"/>
              </w:rPr>
            </w:pPr>
            <w:r>
              <w:rPr>
                <w:b w:val="0"/>
                <w:sz w:val="24"/>
              </w:rPr>
              <w:t>62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7201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73010000">
            <w:pPr>
              <w:rPr>
                <w:b w:val="0"/>
                <w:sz w:val="24"/>
              </w:rPr>
            </w:pPr>
            <w:r>
              <w:rPr>
                <w:b w:val="0"/>
                <w:sz w:val="24"/>
              </w:rPr>
              <w:t>6Ж</w:t>
            </w:r>
          </w:p>
        </w:tc>
      </w:tr>
      <w:tr>
        <w:tc>
          <w:tcPr>
            <w:tcW w:type="dxa" w:w="565"/>
            <w:tcBorders>
              <w:top w:sz="4" w:val="single"/>
              <w:left w:sz="4" w:val="single"/>
              <w:bottom w:sz="4" w:val="single"/>
              <w:right w:sz="4" w:val="single"/>
            </w:tcBorders>
            <w:tcMar>
              <w:top w:type="dxa" w:w="0"/>
              <w:left w:type="dxa" w:w="108"/>
              <w:bottom w:type="dxa" w:w="0"/>
              <w:right w:type="dxa" w:w="108"/>
            </w:tcMar>
          </w:tcPr>
          <w:p w14:paraId="74010000">
            <w:pPr>
              <w:rPr>
                <w:b w:val="0"/>
                <w:sz w:val="24"/>
              </w:rPr>
            </w:pPr>
            <w:r>
              <w:rPr>
                <w:b w:val="0"/>
                <w:sz w:val="24"/>
              </w:rPr>
              <w:t>63</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75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76010000">
            <w:pPr>
              <w:rPr>
                <w:b w:val="0"/>
                <w:sz w:val="24"/>
              </w:rPr>
            </w:pPr>
            <w:r>
              <w:rPr>
                <w:b w:val="0"/>
                <w:sz w:val="24"/>
              </w:rPr>
              <w:t>7Ж</w:t>
            </w:r>
          </w:p>
        </w:tc>
      </w:tr>
      <w:tr>
        <w:tc>
          <w:tcPr>
            <w:tcW w:type="dxa" w:w="565"/>
            <w:tcBorders>
              <w:top w:sz="4" w:val="single"/>
              <w:left w:sz="4" w:val="single"/>
              <w:bottom w:sz="4" w:val="single"/>
              <w:right w:sz="4" w:val="single"/>
            </w:tcBorders>
            <w:tcMar>
              <w:top w:type="dxa" w:w="0"/>
              <w:left w:type="dxa" w:w="108"/>
              <w:bottom w:type="dxa" w:w="0"/>
              <w:right w:type="dxa" w:w="108"/>
            </w:tcMar>
          </w:tcPr>
          <w:p w14:paraId="77010000">
            <w:pPr>
              <w:rPr>
                <w:b w:val="0"/>
                <w:sz w:val="24"/>
              </w:rPr>
            </w:pPr>
            <w:r>
              <w:rPr>
                <w:b w:val="0"/>
                <w:sz w:val="24"/>
              </w:rPr>
              <w:t>64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78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79010000">
            <w:pPr>
              <w:rPr>
                <w:b w:val="0"/>
                <w:sz w:val="24"/>
              </w:rPr>
            </w:pPr>
            <w:r>
              <w:rPr>
                <w:b w:val="0"/>
                <w:sz w:val="24"/>
              </w:rPr>
              <w:t>8Ж</w:t>
            </w:r>
          </w:p>
        </w:tc>
      </w:tr>
      <w:tr>
        <w:tc>
          <w:tcPr>
            <w:tcW w:type="dxa" w:w="565"/>
            <w:tcBorders>
              <w:top w:sz="4" w:val="single"/>
              <w:left w:sz="4" w:val="single"/>
              <w:bottom w:sz="4" w:val="single"/>
              <w:right w:sz="4" w:val="single"/>
            </w:tcBorders>
            <w:tcMar>
              <w:top w:type="dxa" w:w="0"/>
              <w:left w:type="dxa" w:w="108"/>
              <w:bottom w:type="dxa" w:w="0"/>
              <w:right w:type="dxa" w:w="108"/>
            </w:tcMar>
          </w:tcPr>
          <w:p w14:paraId="7A010000">
            <w:pPr>
              <w:rPr>
                <w:b w:val="0"/>
                <w:sz w:val="24"/>
              </w:rPr>
            </w:pPr>
            <w:r>
              <w:rPr>
                <w:b w:val="0"/>
                <w:sz w:val="24"/>
              </w:rPr>
              <w:t>65</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7B010000">
            <w:pPr>
              <w:ind/>
              <w:jc w:val="center"/>
              <w:rPr>
                <w:sz w:val="24"/>
              </w:rPr>
            </w:pPr>
            <w:r>
              <w:rPr>
                <w:b w:val="0"/>
                <w:sz w:val="24"/>
              </w:rPr>
              <w:t>Выдача предварительного разрешения на сделки с иным недвижимым и движимым имуществом, принадлежащим несовершеннолетнему (нежилые помещения, транспортные средства, прочее движимое имущество)</w:t>
            </w:r>
          </w:p>
        </w:tc>
        <w:tc>
          <w:tcPr>
            <w:tcW w:type="dxa" w:w="4775"/>
            <w:tcBorders>
              <w:top w:sz="4" w:val="single"/>
              <w:left w:sz="4" w:val="single"/>
              <w:bottom w:sz="4" w:val="single"/>
              <w:right w:sz="4" w:val="single"/>
            </w:tcBorders>
            <w:tcMar>
              <w:top w:type="dxa" w:w="0"/>
              <w:left w:type="dxa" w:w="108"/>
              <w:bottom w:type="dxa" w:w="0"/>
              <w:right w:type="dxa" w:w="108"/>
            </w:tcMar>
          </w:tcPr>
          <w:p w14:paraId="7C01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7D010000">
            <w:pPr>
              <w:rPr>
                <w:b w:val="0"/>
                <w:sz w:val="24"/>
              </w:rPr>
            </w:pPr>
            <w:r>
              <w:rPr>
                <w:b w:val="0"/>
                <w:sz w:val="24"/>
              </w:rPr>
              <w:t>1И</w:t>
            </w:r>
          </w:p>
        </w:tc>
      </w:tr>
      <w:tr>
        <w:tc>
          <w:tcPr>
            <w:tcW w:type="dxa" w:w="565"/>
            <w:tcBorders>
              <w:top w:sz="4" w:val="single"/>
              <w:left w:sz="4" w:val="single"/>
              <w:bottom w:sz="4" w:val="single"/>
              <w:right w:sz="4" w:val="single"/>
            </w:tcBorders>
            <w:tcMar>
              <w:top w:type="dxa" w:w="0"/>
              <w:left w:type="dxa" w:w="108"/>
              <w:bottom w:type="dxa" w:w="0"/>
              <w:right w:type="dxa" w:w="108"/>
            </w:tcMar>
          </w:tcPr>
          <w:p w14:paraId="7E010000">
            <w:pPr>
              <w:rPr>
                <w:b w:val="0"/>
                <w:sz w:val="24"/>
              </w:rPr>
            </w:pPr>
            <w:r>
              <w:rPr>
                <w:b w:val="0"/>
                <w:sz w:val="24"/>
              </w:rPr>
              <w:t>66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7F01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80010000">
            <w:pPr>
              <w:rPr>
                <w:b w:val="0"/>
                <w:sz w:val="24"/>
              </w:rPr>
            </w:pPr>
            <w:r>
              <w:rPr>
                <w:b w:val="0"/>
                <w:sz w:val="24"/>
              </w:rPr>
              <w:t>2И</w:t>
            </w:r>
          </w:p>
        </w:tc>
      </w:tr>
      <w:tr>
        <w:tc>
          <w:tcPr>
            <w:tcW w:type="dxa" w:w="565"/>
            <w:tcBorders>
              <w:top w:sz="4" w:val="single"/>
              <w:left w:sz="4" w:val="single"/>
              <w:bottom w:sz="4" w:val="single"/>
              <w:right w:sz="4" w:val="single"/>
            </w:tcBorders>
            <w:tcMar>
              <w:top w:type="dxa" w:w="0"/>
              <w:left w:type="dxa" w:w="108"/>
              <w:bottom w:type="dxa" w:w="0"/>
              <w:right w:type="dxa" w:w="108"/>
            </w:tcMar>
          </w:tcPr>
          <w:p w14:paraId="81010000">
            <w:pPr>
              <w:rPr>
                <w:b w:val="0"/>
                <w:sz w:val="24"/>
              </w:rPr>
            </w:pPr>
            <w:r>
              <w:rPr>
                <w:b w:val="0"/>
                <w:sz w:val="24"/>
              </w:rPr>
              <w:t>67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8201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83010000">
            <w:pPr>
              <w:rPr>
                <w:b w:val="0"/>
                <w:sz w:val="24"/>
              </w:rPr>
            </w:pPr>
            <w:r>
              <w:rPr>
                <w:b w:val="0"/>
                <w:sz w:val="24"/>
              </w:rPr>
              <w:t>3И</w:t>
            </w:r>
          </w:p>
        </w:tc>
      </w:tr>
      <w:tr>
        <w:tc>
          <w:tcPr>
            <w:tcW w:type="dxa" w:w="565"/>
            <w:tcBorders>
              <w:top w:sz="4" w:val="single"/>
              <w:left w:sz="4" w:val="single"/>
              <w:bottom w:sz="4" w:val="single"/>
              <w:right w:sz="4" w:val="single"/>
            </w:tcBorders>
            <w:tcMar>
              <w:top w:type="dxa" w:w="0"/>
              <w:left w:type="dxa" w:w="108"/>
              <w:bottom w:type="dxa" w:w="0"/>
              <w:right w:type="dxa" w:w="108"/>
            </w:tcMar>
          </w:tcPr>
          <w:p w14:paraId="84010000">
            <w:pPr>
              <w:rPr>
                <w:b w:val="0"/>
                <w:sz w:val="24"/>
              </w:rPr>
            </w:pPr>
            <w:r>
              <w:rPr>
                <w:b w:val="0"/>
                <w:sz w:val="24"/>
              </w:rPr>
              <w:t>68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85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86010000">
            <w:pPr>
              <w:rPr>
                <w:b w:val="0"/>
                <w:sz w:val="24"/>
              </w:rPr>
            </w:pPr>
            <w:r>
              <w:rPr>
                <w:b w:val="0"/>
                <w:sz w:val="24"/>
              </w:rPr>
              <w:t>4И</w:t>
            </w:r>
          </w:p>
        </w:tc>
      </w:tr>
      <w:tr>
        <w:tc>
          <w:tcPr>
            <w:tcW w:type="dxa" w:w="565"/>
            <w:tcBorders>
              <w:top w:sz="4" w:val="single"/>
              <w:left w:sz="4" w:val="single"/>
              <w:bottom w:sz="4" w:val="single"/>
              <w:right w:sz="4" w:val="single"/>
            </w:tcBorders>
            <w:tcMar>
              <w:top w:type="dxa" w:w="0"/>
              <w:left w:type="dxa" w:w="108"/>
              <w:bottom w:type="dxa" w:w="0"/>
              <w:right w:type="dxa" w:w="108"/>
            </w:tcMar>
          </w:tcPr>
          <w:p w14:paraId="87010000">
            <w:pPr>
              <w:rPr>
                <w:b w:val="0"/>
                <w:sz w:val="24"/>
              </w:rPr>
            </w:pPr>
            <w:r>
              <w:rPr>
                <w:b w:val="0"/>
                <w:sz w:val="24"/>
              </w:rPr>
              <w:t>69</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8801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89010000">
            <w:pPr>
              <w:rPr>
                <w:b w:val="0"/>
                <w:sz w:val="24"/>
              </w:rPr>
            </w:pPr>
            <w:r>
              <w:rPr>
                <w:b w:val="0"/>
                <w:sz w:val="24"/>
              </w:rPr>
              <w:t>5И</w:t>
            </w:r>
          </w:p>
        </w:tc>
      </w:tr>
      <w:tr>
        <w:tc>
          <w:tcPr>
            <w:tcW w:type="dxa" w:w="565"/>
            <w:tcBorders>
              <w:top w:sz="4" w:val="single"/>
              <w:left w:sz="4" w:val="single"/>
              <w:bottom w:sz="4" w:val="single"/>
              <w:right w:sz="4" w:val="single"/>
            </w:tcBorders>
            <w:tcMar>
              <w:top w:type="dxa" w:w="0"/>
              <w:left w:type="dxa" w:w="108"/>
              <w:bottom w:type="dxa" w:w="0"/>
              <w:right w:type="dxa" w:w="108"/>
            </w:tcMar>
          </w:tcPr>
          <w:p w14:paraId="8A010000">
            <w:pPr>
              <w:rPr>
                <w:b w:val="0"/>
                <w:sz w:val="24"/>
              </w:rPr>
            </w:pPr>
            <w:r>
              <w:rPr>
                <w:b w:val="0"/>
                <w:sz w:val="24"/>
              </w:rPr>
              <w:t>70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8B01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8C010000">
            <w:pPr>
              <w:rPr>
                <w:b w:val="0"/>
                <w:sz w:val="24"/>
              </w:rPr>
            </w:pPr>
            <w:r>
              <w:rPr>
                <w:b w:val="0"/>
                <w:sz w:val="24"/>
              </w:rPr>
              <w:t>6И</w:t>
            </w:r>
          </w:p>
        </w:tc>
      </w:tr>
      <w:tr>
        <w:tc>
          <w:tcPr>
            <w:tcW w:type="dxa" w:w="565"/>
            <w:tcBorders>
              <w:top w:sz="4" w:val="single"/>
              <w:left w:sz="4" w:val="single"/>
              <w:bottom w:sz="4" w:val="single"/>
              <w:right w:sz="4" w:val="single"/>
            </w:tcBorders>
            <w:tcMar>
              <w:top w:type="dxa" w:w="0"/>
              <w:left w:type="dxa" w:w="108"/>
              <w:bottom w:type="dxa" w:w="0"/>
              <w:right w:type="dxa" w:w="108"/>
            </w:tcMar>
          </w:tcPr>
          <w:p w14:paraId="8D010000">
            <w:pPr>
              <w:rPr>
                <w:b w:val="0"/>
                <w:sz w:val="24"/>
              </w:rPr>
            </w:pPr>
            <w:r>
              <w:rPr>
                <w:b w:val="0"/>
                <w:sz w:val="24"/>
              </w:rPr>
              <w:t>71</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8E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8F010000">
            <w:pPr>
              <w:rPr>
                <w:b w:val="0"/>
                <w:sz w:val="24"/>
              </w:rPr>
            </w:pPr>
            <w:r>
              <w:rPr>
                <w:b w:val="0"/>
                <w:sz w:val="24"/>
              </w:rPr>
              <w:t>7И</w:t>
            </w:r>
          </w:p>
        </w:tc>
      </w:tr>
      <w:tr>
        <w:tc>
          <w:tcPr>
            <w:tcW w:type="dxa" w:w="565"/>
            <w:tcBorders>
              <w:top w:sz="4" w:val="single"/>
              <w:left w:sz="4" w:val="single"/>
              <w:bottom w:sz="4" w:val="single"/>
              <w:right w:sz="4" w:val="single"/>
            </w:tcBorders>
            <w:tcMar>
              <w:top w:type="dxa" w:w="0"/>
              <w:left w:type="dxa" w:w="108"/>
              <w:bottom w:type="dxa" w:w="0"/>
              <w:right w:type="dxa" w:w="108"/>
            </w:tcMar>
          </w:tcPr>
          <w:p w14:paraId="90010000">
            <w:pPr>
              <w:rPr>
                <w:b w:val="0"/>
                <w:sz w:val="24"/>
              </w:rPr>
            </w:pPr>
            <w:r>
              <w:rPr>
                <w:b w:val="0"/>
                <w:sz w:val="24"/>
              </w:rPr>
              <w:t>72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91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92010000">
            <w:pPr>
              <w:rPr>
                <w:b w:val="0"/>
                <w:sz w:val="24"/>
              </w:rPr>
            </w:pPr>
            <w:r>
              <w:rPr>
                <w:b w:val="0"/>
                <w:sz w:val="24"/>
              </w:rPr>
              <w:t>8И</w:t>
            </w:r>
          </w:p>
        </w:tc>
      </w:tr>
      <w:tr>
        <w:tc>
          <w:tcPr>
            <w:tcW w:type="dxa" w:w="565"/>
            <w:tcBorders>
              <w:top w:sz="4" w:val="single"/>
              <w:left w:sz="4" w:val="single"/>
              <w:bottom w:sz="4" w:val="single"/>
              <w:right w:sz="4" w:val="single"/>
            </w:tcBorders>
            <w:tcMar>
              <w:top w:type="dxa" w:w="0"/>
              <w:left w:type="dxa" w:w="108"/>
              <w:bottom w:type="dxa" w:w="0"/>
              <w:right w:type="dxa" w:w="108"/>
            </w:tcMar>
          </w:tcPr>
          <w:p w14:paraId="93010000">
            <w:pPr>
              <w:rPr>
                <w:b w:val="0"/>
                <w:sz w:val="24"/>
              </w:rPr>
            </w:pPr>
            <w:r>
              <w:rPr>
                <w:b w:val="0"/>
                <w:sz w:val="24"/>
              </w:rPr>
              <w:t>73</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94010000">
            <w:pPr>
              <w:ind/>
              <w:jc w:val="center"/>
              <w:rPr>
                <w:sz w:val="24"/>
              </w:rPr>
            </w:pPr>
            <w:r>
              <w:rPr>
                <w:b w:val="0"/>
                <w:sz w:val="24"/>
              </w:rPr>
              <w:t>Выдача предварительного разрешения на сделки с ценными бумагами, дивидендами по акциям и процентами по вкладам</w:t>
            </w:r>
          </w:p>
        </w:tc>
        <w:tc>
          <w:tcPr>
            <w:tcW w:type="dxa" w:w="4775"/>
            <w:tcBorders>
              <w:top w:sz="4" w:val="single"/>
              <w:left w:sz="4" w:val="single"/>
              <w:bottom w:sz="4" w:val="single"/>
              <w:right w:sz="4" w:val="single"/>
            </w:tcBorders>
            <w:tcMar>
              <w:top w:type="dxa" w:w="0"/>
              <w:left w:type="dxa" w:w="108"/>
              <w:bottom w:type="dxa" w:w="0"/>
              <w:right w:type="dxa" w:w="108"/>
            </w:tcMar>
          </w:tcPr>
          <w:p w14:paraId="9501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96010000">
            <w:pPr>
              <w:rPr>
                <w:b w:val="0"/>
                <w:sz w:val="24"/>
              </w:rPr>
            </w:pPr>
            <w:r>
              <w:rPr>
                <w:b w:val="0"/>
                <w:sz w:val="24"/>
              </w:rPr>
              <w:t>1К</w:t>
            </w:r>
          </w:p>
        </w:tc>
      </w:tr>
      <w:tr>
        <w:tc>
          <w:tcPr>
            <w:tcW w:type="dxa" w:w="565"/>
            <w:tcBorders>
              <w:top w:sz="4" w:val="single"/>
              <w:left w:sz="4" w:val="single"/>
              <w:bottom w:sz="4" w:val="single"/>
              <w:right w:sz="4" w:val="single"/>
            </w:tcBorders>
            <w:tcMar>
              <w:top w:type="dxa" w:w="0"/>
              <w:left w:type="dxa" w:w="108"/>
              <w:bottom w:type="dxa" w:w="0"/>
              <w:right w:type="dxa" w:w="108"/>
            </w:tcMar>
          </w:tcPr>
          <w:p w14:paraId="97010000">
            <w:pPr>
              <w:rPr>
                <w:b w:val="0"/>
                <w:sz w:val="24"/>
              </w:rPr>
            </w:pPr>
            <w:r>
              <w:rPr>
                <w:b w:val="0"/>
                <w:sz w:val="24"/>
              </w:rPr>
              <w:t>74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9801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99010000">
            <w:pPr>
              <w:rPr>
                <w:b w:val="0"/>
                <w:sz w:val="24"/>
              </w:rPr>
            </w:pPr>
            <w:r>
              <w:rPr>
                <w:b w:val="0"/>
                <w:sz w:val="24"/>
              </w:rPr>
              <w:t>2К</w:t>
            </w:r>
          </w:p>
        </w:tc>
      </w:tr>
      <w:tr>
        <w:tc>
          <w:tcPr>
            <w:tcW w:type="dxa" w:w="565"/>
            <w:tcBorders>
              <w:top w:sz="4" w:val="single"/>
              <w:left w:sz="4" w:val="single"/>
              <w:bottom w:sz="4" w:val="single"/>
              <w:right w:sz="4" w:val="single"/>
            </w:tcBorders>
            <w:tcMar>
              <w:top w:type="dxa" w:w="0"/>
              <w:left w:type="dxa" w:w="108"/>
              <w:bottom w:type="dxa" w:w="0"/>
              <w:right w:type="dxa" w:w="108"/>
            </w:tcMar>
          </w:tcPr>
          <w:p w14:paraId="9A010000">
            <w:pPr>
              <w:rPr>
                <w:b w:val="0"/>
                <w:sz w:val="24"/>
              </w:rPr>
            </w:pPr>
            <w:r>
              <w:rPr>
                <w:b w:val="0"/>
                <w:sz w:val="24"/>
              </w:rPr>
              <w:t>75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9B01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9C010000">
            <w:pPr>
              <w:rPr>
                <w:b w:val="0"/>
                <w:sz w:val="24"/>
              </w:rPr>
            </w:pPr>
            <w:r>
              <w:rPr>
                <w:b w:val="0"/>
                <w:sz w:val="24"/>
              </w:rPr>
              <w:t>3К</w:t>
            </w:r>
          </w:p>
        </w:tc>
      </w:tr>
      <w:tr>
        <w:tc>
          <w:tcPr>
            <w:tcW w:type="dxa" w:w="565"/>
            <w:tcBorders>
              <w:top w:sz="4" w:val="single"/>
              <w:left w:sz="4" w:val="single"/>
              <w:bottom w:sz="4" w:val="single"/>
              <w:right w:sz="4" w:val="single"/>
            </w:tcBorders>
            <w:tcMar>
              <w:top w:type="dxa" w:w="0"/>
              <w:left w:type="dxa" w:w="108"/>
              <w:bottom w:type="dxa" w:w="0"/>
              <w:right w:type="dxa" w:w="108"/>
            </w:tcMar>
          </w:tcPr>
          <w:p w14:paraId="9D010000">
            <w:pPr>
              <w:rPr>
                <w:b w:val="0"/>
                <w:sz w:val="24"/>
              </w:rPr>
            </w:pPr>
            <w:r>
              <w:rPr>
                <w:b w:val="0"/>
                <w:sz w:val="24"/>
              </w:rPr>
              <w:t>76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9E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9F010000">
            <w:pPr>
              <w:rPr>
                <w:b w:val="0"/>
                <w:sz w:val="24"/>
              </w:rPr>
            </w:pPr>
            <w:r>
              <w:rPr>
                <w:b w:val="0"/>
                <w:sz w:val="24"/>
              </w:rPr>
              <w:t>4К</w:t>
            </w:r>
          </w:p>
        </w:tc>
      </w:tr>
      <w:tr>
        <w:tc>
          <w:tcPr>
            <w:tcW w:type="dxa" w:w="565"/>
            <w:tcBorders>
              <w:top w:sz="4" w:val="single"/>
              <w:left w:sz="4" w:val="single"/>
              <w:bottom w:sz="4" w:val="single"/>
              <w:right w:sz="4" w:val="single"/>
            </w:tcBorders>
            <w:tcMar>
              <w:top w:type="dxa" w:w="0"/>
              <w:left w:type="dxa" w:w="108"/>
              <w:bottom w:type="dxa" w:w="0"/>
              <w:right w:type="dxa" w:w="108"/>
            </w:tcMar>
          </w:tcPr>
          <w:p w14:paraId="A0010000">
            <w:pPr>
              <w:rPr>
                <w:b w:val="0"/>
                <w:sz w:val="24"/>
              </w:rPr>
            </w:pPr>
            <w:r>
              <w:rPr>
                <w:b w:val="0"/>
                <w:sz w:val="24"/>
              </w:rPr>
              <w:t>77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A101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A2010000">
            <w:pPr>
              <w:rPr>
                <w:b w:val="0"/>
                <w:sz w:val="24"/>
              </w:rPr>
            </w:pPr>
            <w:r>
              <w:rPr>
                <w:b w:val="0"/>
                <w:sz w:val="24"/>
              </w:rPr>
              <w:t>5К</w:t>
            </w:r>
          </w:p>
        </w:tc>
      </w:tr>
      <w:tr>
        <w:tc>
          <w:tcPr>
            <w:tcW w:type="dxa" w:w="565"/>
            <w:tcBorders>
              <w:top w:sz="4" w:val="single"/>
              <w:left w:sz="4" w:val="single"/>
              <w:bottom w:sz="4" w:val="single"/>
              <w:right w:sz="4" w:val="single"/>
            </w:tcBorders>
            <w:tcMar>
              <w:top w:type="dxa" w:w="0"/>
              <w:left w:type="dxa" w:w="108"/>
              <w:bottom w:type="dxa" w:w="0"/>
              <w:right w:type="dxa" w:w="108"/>
            </w:tcMar>
          </w:tcPr>
          <w:p w14:paraId="A3010000">
            <w:pPr>
              <w:rPr>
                <w:b w:val="0"/>
                <w:sz w:val="24"/>
              </w:rPr>
            </w:pPr>
            <w:r>
              <w:rPr>
                <w:b w:val="0"/>
                <w:sz w:val="24"/>
              </w:rPr>
              <w:t>78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A401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A5010000">
            <w:pPr>
              <w:rPr>
                <w:b w:val="0"/>
                <w:sz w:val="24"/>
              </w:rPr>
            </w:pPr>
            <w:r>
              <w:rPr>
                <w:b w:val="0"/>
                <w:sz w:val="24"/>
              </w:rPr>
              <w:t>6К</w:t>
            </w:r>
          </w:p>
        </w:tc>
      </w:tr>
      <w:tr>
        <w:tc>
          <w:tcPr>
            <w:tcW w:type="dxa" w:w="565"/>
            <w:tcBorders>
              <w:top w:sz="4" w:val="single"/>
              <w:left w:sz="4" w:val="single"/>
              <w:bottom w:sz="4" w:val="single"/>
              <w:right w:sz="4" w:val="single"/>
            </w:tcBorders>
            <w:tcMar>
              <w:top w:type="dxa" w:w="0"/>
              <w:left w:type="dxa" w:w="108"/>
              <w:bottom w:type="dxa" w:w="0"/>
              <w:right w:type="dxa" w:w="108"/>
            </w:tcMar>
          </w:tcPr>
          <w:p w14:paraId="A6010000">
            <w:pPr>
              <w:rPr>
                <w:b w:val="0"/>
                <w:sz w:val="24"/>
              </w:rPr>
            </w:pPr>
            <w:r>
              <w:rPr>
                <w:b w:val="0"/>
                <w:sz w:val="24"/>
              </w:rPr>
              <w:t>79</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A7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 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A8010000">
            <w:pPr>
              <w:rPr>
                <w:b w:val="0"/>
                <w:sz w:val="24"/>
              </w:rPr>
            </w:pPr>
            <w:r>
              <w:rPr>
                <w:b w:val="0"/>
                <w:sz w:val="24"/>
              </w:rPr>
              <w:t>7К</w:t>
            </w:r>
          </w:p>
        </w:tc>
      </w:tr>
      <w:tr>
        <w:tc>
          <w:tcPr>
            <w:tcW w:type="dxa" w:w="565"/>
            <w:tcBorders>
              <w:top w:sz="4" w:val="single"/>
              <w:left w:sz="4" w:val="single"/>
              <w:bottom w:sz="4" w:val="single"/>
              <w:right w:sz="4" w:val="single"/>
            </w:tcBorders>
            <w:tcMar>
              <w:top w:type="dxa" w:w="0"/>
              <w:left w:type="dxa" w:w="108"/>
              <w:bottom w:type="dxa" w:w="0"/>
              <w:right w:type="dxa" w:w="108"/>
            </w:tcMar>
          </w:tcPr>
          <w:p w14:paraId="A9010000">
            <w:pPr>
              <w:rPr>
                <w:b w:val="0"/>
                <w:sz w:val="24"/>
              </w:rPr>
            </w:pPr>
            <w:r>
              <w:rPr>
                <w:b w:val="0"/>
                <w:sz w:val="24"/>
              </w:rPr>
              <w:t>80</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AA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AB010000">
            <w:pPr>
              <w:rPr>
                <w:b w:val="0"/>
                <w:sz w:val="24"/>
              </w:rPr>
            </w:pPr>
            <w:r>
              <w:rPr>
                <w:b w:val="0"/>
                <w:sz w:val="24"/>
              </w:rPr>
              <w:t>8К</w:t>
            </w:r>
          </w:p>
        </w:tc>
      </w:tr>
      <w:tr>
        <w:tc>
          <w:tcPr>
            <w:tcW w:type="dxa" w:w="565"/>
            <w:tcBorders>
              <w:top w:sz="4" w:val="single"/>
              <w:left w:sz="4" w:val="single"/>
              <w:bottom w:sz="4" w:val="single"/>
              <w:right w:sz="4" w:val="single"/>
            </w:tcBorders>
            <w:tcMar>
              <w:top w:type="dxa" w:w="0"/>
              <w:left w:type="dxa" w:w="108"/>
              <w:bottom w:type="dxa" w:w="0"/>
              <w:right w:type="dxa" w:w="108"/>
            </w:tcMar>
          </w:tcPr>
          <w:p w14:paraId="AC010000">
            <w:pPr>
              <w:rPr>
                <w:b w:val="0"/>
                <w:sz w:val="24"/>
              </w:rPr>
            </w:pPr>
            <w:r>
              <w:rPr>
                <w:b w:val="0"/>
                <w:sz w:val="24"/>
              </w:rPr>
              <w:t>81</w:t>
            </w:r>
          </w:p>
        </w:tc>
        <w:tc>
          <w:tcPr>
            <w:tcW w:type="dxa" w:w="2525"/>
            <w:vMerge w:val="restart"/>
            <w:tcBorders>
              <w:top w:sz="4" w:val="single"/>
              <w:left w:sz="4" w:val="single"/>
              <w:bottom w:sz="4" w:val="single"/>
              <w:right w:sz="4" w:val="single"/>
            </w:tcBorders>
            <w:tcMar>
              <w:top w:type="dxa" w:w="0"/>
              <w:left w:type="dxa" w:w="108"/>
              <w:bottom w:type="dxa" w:w="0"/>
              <w:right w:type="dxa" w:w="108"/>
            </w:tcMar>
            <w:vAlign w:val="center"/>
          </w:tcPr>
          <w:p w14:paraId="AD010000">
            <w:pPr>
              <w:ind/>
              <w:jc w:val="center"/>
              <w:rPr>
                <w:sz w:val="24"/>
              </w:rPr>
            </w:pPr>
            <w:r>
              <w:rPr>
                <w:b w:val="0"/>
                <w:sz w:val="24"/>
              </w:rPr>
              <w:t>Выдача предварительного разрешения на совершение сделки залога на имущество несовершеннолетнего</w:t>
            </w:r>
          </w:p>
        </w:tc>
        <w:tc>
          <w:tcPr>
            <w:tcW w:type="dxa" w:w="4775"/>
            <w:tcBorders>
              <w:top w:sz="4" w:val="single"/>
              <w:left w:sz="4" w:val="single"/>
              <w:bottom w:sz="4" w:val="single"/>
              <w:right w:sz="4" w:val="single"/>
            </w:tcBorders>
            <w:tcMar>
              <w:top w:type="dxa" w:w="0"/>
              <w:left w:type="dxa" w:w="108"/>
              <w:bottom w:type="dxa" w:w="0"/>
              <w:right w:type="dxa" w:w="108"/>
            </w:tcMar>
          </w:tcPr>
          <w:p w14:paraId="AE010000">
            <w:pPr>
              <w:rPr>
                <w:sz w:val="24"/>
              </w:rPr>
            </w:pPr>
            <w:r>
              <w:rPr>
                <w:b w:val="0"/>
                <w:sz w:val="24"/>
              </w:rPr>
              <w:t>Законные представители несовершеннолетнего (родители, усыновители, опекуны или попечители (приемные родители, руководители организаций для детей-сирот, детей, оставшихся без попечения родителей)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AF010000">
            <w:pPr>
              <w:rPr>
                <w:b w:val="0"/>
                <w:sz w:val="24"/>
              </w:rPr>
            </w:pPr>
            <w:r>
              <w:rPr>
                <w:b w:val="0"/>
                <w:sz w:val="24"/>
              </w:rPr>
              <w:t>1Л</w:t>
            </w:r>
          </w:p>
        </w:tc>
      </w:tr>
      <w:tr>
        <w:tc>
          <w:tcPr>
            <w:tcW w:type="dxa" w:w="565"/>
            <w:tcBorders>
              <w:top w:sz="4" w:val="single"/>
              <w:left w:sz="4" w:val="single"/>
              <w:bottom w:sz="4" w:val="single"/>
              <w:right w:sz="4" w:val="single"/>
            </w:tcBorders>
            <w:tcMar>
              <w:top w:type="dxa" w:w="0"/>
              <w:left w:type="dxa" w:w="108"/>
              <w:bottom w:type="dxa" w:w="0"/>
              <w:right w:type="dxa" w:w="108"/>
            </w:tcMar>
          </w:tcPr>
          <w:p w14:paraId="B0010000">
            <w:pPr>
              <w:rPr>
                <w:b w:val="0"/>
                <w:sz w:val="24"/>
              </w:rPr>
            </w:pPr>
            <w:r>
              <w:rPr>
                <w:b w:val="0"/>
                <w:sz w:val="24"/>
              </w:rPr>
              <w:t>82</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1010000">
            <w:pPr>
              <w:rPr>
                <w:sz w:val="24"/>
              </w:rPr>
            </w:pPr>
            <w:r>
              <w:rPr>
                <w:b w:val="0"/>
                <w:sz w:val="24"/>
              </w:rPr>
              <w:t>Несовершеннолетние граждане Российской Федерации, достигшие возраста 14 лет, действующие с согласия законных представителей</w:t>
            </w:r>
          </w:p>
        </w:tc>
        <w:tc>
          <w:tcPr>
            <w:tcW w:type="dxa" w:w="1450"/>
            <w:tcBorders>
              <w:top w:sz="4" w:val="single"/>
              <w:left w:sz="4" w:val="single"/>
              <w:bottom w:sz="4" w:val="single"/>
              <w:right w:sz="4" w:val="single"/>
            </w:tcBorders>
            <w:tcMar>
              <w:top w:type="dxa" w:w="0"/>
              <w:left w:type="dxa" w:w="108"/>
              <w:bottom w:type="dxa" w:w="0"/>
              <w:right w:type="dxa" w:w="108"/>
            </w:tcMar>
          </w:tcPr>
          <w:p w14:paraId="B2010000">
            <w:pPr>
              <w:rPr>
                <w:b w:val="0"/>
                <w:sz w:val="24"/>
              </w:rPr>
            </w:pPr>
            <w:r>
              <w:rPr>
                <w:b w:val="0"/>
                <w:sz w:val="24"/>
              </w:rPr>
              <w:t>2Л</w:t>
            </w:r>
          </w:p>
        </w:tc>
      </w:tr>
      <w:tr>
        <w:tc>
          <w:tcPr>
            <w:tcW w:type="dxa" w:w="565"/>
            <w:tcBorders>
              <w:top w:sz="4" w:val="single"/>
              <w:left w:sz="4" w:val="single"/>
              <w:bottom w:sz="4" w:val="single"/>
              <w:right w:sz="4" w:val="single"/>
            </w:tcBorders>
            <w:tcMar>
              <w:top w:type="dxa" w:w="0"/>
              <w:left w:type="dxa" w:w="108"/>
              <w:bottom w:type="dxa" w:w="0"/>
              <w:right w:type="dxa" w:w="108"/>
            </w:tcMar>
          </w:tcPr>
          <w:p w14:paraId="B3010000">
            <w:pPr>
              <w:rPr>
                <w:b w:val="0"/>
                <w:sz w:val="24"/>
              </w:rPr>
            </w:pPr>
            <w:r>
              <w:rPr>
                <w:b w:val="0"/>
                <w:sz w:val="24"/>
              </w:rPr>
              <w:t>83</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4010000">
            <w:pPr>
              <w:rPr>
                <w:sz w:val="24"/>
              </w:rPr>
            </w:pPr>
            <w:r>
              <w:rPr>
                <w:b w:val="0"/>
                <w:sz w:val="24"/>
              </w:rPr>
              <w:t>Обратился лично</w:t>
            </w:r>
          </w:p>
        </w:tc>
        <w:tc>
          <w:tcPr>
            <w:tcW w:type="dxa" w:w="1450"/>
            <w:tcBorders>
              <w:top w:sz="4" w:val="single"/>
              <w:left w:sz="4" w:val="single"/>
              <w:bottom w:sz="4" w:val="single"/>
              <w:right w:sz="4" w:val="single"/>
            </w:tcBorders>
            <w:tcMar>
              <w:top w:type="dxa" w:w="0"/>
              <w:left w:type="dxa" w:w="108"/>
              <w:bottom w:type="dxa" w:w="0"/>
              <w:right w:type="dxa" w:w="108"/>
            </w:tcMar>
          </w:tcPr>
          <w:p w14:paraId="B5010000">
            <w:pPr>
              <w:rPr>
                <w:b w:val="0"/>
                <w:sz w:val="24"/>
              </w:rPr>
            </w:pPr>
            <w:r>
              <w:rPr>
                <w:b w:val="0"/>
                <w:sz w:val="24"/>
              </w:rPr>
              <w:t>3Л</w:t>
            </w:r>
          </w:p>
        </w:tc>
      </w:tr>
      <w:tr>
        <w:tc>
          <w:tcPr>
            <w:tcW w:type="dxa" w:w="565"/>
            <w:tcBorders>
              <w:top w:sz="4" w:val="single"/>
              <w:left w:sz="4" w:val="single"/>
              <w:bottom w:sz="4" w:val="single"/>
              <w:right w:sz="4" w:val="single"/>
            </w:tcBorders>
            <w:tcMar>
              <w:top w:type="dxa" w:w="0"/>
              <w:left w:type="dxa" w:w="108"/>
              <w:bottom w:type="dxa" w:w="0"/>
              <w:right w:type="dxa" w:w="108"/>
            </w:tcMar>
          </w:tcPr>
          <w:p w14:paraId="B6010000">
            <w:pPr>
              <w:rPr>
                <w:b w:val="0"/>
                <w:sz w:val="24"/>
              </w:rPr>
            </w:pPr>
            <w:r>
              <w:rPr>
                <w:b w:val="0"/>
                <w:sz w:val="24"/>
              </w:rPr>
              <w:t>84</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7010000">
            <w:pPr>
              <w:rPr>
                <w:sz w:val="24"/>
              </w:rPr>
            </w:pPr>
            <w:r>
              <w:rPr>
                <w:b w:val="0"/>
                <w:sz w:val="24"/>
              </w:rPr>
              <w:t>Обратился через представителя</w:t>
            </w:r>
          </w:p>
        </w:tc>
        <w:tc>
          <w:tcPr>
            <w:tcW w:type="dxa" w:w="1450"/>
            <w:tcBorders>
              <w:top w:sz="4" w:val="single"/>
              <w:left w:sz="4" w:val="single"/>
              <w:bottom w:sz="4" w:val="single"/>
              <w:right w:sz="4" w:val="single"/>
            </w:tcBorders>
            <w:tcMar>
              <w:top w:type="dxa" w:w="0"/>
              <w:left w:type="dxa" w:w="108"/>
              <w:bottom w:type="dxa" w:w="0"/>
              <w:right w:type="dxa" w:w="108"/>
            </w:tcMar>
          </w:tcPr>
          <w:p w14:paraId="B8010000">
            <w:pPr>
              <w:rPr>
                <w:b w:val="0"/>
                <w:sz w:val="24"/>
              </w:rPr>
            </w:pPr>
            <w:r>
              <w:rPr>
                <w:b w:val="0"/>
                <w:sz w:val="24"/>
              </w:rPr>
              <w:t>4Л</w:t>
            </w:r>
          </w:p>
        </w:tc>
      </w:tr>
      <w:tr>
        <w:tc>
          <w:tcPr>
            <w:tcW w:type="dxa" w:w="565"/>
            <w:tcBorders>
              <w:top w:sz="4" w:val="single"/>
              <w:left w:sz="4" w:val="single"/>
              <w:bottom w:sz="4" w:val="single"/>
              <w:right w:sz="4" w:val="single"/>
            </w:tcBorders>
            <w:tcMar>
              <w:top w:type="dxa" w:w="0"/>
              <w:left w:type="dxa" w:w="108"/>
              <w:bottom w:type="dxa" w:w="0"/>
              <w:right w:type="dxa" w:w="108"/>
            </w:tcMar>
          </w:tcPr>
          <w:p w14:paraId="B9010000">
            <w:pPr>
              <w:rPr>
                <w:b w:val="0"/>
                <w:sz w:val="24"/>
              </w:rPr>
            </w:pPr>
            <w:r>
              <w:rPr>
                <w:b w:val="0"/>
                <w:sz w:val="24"/>
              </w:rPr>
              <w:t>85</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A010000">
            <w:pPr>
              <w:rPr>
                <w:sz w:val="24"/>
              </w:rPr>
            </w:pPr>
            <w:r>
              <w:rPr>
                <w:b w:val="0"/>
                <w:sz w:val="24"/>
              </w:rPr>
              <w:t>У несовершеннолетнего имеется регистрация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BB010000">
            <w:pPr>
              <w:rPr>
                <w:b w:val="0"/>
                <w:sz w:val="24"/>
              </w:rPr>
            </w:pPr>
            <w:r>
              <w:rPr>
                <w:b w:val="0"/>
                <w:sz w:val="24"/>
              </w:rPr>
              <w:t>5Л</w:t>
            </w:r>
          </w:p>
        </w:tc>
      </w:tr>
      <w:tr>
        <w:tc>
          <w:tcPr>
            <w:tcW w:type="dxa" w:w="565"/>
            <w:tcBorders>
              <w:top w:sz="4" w:val="single"/>
              <w:left w:sz="4" w:val="single"/>
              <w:bottom w:sz="4" w:val="single"/>
              <w:right w:sz="4" w:val="single"/>
            </w:tcBorders>
            <w:tcMar>
              <w:top w:type="dxa" w:w="0"/>
              <w:left w:type="dxa" w:w="108"/>
              <w:bottom w:type="dxa" w:w="0"/>
              <w:right w:type="dxa" w:w="108"/>
            </w:tcMar>
          </w:tcPr>
          <w:p w14:paraId="BC010000">
            <w:pPr>
              <w:rPr>
                <w:b w:val="0"/>
                <w:sz w:val="24"/>
              </w:rPr>
            </w:pPr>
            <w:r>
              <w:rPr>
                <w:b w:val="0"/>
                <w:sz w:val="24"/>
              </w:rPr>
              <w:t>86</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BD010000">
            <w:pPr>
              <w:rPr>
                <w:sz w:val="24"/>
              </w:rPr>
            </w:pPr>
            <w:r>
              <w:rPr>
                <w:b w:val="0"/>
                <w:sz w:val="24"/>
              </w:rPr>
              <w:t>У несовершеннолетнего не имеется регистрации по месту жительства (месту пребывания) на территории Ненецкого автономного округа</w:t>
            </w:r>
          </w:p>
        </w:tc>
        <w:tc>
          <w:tcPr>
            <w:tcW w:type="dxa" w:w="1450"/>
            <w:tcBorders>
              <w:top w:sz="4" w:val="single"/>
              <w:left w:sz="4" w:val="single"/>
              <w:bottom w:sz="4" w:val="single"/>
              <w:right w:sz="4" w:val="single"/>
            </w:tcBorders>
            <w:tcMar>
              <w:top w:type="dxa" w:w="0"/>
              <w:left w:type="dxa" w:w="108"/>
              <w:bottom w:type="dxa" w:w="0"/>
              <w:right w:type="dxa" w:w="108"/>
            </w:tcMar>
          </w:tcPr>
          <w:p w14:paraId="BE010000">
            <w:pPr>
              <w:rPr>
                <w:b w:val="0"/>
                <w:sz w:val="24"/>
              </w:rPr>
            </w:pPr>
            <w:r>
              <w:rPr>
                <w:b w:val="0"/>
                <w:sz w:val="24"/>
              </w:rPr>
              <w:t>6Л</w:t>
            </w:r>
          </w:p>
        </w:tc>
      </w:tr>
      <w:tr>
        <w:tc>
          <w:tcPr>
            <w:tcW w:type="dxa" w:w="565"/>
            <w:tcBorders>
              <w:top w:sz="4" w:val="single"/>
              <w:left w:sz="4" w:val="single"/>
              <w:bottom w:sz="4" w:val="single"/>
              <w:right w:sz="4" w:val="single"/>
            </w:tcBorders>
            <w:tcMar>
              <w:top w:type="dxa" w:w="0"/>
              <w:left w:type="dxa" w:w="108"/>
              <w:bottom w:type="dxa" w:w="0"/>
              <w:right w:type="dxa" w:w="108"/>
            </w:tcMar>
          </w:tcPr>
          <w:p w14:paraId="BF010000">
            <w:pPr>
              <w:rPr>
                <w:b w:val="0"/>
                <w:sz w:val="24"/>
              </w:rPr>
            </w:pPr>
            <w:r>
              <w:rPr>
                <w:b w:val="0"/>
                <w:sz w:val="24"/>
              </w:rPr>
              <w:t>87</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C0010000">
            <w:pPr>
              <w:rPr>
                <w:sz w:val="24"/>
              </w:rPr>
            </w:pPr>
            <w:r>
              <w:rPr>
                <w:b w:val="0"/>
                <w:sz w:val="24"/>
              </w:rPr>
              <w:t>Родители (одинокий родитель) несовершеннолетнего не лишены родительских прав, не признаны недееспособными, безвестно отсутствующими,не уклоняются от воспитания несовершеннолетнего, не находятся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C1010000">
            <w:pPr>
              <w:rPr>
                <w:b w:val="0"/>
                <w:sz w:val="24"/>
              </w:rPr>
            </w:pPr>
            <w:r>
              <w:rPr>
                <w:b w:val="0"/>
                <w:sz w:val="24"/>
              </w:rPr>
              <w:t>7Л</w:t>
            </w:r>
          </w:p>
        </w:tc>
      </w:tr>
      <w:tr>
        <w:tc>
          <w:tcPr>
            <w:tcW w:type="dxa" w:w="565"/>
            <w:tcBorders>
              <w:top w:sz="4" w:val="single"/>
              <w:left w:sz="4" w:val="single"/>
              <w:bottom w:sz="4" w:val="single"/>
              <w:right w:sz="4" w:val="single"/>
            </w:tcBorders>
            <w:tcMar>
              <w:top w:type="dxa" w:w="0"/>
              <w:left w:type="dxa" w:w="108"/>
              <w:bottom w:type="dxa" w:w="0"/>
              <w:right w:type="dxa" w:w="108"/>
            </w:tcMar>
          </w:tcPr>
          <w:p w14:paraId="C2010000">
            <w:pPr>
              <w:rPr>
                <w:b w:val="0"/>
                <w:sz w:val="24"/>
              </w:rPr>
            </w:pPr>
            <w:r>
              <w:rPr>
                <w:b w:val="0"/>
                <w:sz w:val="24"/>
              </w:rPr>
              <w:t>88</w:t>
            </w:r>
          </w:p>
        </w:tc>
        <w:tc>
          <w:tcPr>
            <w:tcW w:type="dxa" w:w="2525"/>
            <w:gridSpan w:val="1"/>
            <w:vMerge w:val="continue"/>
            <w:tcBorders>
              <w:top w:sz="4" w:val="single"/>
              <w:left w:sz="4" w:val="single"/>
              <w:bottom w:sz="4" w:val="single"/>
              <w:right w:sz="4" w:val="single"/>
            </w:tcBorders>
            <w:tcMar>
              <w:top w:type="dxa" w:w="0"/>
              <w:left w:type="dxa" w:w="108"/>
              <w:bottom w:type="dxa" w:w="0"/>
              <w:right w:type="dxa" w:w="108"/>
            </w:tcMar>
            <w:vAlign w:val="center"/>
          </w:tcPr>
          <w:p/>
        </w:tc>
        <w:tc>
          <w:tcPr>
            <w:tcW w:type="dxa" w:w="4775"/>
            <w:tcBorders>
              <w:top w:sz="4" w:val="single"/>
              <w:left w:sz="4" w:val="single"/>
              <w:bottom w:sz="4" w:val="single"/>
              <w:right w:sz="4" w:val="single"/>
            </w:tcBorders>
            <w:tcMar>
              <w:top w:type="dxa" w:w="0"/>
              <w:left w:type="dxa" w:w="108"/>
              <w:bottom w:type="dxa" w:w="0"/>
              <w:right w:type="dxa" w:w="108"/>
            </w:tcMar>
          </w:tcPr>
          <w:p w14:paraId="C3010000">
            <w:pPr>
              <w:rPr>
                <w:sz w:val="24"/>
              </w:rPr>
            </w:pPr>
            <w:r>
              <w:rPr>
                <w:b w:val="0"/>
                <w:sz w:val="24"/>
              </w:rPr>
              <w:t>В отношении одного из родителей несовершеннолетнего принято решение о лишении (ограничении) родительских прав, либо он признан недееспособным, безвестно отсутствующим, уклоняется от воспитания ребенка, находится в розыске</w:t>
            </w:r>
          </w:p>
        </w:tc>
        <w:tc>
          <w:tcPr>
            <w:tcW w:type="dxa" w:w="1450"/>
            <w:tcBorders>
              <w:top w:sz="4" w:val="single"/>
              <w:left w:sz="4" w:val="single"/>
              <w:bottom w:sz="4" w:val="single"/>
              <w:right w:sz="4" w:val="single"/>
            </w:tcBorders>
            <w:tcMar>
              <w:top w:type="dxa" w:w="0"/>
              <w:left w:type="dxa" w:w="108"/>
              <w:bottom w:type="dxa" w:w="0"/>
              <w:right w:type="dxa" w:w="108"/>
            </w:tcMar>
          </w:tcPr>
          <w:p w14:paraId="C4010000">
            <w:pPr>
              <w:rPr>
                <w:b w:val="0"/>
                <w:sz w:val="24"/>
              </w:rPr>
            </w:pPr>
            <w:r>
              <w:rPr>
                <w:b w:val="0"/>
                <w:sz w:val="24"/>
              </w:rPr>
              <w:t>8Л</w:t>
            </w:r>
          </w:p>
        </w:tc>
      </w:tr>
    </w:tbl>
    <w:p w14:paraId="C5010000">
      <w:pPr>
        <w:pageBreakBefore w:val="1"/>
        <w:ind/>
      </w:pPr>
    </w:p>
    <w:p w14:paraId="C6010000">
      <w:pPr>
        <w:pStyle w:val="Style_3"/>
        <w:ind/>
        <w:jc w:val="center"/>
        <w:outlineLvl w:val="2"/>
        <w:rPr>
          <w:rFonts w:ascii="PT Astra Serif" w:hAnsi="PT Astra Serif"/>
          <w:sz w:val="26"/>
        </w:rPr>
      </w:pPr>
      <w:r>
        <w:rPr>
          <w:rFonts w:ascii="PT Astra Serif" w:hAnsi="PT Astra Serif"/>
          <w:b w:val="1"/>
          <w:sz w:val="26"/>
        </w:rPr>
        <w:t>Исчерпывающий перечень документов, необходимых</w:t>
      </w:r>
      <w:r>
        <w:rPr>
          <w:rFonts w:ascii="PT Astra Serif" w:hAnsi="PT Astra Serif"/>
          <w:b w:val="1"/>
          <w:sz w:val="26"/>
        </w:rPr>
        <w:br/>
      </w:r>
      <w:r>
        <w:rPr>
          <w:rFonts w:ascii="PT Astra Serif" w:hAnsi="PT Astra Serif"/>
          <w:b w:val="1"/>
          <w:sz w:val="26"/>
        </w:rPr>
        <w:t>для предоставления Услуги</w:t>
      </w:r>
    </w:p>
    <w:p w14:paraId="C7010000">
      <w:pPr>
        <w:rPr>
          <w:sz w:val="26"/>
        </w:rPr>
      </w:pPr>
      <w:r>
        <w:rPr>
          <w:rFonts w:ascii="" w:hAnsi=""/>
          <w:b w:val="1"/>
          <w:i w:val="0"/>
          <w:strike w:val="0"/>
          <w:sz w:val="26"/>
        </w:rPr>
        <w:t>Таблица 2</w:t>
      </w:r>
    </w:p>
    <w:p w14:paraId="C8010000">
      <w:pPr>
        <w:pageBreakBefore w:val="1"/>
        <w:ind/>
      </w:pPr>
    </w:p>
    <w:tbl>
      <w:tblPr>
        <w:tblStyle w:val="Style_4"/>
        <w:tblW w:type="auto" w:w="0"/>
        <w:tblInd w:type="dxa" w:w="0"/>
        <w:tblBorders>
          <w:top w:sz="4" w:val="single"/>
          <w:left w:sz="4" w:val="single"/>
          <w:bottom w:sz="4" w:val="single"/>
          <w:right w:sz="4" w:val="single"/>
          <w:insideH w:sz="4" w:val="single"/>
          <w:insideV w:sz="4" w:val="single"/>
        </w:tblBorders>
        <w:tblLayout w:type="fixed"/>
        <w:tblCellMar>
          <w:top w:type="dxa" w:w="0"/>
          <w:left w:type="dxa" w:w="108"/>
          <w:bottom w:type="dxa" w:w="0"/>
          <w:right w:type="dxa" w:w="108"/>
        </w:tblCellMar>
      </w:tblPr>
      <w:tblGrid>
        <w:gridCol w:w="854"/>
        <w:gridCol w:w="2308"/>
        <w:gridCol w:w="4003"/>
        <w:gridCol w:w="2191"/>
      </w:tblGrid>
      <w:tr>
        <w:tc>
          <w:tcPr>
            <w:tcW w:type="dxa" w:w="854"/>
            <w:tcBorders>
              <w:top w:sz="4" w:val="single"/>
              <w:left w:sz="4" w:val="single"/>
              <w:bottom w:sz="4" w:val="single"/>
              <w:right w:sz="4" w:val="single"/>
            </w:tcBorders>
            <w:shd w:themeFill="background1" w:val="clear"/>
            <w:tcMar>
              <w:top w:type="dxa" w:w="0"/>
              <w:left w:type="dxa" w:w="108"/>
              <w:bottom w:type="dxa" w:w="0"/>
              <w:right w:type="dxa" w:w="108"/>
            </w:tcMar>
            <w:vAlign w:val="center"/>
          </w:tcPr>
          <w:p w14:paraId="C9010000">
            <w:pPr>
              <w:ind/>
              <w:jc w:val="center"/>
              <w:rPr>
                <w:b w:val="1"/>
                <w:i w:val="0"/>
                <w:sz w:val="24"/>
              </w:rPr>
            </w:pPr>
            <w:r>
              <w:rPr>
                <w:b w:val="1"/>
                <w:i w:val="0"/>
                <w:sz w:val="24"/>
              </w:rPr>
              <w:t>№</w:t>
            </w:r>
          </w:p>
        </w:tc>
        <w:tc>
          <w:tcPr>
            <w:tcW w:type="dxa" w:w="2308"/>
            <w:tcBorders>
              <w:top w:sz="4" w:val="single"/>
              <w:left w:sz="4" w:val="single"/>
              <w:bottom w:sz="4" w:val="single"/>
              <w:right w:sz="4" w:val="single"/>
            </w:tcBorders>
            <w:shd w:themeFill="background1" w:val="clear"/>
            <w:tcMar>
              <w:top w:type="dxa" w:w="0"/>
              <w:left w:type="dxa" w:w="108"/>
              <w:bottom w:type="dxa" w:w="0"/>
              <w:right w:type="dxa" w:w="108"/>
            </w:tcMar>
            <w:vAlign w:val="center"/>
          </w:tcPr>
          <w:p w14:paraId="CA010000">
            <w:pPr>
              <w:ind/>
              <w:jc w:val="center"/>
              <w:rPr>
                <w:b w:val="1"/>
                <w:i w:val="0"/>
                <w:sz w:val="24"/>
              </w:rPr>
            </w:pPr>
            <w:r>
              <w:rPr>
                <w:b w:val="1"/>
                <w:i w:val="0"/>
                <w:sz w:val="24"/>
              </w:rPr>
              <w:t>Идентификатор отдельного признака заявителей</w:t>
            </w:r>
          </w:p>
        </w:tc>
        <w:tc>
          <w:tcPr>
            <w:tcW w:type="dxa" w:w="4003"/>
            <w:tcBorders>
              <w:top w:sz="4" w:val="single"/>
              <w:left w:sz="4" w:val="single"/>
              <w:bottom w:sz="4" w:val="single"/>
              <w:right w:sz="4" w:val="single"/>
            </w:tcBorders>
            <w:shd w:themeFill="background1" w:val="clear"/>
            <w:tcMar>
              <w:top w:type="dxa" w:w="0"/>
              <w:left w:type="dxa" w:w="108"/>
              <w:bottom w:type="dxa" w:w="0"/>
              <w:right w:type="dxa" w:w="108"/>
            </w:tcMar>
            <w:vAlign w:val="center"/>
          </w:tcPr>
          <w:p w14:paraId="CB010000">
            <w:pPr>
              <w:ind/>
              <w:jc w:val="center"/>
              <w:rPr>
                <w:b w:val="1"/>
                <w:i w:val="0"/>
                <w:sz w:val="24"/>
              </w:rPr>
            </w:pPr>
            <w:r>
              <w:rPr>
                <w:b w:val="1"/>
                <w:i w:val="0"/>
                <w:sz w:val="24"/>
              </w:rPr>
              <w:t>Перечень необходимых для предоставления Услуги документов</w:t>
            </w:r>
          </w:p>
        </w:tc>
        <w:tc>
          <w:tcPr>
            <w:tcW w:type="dxa" w:w="2191"/>
            <w:tcBorders>
              <w:top w:sz="4" w:val="single"/>
              <w:left w:sz="4" w:val="single"/>
              <w:bottom w:sz="4" w:val="single"/>
              <w:right w:sz="4" w:val="single"/>
            </w:tcBorders>
            <w:shd w:themeFill="background1" w:val="clear"/>
            <w:tcMar>
              <w:top w:type="dxa" w:w="0"/>
              <w:left w:type="dxa" w:w="108"/>
              <w:bottom w:type="dxa" w:w="0"/>
              <w:right w:type="dxa" w:w="108"/>
            </w:tcMar>
            <w:vAlign w:val="center"/>
          </w:tcPr>
          <w:p w14:paraId="CC010000">
            <w:pPr>
              <w:ind/>
              <w:jc w:val="center"/>
              <w:rPr>
                <w:b w:val="1"/>
                <w:i w:val="0"/>
                <w:sz w:val="24"/>
              </w:rPr>
            </w:pPr>
            <w:r>
              <w:rPr>
                <w:b w:val="1"/>
                <w:i w:val="0"/>
                <w:sz w:val="24"/>
              </w:rPr>
              <w:t>Способ предоставления, требования</w:t>
            </w:r>
          </w:p>
        </w:tc>
      </w:tr>
      <w:tr>
        <w:tc>
          <w:tcPr>
            <w:tcW w:type="dxa" w:w="9356"/>
            <w:gridSpan w:val="4"/>
            <w:tcBorders>
              <w:top w:sz="4" w:val="single"/>
              <w:left w:sz="4" w:val="single"/>
              <w:bottom w:sz="4" w:val="single"/>
              <w:right w:sz="4" w:val="single"/>
            </w:tcBorders>
            <w:tcMar>
              <w:top w:type="dxa" w:w="0"/>
              <w:left w:type="dxa" w:w="108"/>
              <w:bottom w:type="dxa" w:w="0"/>
              <w:right w:type="dxa" w:w="108"/>
            </w:tcMar>
          </w:tcPr>
          <w:p w14:paraId="CD010000">
            <w:pPr>
              <w:ind/>
              <w:jc w:val="center"/>
              <w:rPr>
                <w:b w:val="0"/>
                <w:i w:val="0"/>
                <w:sz w:val="24"/>
              </w:rPr>
            </w:pPr>
            <w:r>
              <w:rPr>
                <w:b w:val="0"/>
                <w:i w:val="0"/>
                <w:sz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tc>
          <w:tcPr>
            <w:tcW w:type="dxa" w:w="854"/>
            <w:tcBorders>
              <w:top w:sz="4" w:val="single"/>
              <w:left w:sz="4" w:val="single"/>
              <w:bottom w:sz="4" w:val="single"/>
              <w:right w:sz="4" w:val="single"/>
            </w:tcBorders>
            <w:tcMar>
              <w:top w:type="dxa" w:w="0"/>
              <w:left w:type="dxa" w:w="108"/>
              <w:bottom w:type="dxa" w:w="0"/>
              <w:right w:type="dxa" w:w="108"/>
            </w:tcMar>
          </w:tcPr>
          <w:p w14:paraId="CE010000">
            <w:pPr>
              <w:rPr>
                <w:b w:val="0"/>
                <w:i w:val="0"/>
                <w:sz w:val="24"/>
              </w:rPr>
            </w:pPr>
            <w:r>
              <w:rPr>
                <w:b w:val="0"/>
                <w:i w:val="0"/>
                <w:sz w:val="24"/>
              </w:rPr>
              <w:t>1.</w:t>
            </w:r>
          </w:p>
        </w:tc>
        <w:tc>
          <w:tcPr>
            <w:tcW w:type="dxa" w:w="2308"/>
            <w:tcBorders>
              <w:top w:sz="4" w:val="single"/>
              <w:left w:sz="4" w:val="single"/>
              <w:bottom w:sz="4" w:val="single"/>
              <w:right w:sz="4" w:val="single"/>
            </w:tcBorders>
            <w:tcMar>
              <w:top w:type="dxa" w:w="0"/>
              <w:left w:type="dxa" w:w="108"/>
              <w:bottom w:type="dxa" w:w="0"/>
              <w:right w:type="dxa" w:w="108"/>
            </w:tcMar>
          </w:tcPr>
          <w:p w14:paraId="CF010000">
            <w:pPr>
              <w:rPr>
                <w:b w:val="0"/>
                <w:i w:val="0"/>
                <w:sz w:val="24"/>
              </w:rPr>
            </w:pPr>
            <w:r>
              <w:rPr>
                <w:b w:val="0"/>
                <w:i w:val="0"/>
                <w:sz w:val="24"/>
              </w:rPr>
              <w:t>4А, 4Б, 4В, 4Г, 4Д, 4Е, 4Ж, 4И, 4К, 4Л</w:t>
            </w:r>
          </w:p>
        </w:tc>
        <w:tc>
          <w:tcPr>
            <w:tcW w:type="dxa" w:w="4003"/>
            <w:tcBorders>
              <w:top w:sz="4" w:val="single"/>
              <w:left w:sz="4" w:val="single"/>
              <w:bottom w:sz="4" w:val="single"/>
              <w:right w:sz="4" w:val="single"/>
            </w:tcBorders>
            <w:tcMar>
              <w:top w:type="dxa" w:w="0"/>
              <w:left w:type="dxa" w:w="108"/>
              <w:bottom w:type="dxa" w:w="0"/>
              <w:right w:type="dxa" w:w="108"/>
            </w:tcMar>
          </w:tcPr>
          <w:p w14:paraId="D0010000">
            <w:pPr>
              <w:rPr>
                <w:b w:val="0"/>
                <w:i w:val="0"/>
                <w:sz w:val="24"/>
              </w:rPr>
            </w:pPr>
            <w:r>
              <w:rPr>
                <w:b w:val="0"/>
                <w:i w:val="0"/>
                <w:sz w:val="24"/>
              </w:rPr>
              <w:t>доверенность</w:t>
            </w:r>
          </w:p>
        </w:tc>
        <w:tc>
          <w:tcPr>
            <w:tcW w:type="dxa" w:w="2191"/>
            <w:tcBorders>
              <w:top w:sz="4" w:val="single"/>
              <w:left w:sz="4" w:val="single"/>
              <w:bottom w:sz="4" w:val="single"/>
              <w:right w:sz="4" w:val="single"/>
            </w:tcBorders>
            <w:tcMar>
              <w:top w:type="dxa" w:w="0"/>
              <w:left w:type="dxa" w:w="108"/>
              <w:bottom w:type="dxa" w:w="0"/>
              <w:right w:type="dxa" w:w="108"/>
            </w:tcMar>
          </w:tcPr>
          <w:p w14:paraId="D1010000">
            <w:pPr>
              <w:ind/>
              <w:jc w:val="center"/>
              <w:rPr>
                <w:b w:val="0"/>
                <w:i w:val="0"/>
                <w:sz w:val="24"/>
              </w:rPr>
            </w:pPr>
            <w:r>
              <w:rPr>
                <w:b w:val="0"/>
                <w:i w:val="0"/>
                <w:sz w:val="24"/>
              </w:rPr>
              <w:t>=&gt;ЕПГУ</w:t>
            </w:r>
          </w:p>
          <w:p w14:paraId="D201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D3010000">
            <w:pPr>
              <w:rPr>
                <w:b w:val="0"/>
                <w:i w:val="0"/>
                <w:sz w:val="24"/>
              </w:rPr>
            </w:pPr>
            <w:r>
              <w:rPr>
                <w:b w:val="0"/>
                <w:i w:val="0"/>
                <w:sz w:val="24"/>
              </w:rPr>
              <w:t>2.</w:t>
            </w:r>
          </w:p>
        </w:tc>
        <w:tc>
          <w:tcPr>
            <w:tcW w:type="dxa" w:w="2308"/>
            <w:tcBorders>
              <w:top w:sz="4" w:val="single"/>
              <w:left w:sz="4" w:val="single"/>
              <w:bottom w:sz="4" w:val="single"/>
              <w:right w:sz="4" w:val="single"/>
            </w:tcBorders>
            <w:tcMar>
              <w:top w:type="dxa" w:w="0"/>
              <w:left w:type="dxa" w:w="108"/>
              <w:bottom w:type="dxa" w:w="0"/>
              <w:right w:type="dxa" w:w="108"/>
            </w:tcMar>
          </w:tcPr>
          <w:p w14:paraId="D4010000">
            <w:pPr>
              <w:rPr>
                <w:b w:val="0"/>
                <w:i w:val="0"/>
                <w:sz w:val="24"/>
              </w:rPr>
            </w:pPr>
            <w:r>
              <w:rPr>
                <w:b w:val="0"/>
                <w:i w:val="0"/>
                <w:sz w:val="24"/>
              </w:rPr>
              <w:t>1А-2А, 1Б-2Б, 1В-2В, 1Г-2Г, 1Д-2Д, 1Е-2Е, 1Ж-2Ж, 1И-2И, 1К-2К, 1Л-2Л</w:t>
            </w:r>
          </w:p>
        </w:tc>
        <w:tc>
          <w:tcPr>
            <w:tcW w:type="dxa" w:w="4003"/>
            <w:tcBorders>
              <w:top w:sz="4" w:val="single"/>
              <w:left w:sz="4" w:val="single"/>
              <w:bottom w:sz="4" w:val="single"/>
              <w:right w:sz="4" w:val="single"/>
            </w:tcBorders>
            <w:tcMar>
              <w:top w:type="dxa" w:w="0"/>
              <w:left w:type="dxa" w:w="108"/>
              <w:bottom w:type="dxa" w:w="0"/>
              <w:right w:type="dxa" w:w="108"/>
            </w:tcMar>
          </w:tcPr>
          <w:p w14:paraId="D5010000">
            <w:pPr>
              <w:rPr>
                <w:b w:val="0"/>
                <w:i w:val="0"/>
                <w:sz w:val="24"/>
              </w:rPr>
            </w:pPr>
            <w:r>
              <w:rPr>
                <w:b w:val="0"/>
                <w:i w:val="0"/>
                <w:sz w:val="24"/>
              </w:rPr>
              <w:t>документы, содержащие сведения о перемене имени, о рождении заявителя, сведения о перемене имени, о рождении несовершеннолетнего, сведения о перемене имени, заключении брака второго законного представителя в случае регистрации записи соответствующего акта компетентным органом иностранного государства (при наличии)</w:t>
            </w:r>
          </w:p>
        </w:tc>
        <w:tc>
          <w:tcPr>
            <w:tcW w:type="dxa" w:w="2191"/>
            <w:tcBorders>
              <w:top w:sz="4" w:val="single"/>
              <w:left w:sz="4" w:val="single"/>
              <w:bottom w:sz="4" w:val="single"/>
              <w:right w:sz="4" w:val="single"/>
            </w:tcBorders>
            <w:tcMar>
              <w:top w:type="dxa" w:w="0"/>
              <w:left w:type="dxa" w:w="108"/>
              <w:bottom w:type="dxa" w:w="0"/>
              <w:right w:type="dxa" w:w="108"/>
            </w:tcMar>
          </w:tcPr>
          <w:p w14:paraId="D6010000">
            <w:pPr>
              <w:ind/>
              <w:jc w:val="center"/>
              <w:rPr>
                <w:b w:val="0"/>
                <w:i w:val="0"/>
                <w:sz w:val="24"/>
              </w:rPr>
            </w:pPr>
            <w:r>
              <w:rPr>
                <w:b w:val="0"/>
                <w:i w:val="0"/>
                <w:sz w:val="24"/>
              </w:rPr>
              <w:t>оД=&gt;Орган власти</w:t>
            </w:r>
          </w:p>
          <w:p w14:paraId="D7010000">
            <w:pPr>
              <w:ind/>
              <w:jc w:val="center"/>
              <w:rPr>
                <w:b w:val="0"/>
                <w:i w:val="0"/>
                <w:sz w:val="24"/>
              </w:rPr>
            </w:pPr>
            <w:r>
              <w:rPr>
                <w:b w:val="0"/>
                <w:i w:val="0"/>
                <w:sz w:val="24"/>
              </w:rPr>
              <w:t>=&gt;ЕПГУ</w:t>
            </w:r>
          </w:p>
          <w:p w14:paraId="D8010000">
            <w:pPr>
              <w:ind/>
              <w:jc w:val="center"/>
              <w:rPr>
                <w:b w:val="0"/>
                <w:i w:val="0"/>
                <w:sz w:val="24"/>
              </w:rPr>
            </w:pPr>
            <w:r>
              <w:rPr>
                <w:b w:val="0"/>
                <w:i w:val="0"/>
                <w:sz w:val="24"/>
              </w:rPr>
              <w:t>=&gt;ЕПГУ</w:t>
            </w:r>
          </w:p>
          <w:p w14:paraId="D9010000">
            <w:pPr>
              <w:ind/>
              <w:jc w:val="center"/>
              <w:rPr>
                <w:b w:val="0"/>
                <w:i w:val="0"/>
                <w:sz w:val="24"/>
              </w:rPr>
            </w:pPr>
            <w:r>
              <w:rPr>
                <w:b w:val="0"/>
                <w:i w:val="0"/>
                <w:sz w:val="24"/>
              </w:rPr>
              <w:t>оД=&gt;Орган власти</w:t>
            </w:r>
          </w:p>
          <w:p w14:paraId="DA010000">
            <w:pPr>
              <w:ind/>
              <w:jc w:val="center"/>
              <w:rPr>
                <w:b w:val="0"/>
                <w:i w:val="0"/>
                <w:sz w:val="24"/>
              </w:rPr>
            </w:pPr>
            <w:r>
              <w:rPr>
                <w:b w:val="0"/>
                <w:i w:val="0"/>
                <w:sz w:val="24"/>
              </w:rPr>
              <w:t>оД=&gt;Орган власти</w:t>
            </w:r>
          </w:p>
          <w:p w14:paraId="DB01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DC010000">
            <w:pPr>
              <w:rPr>
                <w:b w:val="0"/>
                <w:i w:val="0"/>
                <w:sz w:val="24"/>
              </w:rPr>
            </w:pPr>
            <w:r>
              <w:rPr>
                <w:b w:val="0"/>
                <w:i w:val="0"/>
                <w:sz w:val="24"/>
              </w:rPr>
              <w:t>3.</w:t>
            </w:r>
          </w:p>
        </w:tc>
        <w:tc>
          <w:tcPr>
            <w:tcW w:type="dxa" w:w="2308"/>
            <w:tcBorders>
              <w:top w:sz="4" w:val="single"/>
              <w:left w:sz="4" w:val="single"/>
              <w:bottom w:sz="4" w:val="single"/>
              <w:right w:sz="4" w:val="single"/>
            </w:tcBorders>
            <w:tcMar>
              <w:top w:type="dxa" w:w="0"/>
              <w:left w:type="dxa" w:w="108"/>
              <w:bottom w:type="dxa" w:w="0"/>
              <w:right w:type="dxa" w:w="108"/>
            </w:tcMar>
          </w:tcPr>
          <w:p w14:paraId="DD010000">
            <w:pPr>
              <w:rPr>
                <w:b w:val="0"/>
                <w:i w:val="0"/>
                <w:sz w:val="24"/>
              </w:rPr>
            </w:pPr>
            <w:r>
              <w:rPr>
                <w:b w:val="0"/>
                <w:i w:val="0"/>
                <w:sz w:val="24"/>
              </w:rPr>
              <w:t>7А, 7Б, 7В, 7Г, 7Д, 7Е, 7Ж, 7И, 7К, 7Л</w:t>
            </w:r>
          </w:p>
        </w:tc>
        <w:tc>
          <w:tcPr>
            <w:tcW w:type="dxa" w:w="4003"/>
            <w:tcBorders>
              <w:top w:sz="4" w:val="single"/>
              <w:left w:sz="4" w:val="single"/>
              <w:bottom w:sz="4" w:val="single"/>
              <w:right w:sz="4" w:val="single"/>
            </w:tcBorders>
            <w:tcMar>
              <w:top w:type="dxa" w:w="0"/>
              <w:left w:type="dxa" w:w="108"/>
              <w:bottom w:type="dxa" w:w="0"/>
              <w:right w:type="dxa" w:w="108"/>
            </w:tcMar>
          </w:tcPr>
          <w:p w14:paraId="DE010000">
            <w:pPr>
              <w:rPr>
                <w:b w:val="0"/>
                <w:i w:val="0"/>
                <w:sz w:val="24"/>
              </w:rPr>
            </w:pPr>
            <w:r>
              <w:rPr>
                <w:b w:val="0"/>
                <w:i w:val="0"/>
                <w:sz w:val="24"/>
              </w:rPr>
              <w:t>заявление второго родителя, содержащее мнение о совершаемой сделке либо распоряжении доходами несовершеннолетнего</w:t>
            </w:r>
          </w:p>
        </w:tc>
        <w:tc>
          <w:tcPr>
            <w:tcW w:type="dxa" w:w="2191"/>
            <w:tcBorders>
              <w:top w:sz="4" w:val="single"/>
              <w:left w:sz="4" w:val="single"/>
              <w:bottom w:sz="4" w:val="single"/>
              <w:right w:sz="4" w:val="single"/>
            </w:tcBorders>
            <w:tcMar>
              <w:top w:type="dxa" w:w="0"/>
              <w:left w:type="dxa" w:w="108"/>
              <w:bottom w:type="dxa" w:w="0"/>
              <w:right w:type="dxa" w:w="108"/>
            </w:tcMar>
          </w:tcPr>
          <w:p w14:paraId="DF010000">
            <w:pPr>
              <w:ind/>
              <w:jc w:val="center"/>
              <w:rPr>
                <w:b w:val="0"/>
                <w:i w:val="0"/>
                <w:sz w:val="24"/>
              </w:rPr>
            </w:pPr>
            <w:r>
              <w:rPr>
                <w:b w:val="0"/>
                <w:i w:val="0"/>
                <w:sz w:val="24"/>
              </w:rPr>
              <w:t>оД=&gt;Орган власти</w:t>
            </w:r>
          </w:p>
          <w:p w14:paraId="E0010000">
            <w:pPr>
              <w:ind/>
              <w:jc w:val="center"/>
              <w:rPr>
                <w:b w:val="0"/>
                <w:i w:val="0"/>
                <w:sz w:val="24"/>
              </w:rPr>
            </w:pPr>
            <w:r>
              <w:rPr>
                <w:b w:val="0"/>
                <w:i w:val="0"/>
                <w:sz w:val="24"/>
              </w:rPr>
              <w:t>скан-образ, ПП ЭП=&gt;ЕПГУ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E1010000">
            <w:pPr>
              <w:rPr>
                <w:b w:val="0"/>
                <w:i w:val="0"/>
                <w:sz w:val="24"/>
              </w:rPr>
            </w:pPr>
            <w:r>
              <w:rPr>
                <w:b w:val="0"/>
                <w:i w:val="0"/>
                <w:sz w:val="24"/>
              </w:rPr>
              <w:t>4.</w:t>
            </w:r>
          </w:p>
        </w:tc>
        <w:tc>
          <w:tcPr>
            <w:tcW w:type="dxa" w:w="2308"/>
            <w:tcBorders>
              <w:top w:sz="4" w:val="single"/>
              <w:left w:sz="4" w:val="single"/>
              <w:bottom w:sz="4" w:val="single"/>
              <w:right w:sz="4" w:val="single"/>
            </w:tcBorders>
            <w:tcMar>
              <w:top w:type="dxa" w:w="0"/>
              <w:left w:type="dxa" w:w="108"/>
              <w:bottom w:type="dxa" w:w="0"/>
              <w:right w:type="dxa" w:w="108"/>
            </w:tcMar>
          </w:tcPr>
          <w:p w14:paraId="E2010000">
            <w:pPr>
              <w:rPr>
                <w:b w:val="0"/>
                <w:i w:val="0"/>
                <w:sz w:val="24"/>
              </w:rPr>
            </w:pPr>
            <w:r>
              <w:rPr>
                <w:b w:val="0"/>
                <w:i w:val="0"/>
                <w:sz w:val="24"/>
              </w:rPr>
              <w:t>7А, 7Б, 7В, 7Г, 7Д, 7Е, 7Ж, 7И, 7К, 7Л</w:t>
            </w:r>
          </w:p>
        </w:tc>
        <w:tc>
          <w:tcPr>
            <w:tcW w:type="dxa" w:w="4003"/>
            <w:tcBorders>
              <w:top w:sz="4" w:val="single"/>
              <w:left w:sz="4" w:val="single"/>
              <w:bottom w:sz="4" w:val="single"/>
              <w:right w:sz="4" w:val="single"/>
            </w:tcBorders>
            <w:tcMar>
              <w:top w:type="dxa" w:w="0"/>
              <w:left w:type="dxa" w:w="108"/>
              <w:bottom w:type="dxa" w:w="0"/>
              <w:right w:type="dxa" w:w="108"/>
            </w:tcMar>
          </w:tcPr>
          <w:p w14:paraId="E3010000">
            <w:pPr>
              <w:rPr>
                <w:b w:val="0"/>
                <w:i w:val="0"/>
                <w:sz w:val="24"/>
              </w:rPr>
            </w:pPr>
            <w:r>
              <w:rPr>
                <w:b w:val="0"/>
                <w:i w:val="0"/>
                <w:sz w:val="24"/>
              </w:rPr>
              <w:t>согласие родителей (законных представителей) несовершеннолетнего, достигшего возраста 14 лет, на совершение сделки с его имуществом</w:t>
            </w:r>
          </w:p>
        </w:tc>
        <w:tc>
          <w:tcPr>
            <w:tcW w:type="dxa" w:w="2191"/>
            <w:tcBorders>
              <w:top w:sz="4" w:val="single"/>
              <w:left w:sz="4" w:val="single"/>
              <w:bottom w:sz="4" w:val="single"/>
              <w:right w:sz="4" w:val="single"/>
            </w:tcBorders>
            <w:tcMar>
              <w:top w:type="dxa" w:w="0"/>
              <w:left w:type="dxa" w:w="108"/>
              <w:bottom w:type="dxa" w:w="0"/>
              <w:right w:type="dxa" w:w="108"/>
            </w:tcMar>
          </w:tcPr>
          <w:p w14:paraId="E4010000">
            <w:pPr>
              <w:ind/>
              <w:jc w:val="center"/>
              <w:rPr>
                <w:b w:val="0"/>
                <w:i w:val="0"/>
                <w:sz w:val="24"/>
              </w:rPr>
            </w:pPr>
            <w:r>
              <w:rPr>
                <w:b w:val="0"/>
                <w:i w:val="0"/>
                <w:sz w:val="24"/>
              </w:rPr>
              <w:t>скан-образ, ПП ЭП=&gt;ЕПГУ</w:t>
            </w:r>
          </w:p>
          <w:p w14:paraId="E501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E6010000">
            <w:pPr>
              <w:rPr>
                <w:b w:val="0"/>
                <w:i w:val="0"/>
                <w:sz w:val="24"/>
              </w:rPr>
            </w:pPr>
            <w:r>
              <w:rPr>
                <w:b w:val="0"/>
                <w:i w:val="0"/>
                <w:sz w:val="24"/>
              </w:rPr>
              <w:t>5.</w:t>
            </w:r>
          </w:p>
        </w:tc>
        <w:tc>
          <w:tcPr>
            <w:tcW w:type="dxa" w:w="2308"/>
            <w:tcBorders>
              <w:top w:sz="4" w:val="single"/>
              <w:left w:sz="4" w:val="single"/>
              <w:bottom w:sz="4" w:val="single"/>
              <w:right w:sz="4" w:val="single"/>
            </w:tcBorders>
            <w:tcMar>
              <w:top w:type="dxa" w:w="0"/>
              <w:left w:type="dxa" w:w="108"/>
              <w:bottom w:type="dxa" w:w="0"/>
              <w:right w:type="dxa" w:w="108"/>
            </w:tcMar>
          </w:tcPr>
          <w:p w14:paraId="E7010000">
            <w:pPr>
              <w:rPr>
                <w:b w:val="0"/>
                <w:i w:val="0"/>
                <w:sz w:val="24"/>
              </w:rPr>
            </w:pPr>
            <w:r>
              <w:rPr>
                <w:b w:val="0"/>
                <w:i w:val="0"/>
                <w:sz w:val="24"/>
              </w:rPr>
              <w:t>6А, 6Б, 6В, 6Г, 6Д, 6Е, 6Ж, 6И, 6К, 6Л</w:t>
            </w:r>
          </w:p>
        </w:tc>
        <w:tc>
          <w:tcPr>
            <w:tcW w:type="dxa" w:w="4003"/>
            <w:tcBorders>
              <w:top w:sz="4" w:val="single"/>
              <w:left w:sz="4" w:val="single"/>
              <w:bottom w:sz="4" w:val="single"/>
              <w:right w:sz="4" w:val="single"/>
            </w:tcBorders>
            <w:tcMar>
              <w:top w:type="dxa" w:w="0"/>
              <w:left w:type="dxa" w:w="108"/>
              <w:bottom w:type="dxa" w:w="0"/>
              <w:right w:type="dxa" w:w="108"/>
            </w:tcMar>
          </w:tcPr>
          <w:p w14:paraId="E8010000">
            <w:pPr>
              <w:rPr>
                <w:b w:val="0"/>
                <w:i w:val="0"/>
                <w:sz w:val="24"/>
              </w:rPr>
            </w:pPr>
            <w:r>
              <w:rPr>
                <w:b w:val="0"/>
                <w:i w:val="0"/>
                <w:sz w:val="24"/>
              </w:rPr>
              <w:t>документы, подтверждающие факт постоянного проживания на территории региона (в случае отсутствия регистрации по месту жительства или пребывания)</w:t>
            </w:r>
          </w:p>
        </w:tc>
        <w:tc>
          <w:tcPr>
            <w:tcW w:type="dxa" w:w="2191"/>
            <w:tcBorders>
              <w:top w:sz="4" w:val="single"/>
              <w:left w:sz="4" w:val="single"/>
              <w:bottom w:sz="4" w:val="single"/>
              <w:right w:sz="4" w:val="single"/>
            </w:tcBorders>
            <w:tcMar>
              <w:top w:type="dxa" w:w="0"/>
              <w:left w:type="dxa" w:w="108"/>
              <w:bottom w:type="dxa" w:w="0"/>
              <w:right w:type="dxa" w:w="108"/>
            </w:tcMar>
          </w:tcPr>
          <w:p w14:paraId="E9010000">
            <w:pPr>
              <w:ind/>
              <w:jc w:val="center"/>
              <w:rPr>
                <w:b w:val="0"/>
                <w:i w:val="0"/>
                <w:sz w:val="24"/>
              </w:rPr>
            </w:pPr>
            <w:r>
              <w:rPr>
                <w:b w:val="0"/>
                <w:i w:val="0"/>
                <w:sz w:val="24"/>
              </w:rPr>
              <w:t>оД=&gt;Орган власти</w:t>
            </w:r>
          </w:p>
          <w:p w14:paraId="EA010000">
            <w:pPr>
              <w:ind/>
              <w:jc w:val="center"/>
              <w:rPr>
                <w:b w:val="0"/>
                <w:i w:val="0"/>
                <w:sz w:val="24"/>
              </w:rPr>
            </w:pPr>
            <w:r>
              <w:rPr>
                <w:b w:val="0"/>
                <w:i w:val="0"/>
                <w:sz w:val="24"/>
              </w:rPr>
              <w:t>=&gt;ЕПГУ</w:t>
            </w:r>
          </w:p>
          <w:p w14:paraId="EB010000">
            <w:pPr>
              <w:ind/>
              <w:jc w:val="center"/>
              <w:rPr>
                <w:b w:val="0"/>
                <w:i w:val="0"/>
                <w:sz w:val="24"/>
              </w:rPr>
            </w:pPr>
            <w:r>
              <w:rPr>
                <w:b w:val="0"/>
                <w:i w:val="0"/>
                <w:sz w:val="24"/>
              </w:rPr>
              <w:t>=&gt;ЕПГУ</w:t>
            </w:r>
          </w:p>
          <w:p w14:paraId="EC010000">
            <w:pPr>
              <w:ind/>
              <w:jc w:val="center"/>
              <w:rPr>
                <w:b w:val="0"/>
                <w:i w:val="0"/>
                <w:sz w:val="24"/>
              </w:rPr>
            </w:pPr>
            <w:r>
              <w:rPr>
                <w:b w:val="0"/>
                <w:i w:val="0"/>
                <w:sz w:val="24"/>
              </w:rPr>
              <w:t>оД=&gt;Орган власти</w:t>
            </w:r>
          </w:p>
          <w:p w14:paraId="ED010000">
            <w:pPr>
              <w:ind/>
              <w:jc w:val="center"/>
              <w:rPr>
                <w:b w:val="0"/>
                <w:i w:val="0"/>
                <w:sz w:val="24"/>
              </w:rPr>
            </w:pPr>
            <w:r>
              <w:rPr>
                <w:b w:val="0"/>
                <w:i w:val="0"/>
                <w:sz w:val="24"/>
              </w:rPr>
              <w:t>оД=&gt;Орган власти</w:t>
            </w:r>
          </w:p>
          <w:p w14:paraId="EE01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EF010000">
            <w:pPr>
              <w:rPr>
                <w:b w:val="0"/>
                <w:i w:val="0"/>
                <w:sz w:val="24"/>
              </w:rPr>
            </w:pPr>
            <w:r>
              <w:rPr>
                <w:b w:val="0"/>
                <w:i w:val="0"/>
                <w:sz w:val="24"/>
              </w:rPr>
              <w:t>6.</w:t>
            </w:r>
          </w:p>
        </w:tc>
        <w:tc>
          <w:tcPr>
            <w:tcW w:type="dxa" w:w="2308"/>
            <w:tcBorders>
              <w:top w:sz="4" w:val="single"/>
              <w:left w:sz="4" w:val="single"/>
              <w:bottom w:sz="4" w:val="single"/>
              <w:right w:sz="4" w:val="single"/>
            </w:tcBorders>
            <w:tcMar>
              <w:top w:type="dxa" w:w="0"/>
              <w:left w:type="dxa" w:w="108"/>
              <w:bottom w:type="dxa" w:w="0"/>
              <w:right w:type="dxa" w:w="108"/>
            </w:tcMar>
          </w:tcPr>
          <w:p w14:paraId="F0010000">
            <w:pPr>
              <w:rPr>
                <w:b w:val="0"/>
                <w:i w:val="0"/>
                <w:sz w:val="24"/>
              </w:rPr>
            </w:pPr>
            <w:r>
              <w:rPr>
                <w:b w:val="0"/>
                <w:i w:val="0"/>
                <w:sz w:val="24"/>
              </w:rPr>
              <w:t>1А-2А, 1Л-2Л</w:t>
            </w:r>
          </w:p>
        </w:tc>
        <w:tc>
          <w:tcPr>
            <w:tcW w:type="dxa" w:w="4003"/>
            <w:tcBorders>
              <w:top w:sz="4" w:val="single"/>
              <w:left w:sz="4" w:val="single"/>
              <w:bottom w:sz="4" w:val="single"/>
              <w:right w:sz="4" w:val="single"/>
            </w:tcBorders>
            <w:tcMar>
              <w:top w:type="dxa" w:w="0"/>
              <w:left w:type="dxa" w:w="108"/>
              <w:bottom w:type="dxa" w:w="0"/>
              <w:right w:type="dxa" w:w="108"/>
            </w:tcMar>
          </w:tcPr>
          <w:p w14:paraId="F1010000">
            <w:pPr>
              <w:rPr>
                <w:b w:val="0"/>
                <w:i w:val="0"/>
                <w:sz w:val="24"/>
              </w:rPr>
            </w:pPr>
            <w:r>
              <w:rPr>
                <w:b w:val="0"/>
                <w:i w:val="0"/>
                <w:sz w:val="24"/>
              </w:rPr>
              <w:t>договор купли-продажи жилого помещения</w:t>
            </w:r>
          </w:p>
        </w:tc>
        <w:tc>
          <w:tcPr>
            <w:tcW w:type="dxa" w:w="2191"/>
            <w:tcBorders>
              <w:top w:sz="4" w:val="single"/>
              <w:left w:sz="4" w:val="single"/>
              <w:bottom w:sz="4" w:val="single"/>
              <w:right w:sz="4" w:val="single"/>
            </w:tcBorders>
            <w:tcMar>
              <w:top w:type="dxa" w:w="0"/>
              <w:left w:type="dxa" w:w="108"/>
              <w:bottom w:type="dxa" w:w="0"/>
              <w:right w:type="dxa" w:w="108"/>
            </w:tcMar>
          </w:tcPr>
          <w:p w14:paraId="F2010000">
            <w:pPr>
              <w:ind/>
              <w:jc w:val="center"/>
              <w:rPr>
                <w:b w:val="0"/>
                <w:i w:val="0"/>
                <w:sz w:val="24"/>
              </w:rPr>
            </w:pPr>
            <w:r>
              <w:rPr>
                <w:b w:val="0"/>
                <w:i w:val="0"/>
                <w:sz w:val="24"/>
              </w:rPr>
              <w:t>оД=&gt;Орган власти</w:t>
            </w:r>
          </w:p>
          <w:p w14:paraId="F301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F4010000">
            <w:pPr>
              <w:rPr>
                <w:b w:val="0"/>
                <w:i w:val="0"/>
                <w:sz w:val="24"/>
              </w:rPr>
            </w:pPr>
            <w:r>
              <w:rPr>
                <w:b w:val="0"/>
                <w:i w:val="0"/>
                <w:sz w:val="24"/>
              </w:rPr>
              <w:t>7.</w:t>
            </w:r>
          </w:p>
        </w:tc>
        <w:tc>
          <w:tcPr>
            <w:tcW w:type="dxa" w:w="2308"/>
            <w:tcBorders>
              <w:top w:sz="4" w:val="single"/>
              <w:left w:sz="4" w:val="single"/>
              <w:bottom w:sz="4" w:val="single"/>
              <w:right w:sz="4" w:val="single"/>
            </w:tcBorders>
            <w:tcMar>
              <w:top w:type="dxa" w:w="0"/>
              <w:left w:type="dxa" w:w="108"/>
              <w:bottom w:type="dxa" w:w="0"/>
              <w:right w:type="dxa" w:w="108"/>
            </w:tcMar>
          </w:tcPr>
          <w:p w14:paraId="F5010000">
            <w:pPr>
              <w:rPr>
                <w:b w:val="0"/>
                <w:i w:val="0"/>
                <w:sz w:val="24"/>
              </w:rPr>
            </w:pPr>
            <w:r>
              <w:rPr>
                <w:b w:val="0"/>
                <w:i w:val="0"/>
                <w:sz w:val="24"/>
              </w:rPr>
              <w:t>1А-2А, 1Б-2Б, 1В-2В</w:t>
            </w:r>
          </w:p>
        </w:tc>
        <w:tc>
          <w:tcPr>
            <w:tcW w:type="dxa" w:w="4003"/>
            <w:tcBorders>
              <w:top w:sz="4" w:val="single"/>
              <w:left w:sz="4" w:val="single"/>
              <w:bottom w:sz="4" w:val="single"/>
              <w:right w:sz="4" w:val="single"/>
            </w:tcBorders>
            <w:tcMar>
              <w:top w:type="dxa" w:w="0"/>
              <w:left w:type="dxa" w:w="108"/>
              <w:bottom w:type="dxa" w:w="0"/>
              <w:right w:type="dxa" w:w="108"/>
            </w:tcMar>
          </w:tcPr>
          <w:p w14:paraId="F6010000">
            <w:pPr>
              <w:rPr>
                <w:b w:val="0"/>
                <w:i w:val="0"/>
                <w:sz w:val="24"/>
              </w:rPr>
            </w:pPr>
            <w:r>
              <w:rPr>
                <w:b w:val="0"/>
                <w:i w:val="0"/>
                <w:sz w:val="24"/>
              </w:rPr>
              <w:t>отчет об оценке объекта имущества, предоставляемого несовершеннолетнему взамен отчуждаемого объекта</w:t>
            </w:r>
          </w:p>
        </w:tc>
        <w:tc>
          <w:tcPr>
            <w:tcW w:type="dxa" w:w="2191"/>
            <w:tcBorders>
              <w:top w:sz="4" w:val="single"/>
              <w:left w:sz="4" w:val="single"/>
              <w:bottom w:sz="4" w:val="single"/>
              <w:right w:sz="4" w:val="single"/>
            </w:tcBorders>
            <w:tcMar>
              <w:top w:type="dxa" w:w="0"/>
              <w:left w:type="dxa" w:w="108"/>
              <w:bottom w:type="dxa" w:w="0"/>
              <w:right w:type="dxa" w:w="108"/>
            </w:tcMar>
          </w:tcPr>
          <w:p w14:paraId="F7010000">
            <w:pPr>
              <w:ind/>
              <w:jc w:val="center"/>
              <w:rPr>
                <w:b w:val="0"/>
                <w:i w:val="0"/>
                <w:sz w:val="24"/>
              </w:rPr>
            </w:pPr>
            <w:r>
              <w:rPr>
                <w:b w:val="0"/>
                <w:i w:val="0"/>
                <w:sz w:val="24"/>
              </w:rPr>
              <w:t>=&gt;ЕПГУ</w:t>
            </w:r>
          </w:p>
          <w:p w14:paraId="F801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F9010000">
            <w:pPr>
              <w:rPr>
                <w:b w:val="0"/>
                <w:i w:val="0"/>
                <w:sz w:val="24"/>
              </w:rPr>
            </w:pPr>
            <w:r>
              <w:rPr>
                <w:b w:val="0"/>
                <w:i w:val="0"/>
                <w:sz w:val="24"/>
              </w:rPr>
              <w:t>8.</w:t>
            </w:r>
          </w:p>
        </w:tc>
        <w:tc>
          <w:tcPr>
            <w:tcW w:type="dxa" w:w="2308"/>
            <w:tcBorders>
              <w:top w:sz="4" w:val="single"/>
              <w:left w:sz="4" w:val="single"/>
              <w:bottom w:sz="4" w:val="single"/>
              <w:right w:sz="4" w:val="single"/>
            </w:tcBorders>
            <w:tcMar>
              <w:top w:type="dxa" w:w="0"/>
              <w:left w:type="dxa" w:w="108"/>
              <w:bottom w:type="dxa" w:w="0"/>
              <w:right w:type="dxa" w:w="108"/>
            </w:tcMar>
          </w:tcPr>
          <w:p w14:paraId="FA010000">
            <w:pPr>
              <w:rPr>
                <w:b w:val="0"/>
                <w:i w:val="0"/>
                <w:sz w:val="24"/>
              </w:rPr>
            </w:pPr>
            <w:r>
              <w:rPr>
                <w:b w:val="0"/>
                <w:i w:val="0"/>
                <w:sz w:val="24"/>
              </w:rPr>
              <w:t>1А-2А, 1Б-2Б, 1В-2В, 1И-2И</w:t>
            </w:r>
          </w:p>
        </w:tc>
        <w:tc>
          <w:tcPr>
            <w:tcW w:type="dxa" w:w="4003"/>
            <w:tcBorders>
              <w:top w:sz="4" w:val="single"/>
              <w:left w:sz="4" w:val="single"/>
              <w:bottom w:sz="4" w:val="single"/>
              <w:right w:sz="4" w:val="single"/>
            </w:tcBorders>
            <w:tcMar>
              <w:top w:type="dxa" w:w="0"/>
              <w:left w:type="dxa" w:w="108"/>
              <w:bottom w:type="dxa" w:w="0"/>
              <w:right w:type="dxa" w:w="108"/>
            </w:tcMar>
          </w:tcPr>
          <w:p w14:paraId="FB010000">
            <w:pPr>
              <w:rPr>
                <w:b w:val="0"/>
                <w:i w:val="0"/>
                <w:sz w:val="24"/>
              </w:rPr>
            </w:pPr>
            <w:r>
              <w:rPr>
                <w:b w:val="0"/>
                <w:i w:val="0"/>
                <w:sz w:val="24"/>
              </w:rPr>
              <w:t>отчет об оценке отчуждаемого объекта имущества несовершеннолетнего</w:t>
            </w:r>
          </w:p>
        </w:tc>
        <w:tc>
          <w:tcPr>
            <w:tcW w:type="dxa" w:w="2191"/>
            <w:tcBorders>
              <w:top w:sz="4" w:val="single"/>
              <w:left w:sz="4" w:val="single"/>
              <w:bottom w:sz="4" w:val="single"/>
              <w:right w:sz="4" w:val="single"/>
            </w:tcBorders>
            <w:tcMar>
              <w:top w:type="dxa" w:w="0"/>
              <w:left w:type="dxa" w:w="108"/>
              <w:bottom w:type="dxa" w:w="0"/>
              <w:right w:type="dxa" w:w="108"/>
            </w:tcMar>
          </w:tcPr>
          <w:p w14:paraId="FC010000">
            <w:pPr>
              <w:ind/>
              <w:jc w:val="center"/>
              <w:rPr>
                <w:b w:val="0"/>
                <w:i w:val="0"/>
                <w:sz w:val="24"/>
              </w:rPr>
            </w:pPr>
            <w:r>
              <w:rPr>
                <w:b w:val="0"/>
                <w:i w:val="0"/>
                <w:sz w:val="24"/>
              </w:rPr>
              <w:t>оД=&gt;Орган власти</w:t>
            </w:r>
          </w:p>
          <w:p w14:paraId="FD01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FE010000">
            <w:pPr>
              <w:rPr>
                <w:b w:val="0"/>
                <w:i w:val="0"/>
                <w:sz w:val="24"/>
              </w:rPr>
            </w:pPr>
            <w:r>
              <w:rPr>
                <w:b w:val="0"/>
                <w:i w:val="0"/>
                <w:sz w:val="24"/>
              </w:rPr>
              <w:t>9.</w:t>
            </w:r>
          </w:p>
        </w:tc>
        <w:tc>
          <w:tcPr>
            <w:tcW w:type="dxa" w:w="2308"/>
            <w:tcBorders>
              <w:top w:sz="4" w:val="single"/>
              <w:left w:sz="4" w:val="single"/>
              <w:bottom w:sz="4" w:val="single"/>
              <w:right w:sz="4" w:val="single"/>
            </w:tcBorders>
            <w:tcMar>
              <w:top w:type="dxa" w:w="0"/>
              <w:left w:type="dxa" w:w="108"/>
              <w:bottom w:type="dxa" w:w="0"/>
              <w:right w:type="dxa" w:w="108"/>
            </w:tcMar>
          </w:tcPr>
          <w:p w14:paraId="FF010000">
            <w:pPr>
              <w:rPr>
                <w:b w:val="0"/>
                <w:i w:val="0"/>
                <w:sz w:val="24"/>
              </w:rPr>
            </w:pPr>
            <w:r>
              <w:rPr>
                <w:b w:val="0"/>
                <w:i w:val="0"/>
                <w:sz w:val="24"/>
              </w:rPr>
              <w:t>1А-2А, 1Л-2Л</w:t>
            </w:r>
          </w:p>
        </w:tc>
        <w:tc>
          <w:tcPr>
            <w:tcW w:type="dxa" w:w="4003"/>
            <w:tcBorders>
              <w:top w:sz="4" w:val="single"/>
              <w:left w:sz="4" w:val="single"/>
              <w:bottom w:sz="4" w:val="single"/>
              <w:right w:sz="4" w:val="single"/>
            </w:tcBorders>
            <w:tcMar>
              <w:top w:type="dxa" w:w="0"/>
              <w:left w:type="dxa" w:w="108"/>
              <w:bottom w:type="dxa" w:w="0"/>
              <w:right w:type="dxa" w:w="108"/>
            </w:tcMar>
          </w:tcPr>
          <w:p w14:paraId="00020000">
            <w:pPr>
              <w:rPr>
                <w:b w:val="0"/>
                <w:i w:val="0"/>
                <w:sz w:val="24"/>
              </w:rPr>
            </w:pPr>
            <w:r>
              <w:rPr>
                <w:b w:val="0"/>
                <w:i w:val="0"/>
                <w:sz w:val="24"/>
              </w:rPr>
              <w:t>проект договора купли-продажи жилого помещения</w:t>
            </w:r>
          </w:p>
        </w:tc>
        <w:tc>
          <w:tcPr>
            <w:tcW w:type="dxa" w:w="2191"/>
            <w:tcBorders>
              <w:top w:sz="4" w:val="single"/>
              <w:left w:sz="4" w:val="single"/>
              <w:bottom w:sz="4" w:val="single"/>
              <w:right w:sz="4" w:val="single"/>
            </w:tcBorders>
            <w:tcMar>
              <w:top w:type="dxa" w:w="0"/>
              <w:left w:type="dxa" w:w="108"/>
              <w:bottom w:type="dxa" w:w="0"/>
              <w:right w:type="dxa" w:w="108"/>
            </w:tcMar>
          </w:tcPr>
          <w:p w14:paraId="01020000">
            <w:pPr>
              <w:ind/>
              <w:jc w:val="center"/>
              <w:rPr>
                <w:b w:val="0"/>
                <w:i w:val="0"/>
                <w:sz w:val="24"/>
              </w:rPr>
            </w:pPr>
            <w:r>
              <w:rPr>
                <w:b w:val="0"/>
                <w:i w:val="0"/>
                <w:sz w:val="24"/>
              </w:rPr>
              <w:t>оД=&gt;Орган власти</w:t>
            </w:r>
          </w:p>
          <w:p w14:paraId="02020000">
            <w:pPr>
              <w:ind/>
              <w:jc w:val="center"/>
              <w:rPr>
                <w:b w:val="0"/>
                <w:i w:val="0"/>
                <w:sz w:val="24"/>
              </w:rPr>
            </w:pPr>
            <w:r>
              <w:rPr>
                <w:b w:val="0"/>
                <w:i w:val="0"/>
                <w:sz w:val="24"/>
              </w:rPr>
              <w:t>скан-образ,ПП ЭП=&gt;ЕПГУ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03020000">
            <w:pPr>
              <w:rPr>
                <w:b w:val="0"/>
                <w:i w:val="0"/>
                <w:sz w:val="24"/>
              </w:rPr>
            </w:pPr>
            <w:r>
              <w:rPr>
                <w:b w:val="0"/>
                <w:i w:val="0"/>
                <w:sz w:val="24"/>
              </w:rPr>
              <w:t>10.</w:t>
            </w:r>
          </w:p>
        </w:tc>
        <w:tc>
          <w:tcPr>
            <w:tcW w:type="dxa" w:w="2308"/>
            <w:tcBorders>
              <w:top w:sz="4" w:val="single"/>
              <w:left w:sz="4" w:val="single"/>
              <w:bottom w:sz="4" w:val="single"/>
              <w:right w:sz="4" w:val="single"/>
            </w:tcBorders>
            <w:tcMar>
              <w:top w:type="dxa" w:w="0"/>
              <w:left w:type="dxa" w:w="108"/>
              <w:bottom w:type="dxa" w:w="0"/>
              <w:right w:type="dxa" w:w="108"/>
            </w:tcMar>
          </w:tcPr>
          <w:p w14:paraId="04020000">
            <w:pPr>
              <w:rPr>
                <w:b w:val="0"/>
                <w:i w:val="0"/>
                <w:sz w:val="24"/>
              </w:rPr>
            </w:pPr>
            <w:r>
              <w:rPr>
                <w:b w:val="0"/>
                <w:i w:val="0"/>
                <w:sz w:val="24"/>
              </w:rPr>
              <w:t>1Б-2Б</w:t>
            </w:r>
          </w:p>
        </w:tc>
        <w:tc>
          <w:tcPr>
            <w:tcW w:type="dxa" w:w="4003"/>
            <w:tcBorders>
              <w:top w:sz="4" w:val="single"/>
              <w:left w:sz="4" w:val="single"/>
              <w:bottom w:sz="4" w:val="single"/>
              <w:right w:sz="4" w:val="single"/>
            </w:tcBorders>
            <w:tcMar>
              <w:top w:type="dxa" w:w="0"/>
              <w:left w:type="dxa" w:w="108"/>
              <w:bottom w:type="dxa" w:w="0"/>
              <w:right w:type="dxa" w:w="108"/>
            </w:tcMar>
          </w:tcPr>
          <w:p w14:paraId="05020000">
            <w:pPr>
              <w:rPr>
                <w:b w:val="0"/>
                <w:i w:val="0"/>
                <w:sz w:val="24"/>
              </w:rPr>
            </w:pPr>
            <w:r>
              <w:rPr>
                <w:b w:val="0"/>
                <w:i w:val="0"/>
                <w:sz w:val="24"/>
              </w:rPr>
              <w:t>договор мены на объект недвижимости</w:t>
            </w:r>
          </w:p>
        </w:tc>
        <w:tc>
          <w:tcPr>
            <w:tcW w:type="dxa" w:w="2191"/>
            <w:tcBorders>
              <w:top w:sz="4" w:val="single"/>
              <w:left w:sz="4" w:val="single"/>
              <w:bottom w:sz="4" w:val="single"/>
              <w:right w:sz="4" w:val="single"/>
            </w:tcBorders>
            <w:tcMar>
              <w:top w:type="dxa" w:w="0"/>
              <w:left w:type="dxa" w:w="108"/>
              <w:bottom w:type="dxa" w:w="0"/>
              <w:right w:type="dxa" w:w="108"/>
            </w:tcMar>
          </w:tcPr>
          <w:p w14:paraId="06020000">
            <w:pPr>
              <w:ind/>
              <w:jc w:val="center"/>
              <w:rPr>
                <w:b w:val="0"/>
                <w:i w:val="0"/>
                <w:sz w:val="24"/>
              </w:rPr>
            </w:pPr>
            <w:r>
              <w:rPr>
                <w:b w:val="0"/>
                <w:i w:val="0"/>
                <w:sz w:val="24"/>
              </w:rPr>
              <w:t>скан-образ,ПП ЭП=&gt;ЕПГУ</w:t>
            </w:r>
          </w:p>
          <w:p w14:paraId="07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08020000">
            <w:pPr>
              <w:rPr>
                <w:b w:val="0"/>
                <w:i w:val="0"/>
                <w:sz w:val="24"/>
              </w:rPr>
            </w:pPr>
            <w:r>
              <w:rPr>
                <w:b w:val="0"/>
                <w:i w:val="0"/>
                <w:sz w:val="24"/>
              </w:rPr>
              <w:t>11.</w:t>
            </w:r>
          </w:p>
        </w:tc>
        <w:tc>
          <w:tcPr>
            <w:tcW w:type="dxa" w:w="2308"/>
            <w:tcBorders>
              <w:top w:sz="4" w:val="single"/>
              <w:left w:sz="4" w:val="single"/>
              <w:bottom w:sz="4" w:val="single"/>
              <w:right w:sz="4" w:val="single"/>
            </w:tcBorders>
            <w:tcMar>
              <w:top w:type="dxa" w:w="0"/>
              <w:left w:type="dxa" w:w="108"/>
              <w:bottom w:type="dxa" w:w="0"/>
              <w:right w:type="dxa" w:w="108"/>
            </w:tcMar>
          </w:tcPr>
          <w:p w14:paraId="09020000">
            <w:pPr>
              <w:rPr>
                <w:b w:val="0"/>
                <w:i w:val="0"/>
                <w:sz w:val="24"/>
              </w:rPr>
            </w:pPr>
            <w:r>
              <w:rPr>
                <w:b w:val="0"/>
                <w:i w:val="0"/>
                <w:sz w:val="24"/>
              </w:rPr>
              <w:t>1Б-2Б</w:t>
            </w:r>
          </w:p>
        </w:tc>
        <w:tc>
          <w:tcPr>
            <w:tcW w:type="dxa" w:w="4003"/>
            <w:tcBorders>
              <w:top w:sz="4" w:val="single"/>
              <w:left w:sz="4" w:val="single"/>
              <w:bottom w:sz="4" w:val="single"/>
              <w:right w:sz="4" w:val="single"/>
            </w:tcBorders>
            <w:tcMar>
              <w:top w:type="dxa" w:w="0"/>
              <w:left w:type="dxa" w:w="108"/>
              <w:bottom w:type="dxa" w:w="0"/>
              <w:right w:type="dxa" w:w="108"/>
            </w:tcMar>
          </w:tcPr>
          <w:p w14:paraId="0A020000">
            <w:pPr>
              <w:rPr>
                <w:b w:val="0"/>
                <w:i w:val="0"/>
                <w:sz w:val="24"/>
              </w:rPr>
            </w:pPr>
            <w:r>
              <w:rPr>
                <w:b w:val="0"/>
                <w:i w:val="0"/>
                <w:sz w:val="24"/>
              </w:rPr>
              <w:t xml:space="preserve">проект договора мены, отчуждаемого объекта имущества несовершеннолетнего </w:t>
            </w:r>
          </w:p>
        </w:tc>
        <w:tc>
          <w:tcPr>
            <w:tcW w:type="dxa" w:w="2191"/>
            <w:tcBorders>
              <w:top w:sz="4" w:val="single"/>
              <w:left w:sz="4" w:val="single"/>
              <w:bottom w:sz="4" w:val="single"/>
              <w:right w:sz="4" w:val="single"/>
            </w:tcBorders>
            <w:tcMar>
              <w:top w:type="dxa" w:w="0"/>
              <w:left w:type="dxa" w:w="108"/>
              <w:bottom w:type="dxa" w:w="0"/>
              <w:right w:type="dxa" w:w="108"/>
            </w:tcMar>
          </w:tcPr>
          <w:p w14:paraId="0B020000">
            <w:pPr>
              <w:ind/>
              <w:jc w:val="center"/>
              <w:rPr>
                <w:b w:val="0"/>
                <w:i w:val="0"/>
                <w:sz w:val="24"/>
              </w:rPr>
            </w:pPr>
            <w:r>
              <w:rPr>
                <w:b w:val="0"/>
                <w:i w:val="0"/>
                <w:sz w:val="24"/>
              </w:rPr>
              <w:t>оД=&gt;Орган власти</w:t>
            </w:r>
          </w:p>
          <w:p w14:paraId="0C020000">
            <w:pPr>
              <w:ind/>
              <w:jc w:val="center"/>
              <w:rPr>
                <w:b w:val="0"/>
                <w:i w:val="0"/>
                <w:sz w:val="24"/>
              </w:rPr>
            </w:pPr>
            <w:r>
              <w:rPr>
                <w:b w:val="0"/>
                <w:i w:val="0"/>
                <w:sz w:val="24"/>
              </w:rPr>
              <w:t>скан-образ,ПП ЭП=&gt;ЕПГУ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0D020000">
            <w:pPr>
              <w:rPr>
                <w:b w:val="0"/>
                <w:i w:val="0"/>
                <w:sz w:val="24"/>
              </w:rPr>
            </w:pPr>
            <w:r>
              <w:rPr>
                <w:b w:val="0"/>
                <w:i w:val="0"/>
                <w:sz w:val="24"/>
              </w:rPr>
              <w:t>12.</w:t>
            </w:r>
          </w:p>
        </w:tc>
        <w:tc>
          <w:tcPr>
            <w:tcW w:type="dxa" w:w="2308"/>
            <w:tcBorders>
              <w:top w:sz="4" w:val="single"/>
              <w:left w:sz="4" w:val="single"/>
              <w:bottom w:sz="4" w:val="single"/>
              <w:right w:sz="4" w:val="single"/>
            </w:tcBorders>
            <w:tcMar>
              <w:top w:type="dxa" w:w="0"/>
              <w:left w:type="dxa" w:w="108"/>
              <w:bottom w:type="dxa" w:w="0"/>
              <w:right w:type="dxa" w:w="108"/>
            </w:tcMar>
          </w:tcPr>
          <w:p w14:paraId="0E020000">
            <w:pPr>
              <w:rPr>
                <w:b w:val="0"/>
                <w:i w:val="0"/>
                <w:sz w:val="24"/>
              </w:rPr>
            </w:pPr>
            <w:r>
              <w:rPr>
                <w:b w:val="0"/>
                <w:i w:val="0"/>
                <w:sz w:val="24"/>
              </w:rPr>
              <w:t>1В-2В</w:t>
            </w:r>
          </w:p>
        </w:tc>
        <w:tc>
          <w:tcPr>
            <w:tcW w:type="dxa" w:w="4003"/>
            <w:tcBorders>
              <w:top w:sz="4" w:val="single"/>
              <w:left w:sz="4" w:val="single"/>
              <w:bottom w:sz="4" w:val="single"/>
              <w:right w:sz="4" w:val="single"/>
            </w:tcBorders>
            <w:tcMar>
              <w:top w:type="dxa" w:w="0"/>
              <w:left w:type="dxa" w:w="108"/>
              <w:bottom w:type="dxa" w:w="0"/>
              <w:right w:type="dxa" w:w="108"/>
            </w:tcMar>
          </w:tcPr>
          <w:p w14:paraId="0F020000">
            <w:pPr>
              <w:rPr>
                <w:b w:val="0"/>
                <w:i w:val="0"/>
                <w:sz w:val="24"/>
              </w:rPr>
            </w:pPr>
            <w:r>
              <w:rPr>
                <w:b w:val="0"/>
                <w:i w:val="0"/>
                <w:sz w:val="24"/>
              </w:rPr>
              <w:t>договор купли-продажи земельного участка</w:t>
            </w:r>
          </w:p>
        </w:tc>
        <w:tc>
          <w:tcPr>
            <w:tcW w:type="dxa" w:w="2191"/>
            <w:tcBorders>
              <w:top w:sz="4" w:val="single"/>
              <w:left w:sz="4" w:val="single"/>
              <w:bottom w:sz="4" w:val="single"/>
              <w:right w:sz="4" w:val="single"/>
            </w:tcBorders>
            <w:tcMar>
              <w:top w:type="dxa" w:w="0"/>
              <w:left w:type="dxa" w:w="108"/>
              <w:bottom w:type="dxa" w:w="0"/>
              <w:right w:type="dxa" w:w="108"/>
            </w:tcMar>
          </w:tcPr>
          <w:p w14:paraId="10020000">
            <w:pPr>
              <w:ind/>
              <w:jc w:val="center"/>
              <w:rPr>
                <w:b w:val="0"/>
                <w:i w:val="0"/>
                <w:sz w:val="24"/>
              </w:rPr>
            </w:pPr>
            <w:r>
              <w:rPr>
                <w:b w:val="0"/>
                <w:i w:val="0"/>
                <w:sz w:val="24"/>
              </w:rPr>
              <w:t>скан-образ,ПП ЭП=&gt;ЕПГУ</w:t>
            </w:r>
          </w:p>
          <w:p w14:paraId="11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12020000">
            <w:pPr>
              <w:rPr>
                <w:b w:val="0"/>
                <w:i w:val="0"/>
                <w:sz w:val="24"/>
              </w:rPr>
            </w:pPr>
            <w:r>
              <w:rPr>
                <w:b w:val="0"/>
                <w:i w:val="0"/>
                <w:sz w:val="24"/>
              </w:rPr>
              <w:t>13.</w:t>
            </w:r>
          </w:p>
        </w:tc>
        <w:tc>
          <w:tcPr>
            <w:tcW w:type="dxa" w:w="2308"/>
            <w:tcBorders>
              <w:top w:sz="4" w:val="single"/>
              <w:left w:sz="4" w:val="single"/>
              <w:bottom w:sz="4" w:val="single"/>
              <w:right w:sz="4" w:val="single"/>
            </w:tcBorders>
            <w:tcMar>
              <w:top w:type="dxa" w:w="0"/>
              <w:left w:type="dxa" w:w="108"/>
              <w:bottom w:type="dxa" w:w="0"/>
              <w:right w:type="dxa" w:w="108"/>
            </w:tcMar>
          </w:tcPr>
          <w:p w14:paraId="13020000">
            <w:pPr>
              <w:rPr>
                <w:b w:val="0"/>
                <w:i w:val="0"/>
                <w:sz w:val="24"/>
              </w:rPr>
            </w:pPr>
            <w:r>
              <w:rPr>
                <w:b w:val="0"/>
                <w:i w:val="0"/>
                <w:sz w:val="24"/>
              </w:rPr>
              <w:t>1В-2В</w:t>
            </w:r>
          </w:p>
        </w:tc>
        <w:tc>
          <w:tcPr>
            <w:tcW w:type="dxa" w:w="4003"/>
            <w:tcBorders>
              <w:top w:sz="4" w:val="single"/>
              <w:left w:sz="4" w:val="single"/>
              <w:bottom w:sz="4" w:val="single"/>
              <w:right w:sz="4" w:val="single"/>
            </w:tcBorders>
            <w:tcMar>
              <w:top w:type="dxa" w:w="0"/>
              <w:left w:type="dxa" w:w="108"/>
              <w:bottom w:type="dxa" w:w="0"/>
              <w:right w:type="dxa" w:w="108"/>
            </w:tcMar>
          </w:tcPr>
          <w:p w14:paraId="14020000">
            <w:pPr>
              <w:rPr>
                <w:b w:val="0"/>
                <w:i w:val="0"/>
                <w:sz w:val="24"/>
              </w:rPr>
            </w:pPr>
            <w:r>
              <w:rPr>
                <w:b w:val="0"/>
                <w:i w:val="0"/>
                <w:sz w:val="24"/>
              </w:rPr>
              <w:t>проект договора купли-продажи земельного участка</w:t>
            </w:r>
          </w:p>
        </w:tc>
        <w:tc>
          <w:tcPr>
            <w:tcW w:type="dxa" w:w="2191"/>
            <w:tcBorders>
              <w:top w:sz="4" w:val="single"/>
              <w:left w:sz="4" w:val="single"/>
              <w:bottom w:sz="4" w:val="single"/>
              <w:right w:sz="4" w:val="single"/>
            </w:tcBorders>
            <w:tcMar>
              <w:top w:type="dxa" w:w="0"/>
              <w:left w:type="dxa" w:w="108"/>
              <w:bottom w:type="dxa" w:w="0"/>
              <w:right w:type="dxa" w:w="108"/>
            </w:tcMar>
          </w:tcPr>
          <w:p w14:paraId="15020000">
            <w:pPr>
              <w:ind/>
              <w:jc w:val="center"/>
              <w:rPr>
                <w:b w:val="0"/>
                <w:i w:val="0"/>
                <w:sz w:val="24"/>
              </w:rPr>
            </w:pPr>
            <w:r>
              <w:rPr>
                <w:b w:val="0"/>
                <w:i w:val="0"/>
                <w:sz w:val="24"/>
              </w:rPr>
              <w:t>оД=&gt;Орган власти</w:t>
            </w:r>
          </w:p>
          <w:p w14:paraId="16020000">
            <w:pPr>
              <w:ind/>
              <w:jc w:val="center"/>
              <w:rPr>
                <w:b w:val="0"/>
                <w:i w:val="0"/>
                <w:sz w:val="24"/>
              </w:rPr>
            </w:pPr>
            <w:r>
              <w:rPr>
                <w:b w:val="0"/>
                <w:i w:val="0"/>
                <w:sz w:val="24"/>
              </w:rPr>
              <w:t>скан-образ,ПП ЭП=&gt;ЕПГУ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17020000">
            <w:pPr>
              <w:rPr>
                <w:b w:val="0"/>
                <w:i w:val="0"/>
                <w:sz w:val="24"/>
              </w:rPr>
            </w:pPr>
            <w:r>
              <w:rPr>
                <w:b w:val="0"/>
                <w:i w:val="0"/>
                <w:sz w:val="24"/>
              </w:rPr>
              <w:t>14.</w:t>
            </w:r>
          </w:p>
        </w:tc>
        <w:tc>
          <w:tcPr>
            <w:tcW w:type="dxa" w:w="2308"/>
            <w:tcBorders>
              <w:top w:sz="4" w:val="single"/>
              <w:left w:sz="4" w:val="single"/>
              <w:bottom w:sz="4" w:val="single"/>
              <w:right w:sz="4" w:val="single"/>
            </w:tcBorders>
            <w:tcMar>
              <w:top w:type="dxa" w:w="0"/>
              <w:left w:type="dxa" w:w="108"/>
              <w:bottom w:type="dxa" w:w="0"/>
              <w:right w:type="dxa" w:w="108"/>
            </w:tcMar>
          </w:tcPr>
          <w:p w14:paraId="18020000">
            <w:pPr>
              <w:rPr>
                <w:b w:val="0"/>
                <w:i w:val="0"/>
                <w:sz w:val="24"/>
              </w:rPr>
            </w:pPr>
            <w:r>
              <w:rPr>
                <w:b w:val="0"/>
                <w:i w:val="0"/>
                <w:sz w:val="24"/>
              </w:rPr>
              <w:t>1Г-2Г</w:t>
            </w:r>
          </w:p>
        </w:tc>
        <w:tc>
          <w:tcPr>
            <w:tcW w:type="dxa" w:w="4003"/>
            <w:tcBorders>
              <w:top w:sz="4" w:val="single"/>
              <w:left w:sz="4" w:val="single"/>
              <w:bottom w:sz="4" w:val="single"/>
              <w:right w:sz="4" w:val="single"/>
            </w:tcBorders>
            <w:tcMar>
              <w:top w:type="dxa" w:w="0"/>
              <w:left w:type="dxa" w:w="108"/>
              <w:bottom w:type="dxa" w:w="0"/>
              <w:right w:type="dxa" w:w="108"/>
            </w:tcMar>
          </w:tcPr>
          <w:p w14:paraId="19020000">
            <w:pPr>
              <w:rPr>
                <w:b w:val="0"/>
                <w:i w:val="0"/>
                <w:sz w:val="24"/>
              </w:rPr>
            </w:pPr>
            <w:r>
              <w:rPr>
                <w:b w:val="0"/>
                <w:i w:val="0"/>
                <w:sz w:val="24"/>
              </w:rPr>
              <w:t>проект договора аренды имущества подопечного</w:t>
            </w:r>
          </w:p>
        </w:tc>
        <w:tc>
          <w:tcPr>
            <w:tcW w:type="dxa" w:w="2191"/>
            <w:tcBorders>
              <w:top w:sz="4" w:val="single"/>
              <w:left w:sz="4" w:val="single"/>
              <w:bottom w:sz="4" w:val="single"/>
              <w:right w:sz="4" w:val="single"/>
            </w:tcBorders>
            <w:tcMar>
              <w:top w:type="dxa" w:w="0"/>
              <w:left w:type="dxa" w:w="108"/>
              <w:bottom w:type="dxa" w:w="0"/>
              <w:right w:type="dxa" w:w="108"/>
            </w:tcMar>
          </w:tcPr>
          <w:p w14:paraId="1A020000">
            <w:pPr>
              <w:ind/>
              <w:jc w:val="center"/>
              <w:rPr>
                <w:b w:val="0"/>
                <w:i w:val="0"/>
                <w:sz w:val="24"/>
              </w:rPr>
            </w:pPr>
            <w:r>
              <w:rPr>
                <w:b w:val="0"/>
                <w:i w:val="0"/>
                <w:sz w:val="24"/>
              </w:rPr>
              <w:t>скан-образ,ПП ЭП=&gt;ЕПГУ</w:t>
            </w:r>
          </w:p>
          <w:p w14:paraId="1B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1C020000">
            <w:pPr>
              <w:rPr>
                <w:b w:val="0"/>
                <w:i w:val="0"/>
                <w:sz w:val="24"/>
              </w:rPr>
            </w:pPr>
            <w:r>
              <w:rPr>
                <w:b w:val="0"/>
                <w:i w:val="0"/>
                <w:sz w:val="24"/>
              </w:rPr>
              <w:t>15.</w:t>
            </w:r>
          </w:p>
        </w:tc>
        <w:tc>
          <w:tcPr>
            <w:tcW w:type="dxa" w:w="2308"/>
            <w:tcBorders>
              <w:top w:sz="4" w:val="single"/>
              <w:left w:sz="4" w:val="single"/>
              <w:bottom w:sz="4" w:val="single"/>
              <w:right w:sz="4" w:val="single"/>
            </w:tcBorders>
            <w:tcMar>
              <w:top w:type="dxa" w:w="0"/>
              <w:left w:type="dxa" w:w="108"/>
              <w:bottom w:type="dxa" w:w="0"/>
              <w:right w:type="dxa" w:w="108"/>
            </w:tcMar>
          </w:tcPr>
          <w:p w14:paraId="1D020000">
            <w:pPr>
              <w:rPr>
                <w:b w:val="0"/>
                <w:i w:val="0"/>
                <w:sz w:val="24"/>
              </w:rPr>
            </w:pPr>
            <w:r>
              <w:rPr>
                <w:b w:val="0"/>
                <w:i w:val="0"/>
                <w:sz w:val="24"/>
              </w:rPr>
              <w:t>1Г-2Г</w:t>
            </w:r>
          </w:p>
        </w:tc>
        <w:tc>
          <w:tcPr>
            <w:tcW w:type="dxa" w:w="4003"/>
            <w:tcBorders>
              <w:top w:sz="4" w:val="single"/>
              <w:left w:sz="4" w:val="single"/>
              <w:bottom w:sz="4" w:val="single"/>
              <w:right w:sz="4" w:val="single"/>
            </w:tcBorders>
            <w:tcMar>
              <w:top w:type="dxa" w:w="0"/>
              <w:left w:type="dxa" w:w="108"/>
              <w:bottom w:type="dxa" w:w="0"/>
              <w:right w:type="dxa" w:w="108"/>
            </w:tcMar>
          </w:tcPr>
          <w:p w14:paraId="1E020000">
            <w:pPr>
              <w:rPr>
                <w:b w:val="0"/>
                <w:i w:val="0"/>
                <w:sz w:val="24"/>
              </w:rPr>
            </w:pPr>
            <w:r>
              <w:rPr>
                <w:b w:val="0"/>
                <w:i w:val="0"/>
                <w:sz w:val="24"/>
              </w:rPr>
              <w:t>проект договора безвозмездного пользования имуществом подопечного</w:t>
            </w:r>
          </w:p>
        </w:tc>
        <w:tc>
          <w:tcPr>
            <w:tcW w:type="dxa" w:w="2191"/>
            <w:tcBorders>
              <w:top w:sz="4" w:val="single"/>
              <w:left w:sz="4" w:val="single"/>
              <w:bottom w:sz="4" w:val="single"/>
              <w:right w:sz="4" w:val="single"/>
            </w:tcBorders>
            <w:tcMar>
              <w:top w:type="dxa" w:w="0"/>
              <w:left w:type="dxa" w:w="108"/>
              <w:bottom w:type="dxa" w:w="0"/>
              <w:right w:type="dxa" w:w="108"/>
            </w:tcMar>
          </w:tcPr>
          <w:p w14:paraId="1F020000">
            <w:pPr>
              <w:ind/>
              <w:jc w:val="center"/>
              <w:rPr>
                <w:b w:val="0"/>
                <w:i w:val="0"/>
                <w:sz w:val="24"/>
              </w:rPr>
            </w:pPr>
            <w:r>
              <w:rPr>
                <w:b w:val="0"/>
                <w:i w:val="0"/>
                <w:sz w:val="24"/>
              </w:rPr>
              <w:t>оД=&gt;Орган власти</w:t>
            </w:r>
          </w:p>
          <w:p w14:paraId="20020000">
            <w:pPr>
              <w:ind/>
              <w:jc w:val="center"/>
              <w:rPr>
                <w:b w:val="0"/>
                <w:i w:val="0"/>
                <w:sz w:val="24"/>
              </w:rPr>
            </w:pPr>
            <w:r>
              <w:rPr>
                <w:b w:val="0"/>
                <w:i w:val="0"/>
                <w:sz w:val="24"/>
              </w:rPr>
              <w:t>скан-образ,ПП ЭП=&gt;ЕПГУ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21020000">
            <w:pPr>
              <w:rPr>
                <w:b w:val="0"/>
                <w:i w:val="0"/>
                <w:sz w:val="24"/>
              </w:rPr>
            </w:pPr>
            <w:r>
              <w:rPr>
                <w:b w:val="0"/>
                <w:i w:val="0"/>
                <w:sz w:val="24"/>
              </w:rPr>
              <w:t>16.</w:t>
            </w:r>
          </w:p>
        </w:tc>
        <w:tc>
          <w:tcPr>
            <w:tcW w:type="dxa" w:w="2308"/>
            <w:tcBorders>
              <w:top w:sz="4" w:val="single"/>
              <w:left w:sz="4" w:val="single"/>
              <w:bottom w:sz="4" w:val="single"/>
              <w:right w:sz="4" w:val="single"/>
            </w:tcBorders>
            <w:tcMar>
              <w:top w:type="dxa" w:w="0"/>
              <w:left w:type="dxa" w:w="108"/>
              <w:bottom w:type="dxa" w:w="0"/>
              <w:right w:type="dxa" w:w="108"/>
            </w:tcMar>
          </w:tcPr>
          <w:p w14:paraId="22020000">
            <w:pPr>
              <w:rPr>
                <w:b w:val="0"/>
                <w:i w:val="0"/>
                <w:sz w:val="24"/>
              </w:rPr>
            </w:pPr>
            <w:r>
              <w:rPr>
                <w:b w:val="0"/>
                <w:i w:val="0"/>
                <w:sz w:val="24"/>
              </w:rPr>
              <w:t>1И-2И, 1К-2К</w:t>
            </w:r>
          </w:p>
        </w:tc>
        <w:tc>
          <w:tcPr>
            <w:tcW w:type="dxa" w:w="4003"/>
            <w:tcBorders>
              <w:top w:sz="4" w:val="single"/>
              <w:left w:sz="4" w:val="single"/>
              <w:bottom w:sz="4" w:val="single"/>
              <w:right w:sz="4" w:val="single"/>
            </w:tcBorders>
            <w:tcMar>
              <w:top w:type="dxa" w:w="0"/>
              <w:left w:type="dxa" w:w="108"/>
              <w:bottom w:type="dxa" w:w="0"/>
              <w:right w:type="dxa" w:w="108"/>
            </w:tcMar>
          </w:tcPr>
          <w:p w14:paraId="23020000">
            <w:pPr>
              <w:rPr>
                <w:b w:val="0"/>
                <w:i w:val="0"/>
                <w:sz w:val="24"/>
              </w:rPr>
            </w:pPr>
            <w:r>
              <w:rPr>
                <w:b w:val="0"/>
                <w:i w:val="0"/>
                <w:sz w:val="24"/>
              </w:rPr>
              <w:t>договор дарения</w:t>
            </w:r>
          </w:p>
        </w:tc>
        <w:tc>
          <w:tcPr>
            <w:tcW w:type="dxa" w:w="2191"/>
            <w:tcBorders>
              <w:top w:sz="4" w:val="single"/>
              <w:left w:sz="4" w:val="single"/>
              <w:bottom w:sz="4" w:val="single"/>
              <w:right w:sz="4" w:val="single"/>
            </w:tcBorders>
            <w:tcMar>
              <w:top w:type="dxa" w:w="0"/>
              <w:left w:type="dxa" w:w="108"/>
              <w:bottom w:type="dxa" w:w="0"/>
              <w:right w:type="dxa" w:w="108"/>
            </w:tcMar>
          </w:tcPr>
          <w:p w14:paraId="24020000">
            <w:pPr>
              <w:ind/>
              <w:jc w:val="center"/>
              <w:rPr>
                <w:b w:val="0"/>
                <w:i w:val="0"/>
                <w:sz w:val="24"/>
              </w:rPr>
            </w:pPr>
            <w:r>
              <w:rPr>
                <w:b w:val="0"/>
                <w:i w:val="0"/>
                <w:sz w:val="24"/>
              </w:rPr>
              <w:t>ПП ЭП,скан-образ=&gt;ЕПГУ</w:t>
            </w:r>
          </w:p>
          <w:p w14:paraId="25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26020000">
            <w:pPr>
              <w:rPr>
                <w:b w:val="0"/>
                <w:i w:val="0"/>
                <w:sz w:val="24"/>
              </w:rPr>
            </w:pPr>
            <w:r>
              <w:rPr>
                <w:b w:val="0"/>
                <w:i w:val="0"/>
                <w:sz w:val="24"/>
              </w:rPr>
              <w:t>17.</w:t>
            </w:r>
          </w:p>
        </w:tc>
        <w:tc>
          <w:tcPr>
            <w:tcW w:type="dxa" w:w="2308"/>
            <w:tcBorders>
              <w:top w:sz="4" w:val="single"/>
              <w:left w:sz="4" w:val="single"/>
              <w:bottom w:sz="4" w:val="single"/>
              <w:right w:sz="4" w:val="single"/>
            </w:tcBorders>
            <w:tcMar>
              <w:top w:type="dxa" w:w="0"/>
              <w:left w:type="dxa" w:w="108"/>
              <w:bottom w:type="dxa" w:w="0"/>
              <w:right w:type="dxa" w:w="108"/>
            </w:tcMar>
          </w:tcPr>
          <w:p w14:paraId="27020000">
            <w:pPr>
              <w:rPr>
                <w:b w:val="0"/>
                <w:i w:val="0"/>
                <w:sz w:val="24"/>
              </w:rPr>
            </w:pPr>
            <w:r>
              <w:rPr>
                <w:b w:val="0"/>
                <w:i w:val="0"/>
                <w:sz w:val="24"/>
              </w:rPr>
              <w:t>1И-2И, 1К-2К</w:t>
            </w:r>
          </w:p>
        </w:tc>
        <w:tc>
          <w:tcPr>
            <w:tcW w:type="dxa" w:w="4003"/>
            <w:tcBorders>
              <w:top w:sz="4" w:val="single"/>
              <w:left w:sz="4" w:val="single"/>
              <w:bottom w:sz="4" w:val="single"/>
              <w:right w:sz="4" w:val="single"/>
            </w:tcBorders>
            <w:tcMar>
              <w:top w:type="dxa" w:w="0"/>
              <w:left w:type="dxa" w:w="108"/>
              <w:bottom w:type="dxa" w:w="0"/>
              <w:right w:type="dxa" w:w="108"/>
            </w:tcMar>
          </w:tcPr>
          <w:p w14:paraId="28020000">
            <w:pPr>
              <w:rPr>
                <w:b w:val="0"/>
                <w:i w:val="0"/>
                <w:sz w:val="24"/>
              </w:rPr>
            </w:pPr>
            <w:r>
              <w:rPr>
                <w:b w:val="0"/>
                <w:i w:val="0"/>
                <w:sz w:val="24"/>
              </w:rPr>
              <w:t>договор купли-продажи</w:t>
            </w:r>
          </w:p>
        </w:tc>
        <w:tc>
          <w:tcPr>
            <w:tcW w:type="dxa" w:w="2191"/>
            <w:tcBorders>
              <w:top w:sz="4" w:val="single"/>
              <w:left w:sz="4" w:val="single"/>
              <w:bottom w:sz="4" w:val="single"/>
              <w:right w:sz="4" w:val="single"/>
            </w:tcBorders>
            <w:tcMar>
              <w:top w:type="dxa" w:w="0"/>
              <w:left w:type="dxa" w:w="108"/>
              <w:bottom w:type="dxa" w:w="0"/>
              <w:right w:type="dxa" w:w="108"/>
            </w:tcMar>
          </w:tcPr>
          <w:p w14:paraId="29020000">
            <w:pPr>
              <w:ind/>
              <w:jc w:val="center"/>
              <w:rPr>
                <w:b w:val="0"/>
                <w:i w:val="0"/>
                <w:sz w:val="24"/>
              </w:rPr>
            </w:pPr>
            <w:r>
              <w:rPr>
                <w:b w:val="0"/>
                <w:i w:val="0"/>
                <w:sz w:val="24"/>
              </w:rPr>
              <w:t>ПП ЭП,скан-образ=&gt;ЕПГУ</w:t>
            </w:r>
          </w:p>
          <w:p w14:paraId="2A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2B020000">
            <w:pPr>
              <w:rPr>
                <w:b w:val="0"/>
                <w:i w:val="0"/>
                <w:sz w:val="24"/>
              </w:rPr>
            </w:pPr>
            <w:r>
              <w:rPr>
                <w:b w:val="0"/>
                <w:i w:val="0"/>
                <w:sz w:val="24"/>
              </w:rPr>
              <w:t>18.</w:t>
            </w:r>
          </w:p>
        </w:tc>
        <w:tc>
          <w:tcPr>
            <w:tcW w:type="dxa" w:w="2308"/>
            <w:tcBorders>
              <w:top w:sz="4" w:val="single"/>
              <w:left w:sz="4" w:val="single"/>
              <w:bottom w:sz="4" w:val="single"/>
              <w:right w:sz="4" w:val="single"/>
            </w:tcBorders>
            <w:tcMar>
              <w:top w:type="dxa" w:w="0"/>
              <w:left w:type="dxa" w:w="108"/>
              <w:bottom w:type="dxa" w:w="0"/>
              <w:right w:type="dxa" w:w="108"/>
            </w:tcMar>
          </w:tcPr>
          <w:p w14:paraId="2C020000">
            <w:pPr>
              <w:rPr>
                <w:b w:val="0"/>
                <w:i w:val="0"/>
                <w:sz w:val="24"/>
              </w:rPr>
            </w:pPr>
            <w:r>
              <w:rPr>
                <w:b w:val="0"/>
                <w:i w:val="0"/>
                <w:sz w:val="24"/>
              </w:rPr>
              <w:t>1И-2И, 1К-2К</w:t>
            </w:r>
          </w:p>
        </w:tc>
        <w:tc>
          <w:tcPr>
            <w:tcW w:type="dxa" w:w="4003"/>
            <w:tcBorders>
              <w:top w:sz="4" w:val="single"/>
              <w:left w:sz="4" w:val="single"/>
              <w:bottom w:sz="4" w:val="single"/>
              <w:right w:sz="4" w:val="single"/>
            </w:tcBorders>
            <w:tcMar>
              <w:top w:type="dxa" w:w="0"/>
              <w:left w:type="dxa" w:w="108"/>
              <w:bottom w:type="dxa" w:w="0"/>
              <w:right w:type="dxa" w:w="108"/>
            </w:tcMar>
          </w:tcPr>
          <w:p w14:paraId="2D020000">
            <w:pPr>
              <w:rPr>
                <w:b w:val="0"/>
                <w:i w:val="0"/>
                <w:sz w:val="24"/>
              </w:rPr>
            </w:pPr>
            <w:r>
              <w:rPr>
                <w:b w:val="0"/>
                <w:i w:val="0"/>
                <w:sz w:val="24"/>
              </w:rPr>
              <w:t>свидетельство о праве на наследство</w:t>
            </w:r>
          </w:p>
        </w:tc>
        <w:tc>
          <w:tcPr>
            <w:tcW w:type="dxa" w:w="2191"/>
            <w:tcBorders>
              <w:top w:sz="4" w:val="single"/>
              <w:left w:sz="4" w:val="single"/>
              <w:bottom w:sz="4" w:val="single"/>
              <w:right w:sz="4" w:val="single"/>
            </w:tcBorders>
            <w:tcMar>
              <w:top w:type="dxa" w:w="0"/>
              <w:left w:type="dxa" w:w="108"/>
              <w:bottom w:type="dxa" w:w="0"/>
              <w:right w:type="dxa" w:w="108"/>
            </w:tcMar>
          </w:tcPr>
          <w:p w14:paraId="2E020000">
            <w:pPr>
              <w:ind/>
              <w:jc w:val="center"/>
              <w:rPr>
                <w:b w:val="0"/>
                <w:i w:val="0"/>
                <w:sz w:val="24"/>
              </w:rPr>
            </w:pPr>
            <w:r>
              <w:rPr>
                <w:b w:val="0"/>
                <w:i w:val="0"/>
                <w:sz w:val="24"/>
              </w:rPr>
              <w:t>скан-образ=&gt;ЕПГУ</w:t>
            </w:r>
          </w:p>
          <w:p w14:paraId="2F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30020000">
            <w:pPr>
              <w:rPr>
                <w:b w:val="0"/>
                <w:i w:val="0"/>
                <w:sz w:val="24"/>
              </w:rPr>
            </w:pPr>
            <w:r>
              <w:rPr>
                <w:b w:val="0"/>
                <w:i w:val="0"/>
                <w:sz w:val="24"/>
              </w:rPr>
              <w:t>19.</w:t>
            </w:r>
          </w:p>
        </w:tc>
        <w:tc>
          <w:tcPr>
            <w:tcW w:type="dxa" w:w="2308"/>
            <w:tcBorders>
              <w:top w:sz="4" w:val="single"/>
              <w:left w:sz="4" w:val="single"/>
              <w:bottom w:sz="4" w:val="single"/>
              <w:right w:sz="4" w:val="single"/>
            </w:tcBorders>
            <w:tcMar>
              <w:top w:type="dxa" w:w="0"/>
              <w:left w:type="dxa" w:w="108"/>
              <w:bottom w:type="dxa" w:w="0"/>
              <w:right w:type="dxa" w:w="108"/>
            </w:tcMar>
          </w:tcPr>
          <w:p w14:paraId="31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32020000">
            <w:pPr>
              <w:rPr>
                <w:b w:val="0"/>
                <w:i w:val="0"/>
                <w:sz w:val="24"/>
              </w:rPr>
            </w:pPr>
            <w:r>
              <w:rPr>
                <w:b w:val="0"/>
                <w:i w:val="0"/>
                <w:sz w:val="24"/>
              </w:rPr>
              <w:t>документ, подтверждающий денежное довольствие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tc>
        <w:tc>
          <w:tcPr>
            <w:tcW w:type="dxa" w:w="2191"/>
            <w:tcBorders>
              <w:top w:sz="4" w:val="single"/>
              <w:left w:sz="4" w:val="single"/>
              <w:bottom w:sz="4" w:val="single"/>
              <w:right w:sz="4" w:val="single"/>
            </w:tcBorders>
            <w:tcMar>
              <w:top w:type="dxa" w:w="0"/>
              <w:left w:type="dxa" w:w="108"/>
              <w:bottom w:type="dxa" w:w="0"/>
              <w:right w:type="dxa" w:w="108"/>
            </w:tcMar>
          </w:tcPr>
          <w:p w14:paraId="33020000">
            <w:pPr>
              <w:ind/>
              <w:jc w:val="center"/>
              <w:rPr>
                <w:b w:val="0"/>
                <w:i w:val="0"/>
                <w:sz w:val="24"/>
              </w:rPr>
            </w:pPr>
            <w:r>
              <w:rPr>
                <w:b w:val="0"/>
                <w:i w:val="0"/>
                <w:sz w:val="24"/>
              </w:rPr>
              <w:t>=&gt;ЕПГУ</w:t>
            </w:r>
          </w:p>
          <w:p w14:paraId="34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35020000">
            <w:pPr>
              <w:rPr>
                <w:b w:val="0"/>
                <w:i w:val="0"/>
                <w:sz w:val="24"/>
              </w:rPr>
            </w:pPr>
            <w:r>
              <w:rPr>
                <w:b w:val="0"/>
                <w:i w:val="0"/>
                <w:sz w:val="24"/>
              </w:rPr>
              <w:t>20.</w:t>
            </w:r>
          </w:p>
        </w:tc>
        <w:tc>
          <w:tcPr>
            <w:tcW w:type="dxa" w:w="2308"/>
            <w:tcBorders>
              <w:top w:sz="4" w:val="single"/>
              <w:left w:sz="4" w:val="single"/>
              <w:bottom w:sz="4" w:val="single"/>
              <w:right w:sz="4" w:val="single"/>
            </w:tcBorders>
            <w:tcMar>
              <w:top w:type="dxa" w:w="0"/>
              <w:left w:type="dxa" w:w="108"/>
              <w:bottom w:type="dxa" w:w="0"/>
              <w:right w:type="dxa" w:w="108"/>
            </w:tcMar>
          </w:tcPr>
          <w:p w14:paraId="36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37020000">
            <w:pPr>
              <w:rPr>
                <w:b w:val="0"/>
                <w:i w:val="0"/>
                <w:sz w:val="24"/>
              </w:rPr>
            </w:pPr>
            <w:r>
              <w:rPr>
                <w:b w:val="0"/>
                <w:i w:val="0"/>
                <w:sz w:val="24"/>
              </w:rPr>
              <w:t>ежемесячное пожизненное содержание судей, вышедших в отставку</w:t>
            </w:r>
          </w:p>
        </w:tc>
        <w:tc>
          <w:tcPr>
            <w:tcW w:type="dxa" w:w="2191"/>
            <w:tcBorders>
              <w:top w:sz="4" w:val="single"/>
              <w:left w:sz="4" w:val="single"/>
              <w:bottom w:sz="4" w:val="single"/>
              <w:right w:sz="4" w:val="single"/>
            </w:tcBorders>
            <w:tcMar>
              <w:top w:type="dxa" w:w="0"/>
              <w:left w:type="dxa" w:w="108"/>
              <w:bottom w:type="dxa" w:w="0"/>
              <w:right w:type="dxa" w:w="108"/>
            </w:tcMar>
          </w:tcPr>
          <w:p w14:paraId="38020000">
            <w:pPr>
              <w:ind/>
              <w:jc w:val="center"/>
              <w:rPr>
                <w:b w:val="0"/>
                <w:i w:val="0"/>
                <w:sz w:val="24"/>
              </w:rPr>
            </w:pPr>
            <w:r>
              <w:rPr>
                <w:b w:val="0"/>
                <w:i w:val="0"/>
                <w:sz w:val="24"/>
              </w:rPr>
              <w:t>оД=&gt;Орган власти</w:t>
            </w:r>
          </w:p>
          <w:p w14:paraId="3902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3A020000">
            <w:pPr>
              <w:rPr>
                <w:b w:val="0"/>
                <w:i w:val="0"/>
                <w:sz w:val="24"/>
              </w:rPr>
            </w:pPr>
            <w:r>
              <w:rPr>
                <w:b w:val="0"/>
                <w:i w:val="0"/>
                <w:sz w:val="24"/>
              </w:rPr>
              <w:t>21.</w:t>
            </w:r>
          </w:p>
        </w:tc>
        <w:tc>
          <w:tcPr>
            <w:tcW w:type="dxa" w:w="2308"/>
            <w:tcBorders>
              <w:top w:sz="4" w:val="single"/>
              <w:left w:sz="4" w:val="single"/>
              <w:bottom w:sz="4" w:val="single"/>
              <w:right w:sz="4" w:val="single"/>
            </w:tcBorders>
            <w:tcMar>
              <w:top w:type="dxa" w:w="0"/>
              <w:left w:type="dxa" w:w="108"/>
              <w:bottom w:type="dxa" w:w="0"/>
              <w:right w:type="dxa" w:w="108"/>
            </w:tcMar>
          </w:tcPr>
          <w:p w14:paraId="3B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3C020000">
            <w:pPr>
              <w:rPr>
                <w:b w:val="0"/>
                <w:i w:val="0"/>
                <w:sz w:val="24"/>
              </w:rPr>
            </w:pPr>
            <w:r>
              <w:rPr>
                <w:b w:val="0"/>
                <w:i w:val="0"/>
                <w:sz w:val="24"/>
              </w:rPr>
              <w:t>ежемесячная компенсация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tc>
        <w:tc>
          <w:tcPr>
            <w:tcW w:type="dxa" w:w="2191"/>
            <w:tcBorders>
              <w:top w:sz="4" w:val="single"/>
              <w:left w:sz="4" w:val="single"/>
              <w:bottom w:sz="4" w:val="single"/>
              <w:right w:sz="4" w:val="single"/>
            </w:tcBorders>
            <w:tcMar>
              <w:top w:type="dxa" w:w="0"/>
              <w:left w:type="dxa" w:w="108"/>
              <w:bottom w:type="dxa" w:w="0"/>
              <w:right w:type="dxa" w:w="108"/>
            </w:tcMar>
          </w:tcPr>
          <w:p w14:paraId="3D020000">
            <w:pPr>
              <w:ind/>
              <w:jc w:val="center"/>
              <w:rPr>
                <w:b w:val="0"/>
                <w:i w:val="0"/>
                <w:sz w:val="24"/>
              </w:rPr>
            </w:pPr>
            <w:r>
              <w:rPr>
                <w:b w:val="0"/>
                <w:i w:val="0"/>
                <w:sz w:val="24"/>
              </w:rPr>
              <w:t>=&gt;ЕПГУ</w:t>
            </w:r>
          </w:p>
          <w:p w14:paraId="3E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3F020000">
            <w:pPr>
              <w:rPr>
                <w:b w:val="0"/>
                <w:i w:val="0"/>
                <w:sz w:val="24"/>
              </w:rPr>
            </w:pPr>
            <w:r>
              <w:rPr>
                <w:b w:val="0"/>
                <w:i w:val="0"/>
                <w:sz w:val="24"/>
              </w:rPr>
              <w:t>22.</w:t>
            </w:r>
          </w:p>
        </w:tc>
        <w:tc>
          <w:tcPr>
            <w:tcW w:type="dxa" w:w="2308"/>
            <w:tcBorders>
              <w:top w:sz="4" w:val="single"/>
              <w:left w:sz="4" w:val="single"/>
              <w:bottom w:sz="4" w:val="single"/>
              <w:right w:sz="4" w:val="single"/>
            </w:tcBorders>
            <w:tcMar>
              <w:top w:type="dxa" w:w="0"/>
              <w:left w:type="dxa" w:w="108"/>
              <w:bottom w:type="dxa" w:w="0"/>
              <w:right w:type="dxa" w:w="108"/>
            </w:tcMar>
          </w:tcPr>
          <w:p w14:paraId="40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41020000">
            <w:pPr>
              <w:rPr>
                <w:b w:val="0"/>
                <w:i w:val="0"/>
                <w:sz w:val="24"/>
              </w:rPr>
            </w:pPr>
            <w:r>
              <w:rPr>
                <w:b w:val="0"/>
                <w:i w:val="0"/>
                <w:sz w:val="24"/>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type="dxa" w:w="2191"/>
            <w:tcBorders>
              <w:top w:sz="4" w:val="single"/>
              <w:left w:sz="4" w:val="single"/>
              <w:bottom w:sz="4" w:val="single"/>
              <w:right w:sz="4" w:val="single"/>
            </w:tcBorders>
            <w:tcMar>
              <w:top w:type="dxa" w:w="0"/>
              <w:left w:type="dxa" w:w="108"/>
              <w:bottom w:type="dxa" w:w="0"/>
              <w:right w:type="dxa" w:w="108"/>
            </w:tcMar>
          </w:tcPr>
          <w:p w14:paraId="42020000">
            <w:pPr>
              <w:ind/>
              <w:jc w:val="center"/>
              <w:rPr>
                <w:b w:val="0"/>
                <w:i w:val="0"/>
                <w:sz w:val="24"/>
              </w:rPr>
            </w:pPr>
            <w:r>
              <w:rPr>
                <w:b w:val="0"/>
                <w:i w:val="0"/>
                <w:sz w:val="24"/>
              </w:rPr>
              <w:t>оД=&gt;Орган власти</w:t>
            </w:r>
          </w:p>
          <w:p w14:paraId="4302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44020000">
            <w:pPr>
              <w:rPr>
                <w:b w:val="0"/>
                <w:i w:val="0"/>
                <w:sz w:val="24"/>
              </w:rPr>
            </w:pPr>
            <w:r>
              <w:rPr>
                <w:b w:val="0"/>
                <w:i w:val="0"/>
                <w:sz w:val="24"/>
              </w:rPr>
              <w:t>23.</w:t>
            </w:r>
          </w:p>
        </w:tc>
        <w:tc>
          <w:tcPr>
            <w:tcW w:type="dxa" w:w="2308"/>
            <w:tcBorders>
              <w:top w:sz="4" w:val="single"/>
              <w:left w:sz="4" w:val="single"/>
              <w:bottom w:sz="4" w:val="single"/>
              <w:right w:sz="4" w:val="single"/>
            </w:tcBorders>
            <w:tcMar>
              <w:top w:type="dxa" w:w="0"/>
              <w:left w:type="dxa" w:w="108"/>
              <w:bottom w:type="dxa" w:w="0"/>
              <w:right w:type="dxa" w:w="108"/>
            </w:tcMar>
          </w:tcPr>
          <w:p w14:paraId="45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46020000">
            <w:pPr>
              <w:rPr>
                <w:b w:val="0"/>
                <w:i w:val="0"/>
                <w:sz w:val="24"/>
              </w:rPr>
            </w:pPr>
            <w:r>
              <w:rPr>
                <w:b w:val="0"/>
                <w:i w:val="0"/>
                <w:sz w:val="24"/>
              </w:rPr>
              <w:t>сведения о суммах получаемых алиментах</w:t>
            </w:r>
          </w:p>
        </w:tc>
        <w:tc>
          <w:tcPr>
            <w:tcW w:type="dxa" w:w="2191"/>
            <w:tcBorders>
              <w:top w:sz="4" w:val="single"/>
              <w:left w:sz="4" w:val="single"/>
              <w:bottom w:sz="4" w:val="single"/>
              <w:right w:sz="4" w:val="single"/>
            </w:tcBorders>
            <w:tcMar>
              <w:top w:type="dxa" w:w="0"/>
              <w:left w:type="dxa" w:w="108"/>
              <w:bottom w:type="dxa" w:w="0"/>
              <w:right w:type="dxa" w:w="108"/>
            </w:tcMar>
          </w:tcPr>
          <w:p w14:paraId="47020000">
            <w:pPr>
              <w:ind/>
              <w:jc w:val="center"/>
              <w:rPr>
                <w:b w:val="0"/>
                <w:i w:val="0"/>
                <w:sz w:val="24"/>
              </w:rPr>
            </w:pPr>
            <w:r>
              <w:rPr>
                <w:b w:val="0"/>
                <w:i w:val="0"/>
                <w:sz w:val="24"/>
              </w:rPr>
              <w:t>=&gt;ЕПГУ</w:t>
            </w:r>
          </w:p>
          <w:p w14:paraId="48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49020000">
            <w:pPr>
              <w:rPr>
                <w:b w:val="0"/>
                <w:i w:val="0"/>
                <w:sz w:val="24"/>
              </w:rPr>
            </w:pPr>
            <w:r>
              <w:rPr>
                <w:b w:val="0"/>
                <w:i w:val="0"/>
                <w:sz w:val="24"/>
              </w:rPr>
              <w:t>24.</w:t>
            </w:r>
          </w:p>
        </w:tc>
        <w:tc>
          <w:tcPr>
            <w:tcW w:type="dxa" w:w="2308"/>
            <w:tcBorders>
              <w:top w:sz="4" w:val="single"/>
              <w:left w:sz="4" w:val="single"/>
              <w:bottom w:sz="4" w:val="single"/>
              <w:right w:sz="4" w:val="single"/>
            </w:tcBorders>
            <w:tcMar>
              <w:top w:type="dxa" w:w="0"/>
              <w:left w:type="dxa" w:w="108"/>
              <w:bottom w:type="dxa" w:w="0"/>
              <w:right w:type="dxa" w:w="108"/>
            </w:tcMar>
          </w:tcPr>
          <w:p w14:paraId="4A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4B020000">
            <w:pPr>
              <w:rPr>
                <w:b w:val="0"/>
                <w:i w:val="0"/>
                <w:sz w:val="24"/>
              </w:rPr>
            </w:pPr>
            <w:r>
              <w:rPr>
                <w:b w:val="0"/>
                <w:i w:val="0"/>
                <w:sz w:val="24"/>
              </w:rPr>
              <w:t>доходы от реализации  и сдачи в аренду (наем) недвижимого имущества, транспортных и иных механических средств, средств переработки и хранения продуктов</w:t>
            </w:r>
          </w:p>
        </w:tc>
        <w:tc>
          <w:tcPr>
            <w:tcW w:type="dxa" w:w="2191"/>
            <w:tcBorders>
              <w:top w:sz="4" w:val="single"/>
              <w:left w:sz="4" w:val="single"/>
              <w:bottom w:sz="4" w:val="single"/>
              <w:right w:sz="4" w:val="single"/>
            </w:tcBorders>
            <w:tcMar>
              <w:top w:type="dxa" w:w="0"/>
              <w:left w:type="dxa" w:w="108"/>
              <w:bottom w:type="dxa" w:w="0"/>
              <w:right w:type="dxa" w:w="108"/>
            </w:tcMar>
          </w:tcPr>
          <w:p w14:paraId="4C020000">
            <w:pPr>
              <w:ind/>
              <w:jc w:val="center"/>
              <w:rPr>
                <w:b w:val="0"/>
                <w:i w:val="0"/>
                <w:sz w:val="24"/>
              </w:rPr>
            </w:pPr>
            <w:r>
              <w:rPr>
                <w:b w:val="0"/>
                <w:i w:val="0"/>
                <w:sz w:val="24"/>
              </w:rPr>
              <w:t>оД=&gt;Орган власти</w:t>
            </w:r>
          </w:p>
          <w:p w14:paraId="4D02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4E020000">
            <w:pPr>
              <w:rPr>
                <w:b w:val="0"/>
                <w:i w:val="0"/>
                <w:sz w:val="24"/>
              </w:rPr>
            </w:pPr>
            <w:r>
              <w:rPr>
                <w:b w:val="0"/>
                <w:i w:val="0"/>
                <w:sz w:val="24"/>
              </w:rPr>
              <w:t>25.</w:t>
            </w:r>
          </w:p>
        </w:tc>
        <w:tc>
          <w:tcPr>
            <w:tcW w:type="dxa" w:w="2308"/>
            <w:tcBorders>
              <w:top w:sz="4" w:val="single"/>
              <w:left w:sz="4" w:val="single"/>
              <w:bottom w:sz="4" w:val="single"/>
              <w:right w:sz="4" w:val="single"/>
            </w:tcBorders>
            <w:tcMar>
              <w:top w:type="dxa" w:w="0"/>
              <w:left w:type="dxa" w:w="108"/>
              <w:bottom w:type="dxa" w:w="0"/>
              <w:right w:type="dxa" w:w="108"/>
            </w:tcMar>
          </w:tcPr>
          <w:p w14:paraId="4F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50020000">
            <w:pPr>
              <w:rPr>
                <w:b w:val="0"/>
                <w:i w:val="0"/>
                <w:sz w:val="24"/>
              </w:rPr>
            </w:pPr>
            <w:r>
              <w:rPr>
                <w:b w:val="0"/>
                <w:i w:val="0"/>
                <w:sz w:val="24"/>
              </w:rPr>
              <w:t>справка о доходах от осуществления предпринимательской деятельности</w:t>
            </w:r>
          </w:p>
        </w:tc>
        <w:tc>
          <w:tcPr>
            <w:tcW w:type="dxa" w:w="2191"/>
            <w:tcBorders>
              <w:top w:sz="4" w:val="single"/>
              <w:left w:sz="4" w:val="single"/>
              <w:bottom w:sz="4" w:val="single"/>
              <w:right w:sz="4" w:val="single"/>
            </w:tcBorders>
            <w:tcMar>
              <w:top w:type="dxa" w:w="0"/>
              <w:left w:type="dxa" w:w="108"/>
              <w:bottom w:type="dxa" w:w="0"/>
              <w:right w:type="dxa" w:w="108"/>
            </w:tcMar>
          </w:tcPr>
          <w:p w14:paraId="51020000">
            <w:pPr>
              <w:ind/>
              <w:jc w:val="center"/>
              <w:rPr>
                <w:b w:val="0"/>
                <w:i w:val="0"/>
                <w:sz w:val="24"/>
              </w:rPr>
            </w:pPr>
            <w:r>
              <w:rPr>
                <w:b w:val="0"/>
                <w:i w:val="0"/>
                <w:sz w:val="24"/>
              </w:rPr>
              <w:t>оД=&gt;Орган власти</w:t>
            </w:r>
          </w:p>
          <w:p w14:paraId="5202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53020000">
            <w:pPr>
              <w:rPr>
                <w:b w:val="0"/>
                <w:i w:val="0"/>
                <w:sz w:val="24"/>
              </w:rPr>
            </w:pPr>
            <w:r>
              <w:rPr>
                <w:b w:val="0"/>
                <w:i w:val="0"/>
                <w:sz w:val="24"/>
              </w:rPr>
              <w:t>26.</w:t>
            </w:r>
          </w:p>
        </w:tc>
        <w:tc>
          <w:tcPr>
            <w:tcW w:type="dxa" w:w="2308"/>
            <w:tcBorders>
              <w:top w:sz="4" w:val="single"/>
              <w:left w:sz="4" w:val="single"/>
              <w:bottom w:sz="4" w:val="single"/>
              <w:right w:sz="4" w:val="single"/>
            </w:tcBorders>
            <w:tcMar>
              <w:top w:type="dxa" w:w="0"/>
              <w:left w:type="dxa" w:w="108"/>
              <w:bottom w:type="dxa" w:w="0"/>
              <w:right w:type="dxa" w:w="108"/>
            </w:tcMar>
          </w:tcPr>
          <w:p w14:paraId="54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55020000">
            <w:pPr>
              <w:rPr>
                <w:b w:val="0"/>
                <w:i w:val="0"/>
                <w:sz w:val="24"/>
              </w:rPr>
            </w:pPr>
            <w:r>
              <w:rPr>
                <w:b w:val="0"/>
                <w:i w:val="0"/>
                <w:sz w:val="24"/>
              </w:rP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type="dxa" w:w="2191"/>
            <w:tcBorders>
              <w:top w:sz="4" w:val="single"/>
              <w:left w:sz="4" w:val="single"/>
              <w:bottom w:sz="4" w:val="single"/>
              <w:right w:sz="4" w:val="single"/>
            </w:tcBorders>
            <w:tcMar>
              <w:top w:type="dxa" w:w="0"/>
              <w:left w:type="dxa" w:w="108"/>
              <w:bottom w:type="dxa" w:w="0"/>
              <w:right w:type="dxa" w:w="108"/>
            </w:tcMar>
          </w:tcPr>
          <w:p w14:paraId="56020000">
            <w:pPr>
              <w:ind/>
              <w:jc w:val="center"/>
              <w:rPr>
                <w:b w:val="0"/>
                <w:i w:val="0"/>
                <w:sz w:val="24"/>
              </w:rPr>
            </w:pPr>
            <w:r>
              <w:rPr>
                <w:b w:val="0"/>
                <w:i w:val="0"/>
                <w:sz w:val="24"/>
              </w:rPr>
              <w:t>оД=&gt;Орган власти</w:t>
            </w:r>
          </w:p>
          <w:p w14:paraId="5702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58020000">
            <w:pPr>
              <w:rPr>
                <w:b w:val="0"/>
                <w:i w:val="0"/>
                <w:sz w:val="24"/>
              </w:rPr>
            </w:pPr>
            <w:r>
              <w:rPr>
                <w:b w:val="0"/>
                <w:i w:val="0"/>
                <w:sz w:val="24"/>
              </w:rPr>
              <w:t>27.</w:t>
            </w:r>
          </w:p>
        </w:tc>
        <w:tc>
          <w:tcPr>
            <w:tcW w:type="dxa" w:w="2308"/>
            <w:tcBorders>
              <w:top w:sz="4" w:val="single"/>
              <w:left w:sz="4" w:val="single"/>
              <w:bottom w:sz="4" w:val="single"/>
              <w:right w:sz="4" w:val="single"/>
            </w:tcBorders>
            <w:tcMar>
              <w:top w:type="dxa" w:w="0"/>
              <w:left w:type="dxa" w:w="108"/>
              <w:bottom w:type="dxa" w:w="0"/>
              <w:right w:type="dxa" w:w="108"/>
            </w:tcMar>
          </w:tcPr>
          <w:p w14:paraId="59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5A020000">
            <w:pPr>
              <w:rPr>
                <w:b w:val="0"/>
                <w:i w:val="0"/>
                <w:sz w:val="24"/>
              </w:rPr>
            </w:pPr>
            <w:r>
              <w:rPr>
                <w:b w:val="0"/>
                <w:i w:val="0"/>
                <w:sz w:val="24"/>
              </w:rPr>
              <w:t>сведения о суммах дохода, полученного от источников за пределами Российской Федерации</w:t>
            </w:r>
          </w:p>
        </w:tc>
        <w:tc>
          <w:tcPr>
            <w:tcW w:type="dxa" w:w="2191"/>
            <w:tcBorders>
              <w:top w:sz="4" w:val="single"/>
              <w:left w:sz="4" w:val="single"/>
              <w:bottom w:sz="4" w:val="single"/>
              <w:right w:sz="4" w:val="single"/>
            </w:tcBorders>
            <w:tcMar>
              <w:top w:type="dxa" w:w="0"/>
              <w:left w:type="dxa" w:w="108"/>
              <w:bottom w:type="dxa" w:w="0"/>
              <w:right w:type="dxa" w:w="108"/>
            </w:tcMar>
          </w:tcPr>
          <w:p w14:paraId="5B020000">
            <w:pPr>
              <w:ind/>
              <w:jc w:val="center"/>
              <w:rPr>
                <w:b w:val="0"/>
                <w:i w:val="0"/>
                <w:sz w:val="24"/>
              </w:rPr>
            </w:pPr>
            <w:r>
              <w:rPr>
                <w:b w:val="0"/>
                <w:i w:val="0"/>
                <w:sz w:val="24"/>
              </w:rPr>
              <w:t>оД=&gt;Орган власти</w:t>
            </w:r>
          </w:p>
          <w:p w14:paraId="5C020000">
            <w:pPr>
              <w:ind/>
              <w:jc w:val="center"/>
              <w:rPr>
                <w:b w:val="0"/>
                <w:i w:val="0"/>
                <w:sz w:val="24"/>
              </w:rPr>
            </w:pPr>
            <w:r>
              <w:rPr>
                <w:b w:val="0"/>
                <w:i w:val="0"/>
                <w:sz w:val="24"/>
              </w:rPr>
              <w:t>=&gt;ЕПГУ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5D020000">
            <w:pPr>
              <w:rPr>
                <w:b w:val="0"/>
                <w:i w:val="0"/>
                <w:sz w:val="24"/>
              </w:rPr>
            </w:pPr>
            <w:r>
              <w:rPr>
                <w:b w:val="0"/>
                <w:i w:val="0"/>
                <w:sz w:val="24"/>
              </w:rPr>
              <w:t>28.</w:t>
            </w:r>
          </w:p>
        </w:tc>
        <w:tc>
          <w:tcPr>
            <w:tcW w:type="dxa" w:w="2308"/>
            <w:tcBorders>
              <w:top w:sz="4" w:val="single"/>
              <w:left w:sz="4" w:val="single"/>
              <w:bottom w:sz="4" w:val="single"/>
              <w:right w:sz="4" w:val="single"/>
            </w:tcBorders>
            <w:tcMar>
              <w:top w:type="dxa" w:w="0"/>
              <w:left w:type="dxa" w:w="108"/>
              <w:bottom w:type="dxa" w:w="0"/>
              <w:right w:type="dxa" w:w="108"/>
            </w:tcMar>
          </w:tcPr>
          <w:p w14:paraId="5E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5F020000">
            <w:pPr>
              <w:rPr>
                <w:b w:val="0"/>
                <w:i w:val="0"/>
                <w:sz w:val="24"/>
              </w:rPr>
            </w:pPr>
            <w:r>
              <w:rPr>
                <w:b w:val="0"/>
                <w:i w:val="0"/>
                <w:sz w:val="24"/>
              </w:rPr>
              <w:t>письмо, содержащее намерение банка о предоставлении ипотечного жилищного кредита на приобретение (строительство) жилья</w:t>
            </w:r>
          </w:p>
        </w:tc>
        <w:tc>
          <w:tcPr>
            <w:tcW w:type="dxa" w:w="2191"/>
            <w:tcBorders>
              <w:top w:sz="4" w:val="single"/>
              <w:left w:sz="4" w:val="single"/>
              <w:bottom w:sz="4" w:val="single"/>
              <w:right w:sz="4" w:val="single"/>
            </w:tcBorders>
            <w:tcMar>
              <w:top w:type="dxa" w:w="0"/>
              <w:left w:type="dxa" w:w="108"/>
              <w:bottom w:type="dxa" w:w="0"/>
              <w:right w:type="dxa" w:w="108"/>
            </w:tcMar>
          </w:tcPr>
          <w:p w14:paraId="60020000">
            <w:pPr>
              <w:ind/>
              <w:jc w:val="center"/>
              <w:rPr>
                <w:b w:val="0"/>
                <w:i w:val="0"/>
                <w:sz w:val="24"/>
              </w:rPr>
            </w:pPr>
            <w:r>
              <w:rPr>
                <w:b w:val="0"/>
                <w:i w:val="0"/>
                <w:sz w:val="24"/>
              </w:rPr>
              <w:t>скан-образ=&gt;ЕПГУ</w:t>
            </w:r>
          </w:p>
          <w:p w14:paraId="61020000">
            <w:pPr>
              <w:ind/>
              <w:jc w:val="center"/>
              <w:rPr>
                <w:b w:val="0"/>
                <w:i w:val="0"/>
                <w:sz w:val="24"/>
              </w:rPr>
            </w:pPr>
            <w:r>
              <w:rPr>
                <w:b w:val="0"/>
                <w:i w:val="0"/>
                <w:sz w:val="24"/>
              </w:rPr>
              <w:t>оД=&gt;Орган власти</w:t>
            </w:r>
          </w:p>
        </w:tc>
      </w:tr>
      <w:tr>
        <w:tc>
          <w:tcPr>
            <w:tcW w:type="dxa" w:w="854"/>
            <w:tcBorders>
              <w:top w:sz="4" w:val="single"/>
              <w:left w:sz="4" w:val="single"/>
              <w:bottom w:sz="4" w:val="single"/>
              <w:right w:sz="4" w:val="single"/>
            </w:tcBorders>
            <w:tcMar>
              <w:top w:type="dxa" w:w="0"/>
              <w:left w:type="dxa" w:w="108"/>
              <w:bottom w:type="dxa" w:w="0"/>
              <w:right w:type="dxa" w:w="108"/>
            </w:tcMar>
          </w:tcPr>
          <w:p w14:paraId="62020000">
            <w:pPr>
              <w:rPr>
                <w:b w:val="0"/>
                <w:i w:val="0"/>
                <w:sz w:val="24"/>
              </w:rPr>
            </w:pPr>
            <w:r>
              <w:rPr>
                <w:b w:val="0"/>
                <w:i w:val="0"/>
                <w:sz w:val="24"/>
              </w:rPr>
              <w:t>29.</w:t>
            </w:r>
          </w:p>
        </w:tc>
        <w:tc>
          <w:tcPr>
            <w:tcW w:type="dxa" w:w="2308"/>
            <w:tcBorders>
              <w:top w:sz="4" w:val="single"/>
              <w:left w:sz="4" w:val="single"/>
              <w:bottom w:sz="4" w:val="single"/>
              <w:right w:sz="4" w:val="single"/>
            </w:tcBorders>
            <w:tcMar>
              <w:top w:type="dxa" w:w="0"/>
              <w:left w:type="dxa" w:w="108"/>
              <w:bottom w:type="dxa" w:w="0"/>
              <w:right w:type="dxa" w:w="108"/>
            </w:tcMar>
          </w:tcPr>
          <w:p w14:paraId="63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64020000">
            <w:pPr>
              <w:rPr>
                <w:b w:val="0"/>
                <w:i w:val="0"/>
                <w:sz w:val="24"/>
              </w:rPr>
            </w:pPr>
            <w:r>
              <w:rPr>
                <w:b w:val="0"/>
                <w:i w:val="0"/>
                <w:sz w:val="24"/>
              </w:rPr>
              <w:t>кредитный договор , обязательства заемщика по которому обеспечены ипотекой</w:t>
            </w:r>
          </w:p>
        </w:tc>
        <w:tc>
          <w:tcPr>
            <w:tcW w:type="dxa" w:w="2191"/>
            <w:tcBorders>
              <w:top w:sz="4" w:val="single"/>
              <w:left w:sz="4" w:val="single"/>
              <w:bottom w:sz="4" w:val="single"/>
              <w:right w:sz="4" w:val="single"/>
            </w:tcBorders>
            <w:tcMar>
              <w:top w:type="dxa" w:w="0"/>
              <w:left w:type="dxa" w:w="108"/>
              <w:bottom w:type="dxa" w:w="0"/>
              <w:right w:type="dxa" w:w="108"/>
            </w:tcMar>
          </w:tcPr>
          <w:p w14:paraId="65020000">
            <w:pPr>
              <w:ind/>
              <w:jc w:val="center"/>
              <w:rPr>
                <w:b w:val="0"/>
                <w:i w:val="0"/>
                <w:sz w:val="24"/>
              </w:rPr>
            </w:pPr>
            <w:r>
              <w:rPr>
                <w:b w:val="0"/>
                <w:i w:val="0"/>
                <w:sz w:val="24"/>
              </w:rPr>
              <w:t>оД=&gt;Орган власти</w:t>
            </w:r>
          </w:p>
          <w:p w14:paraId="66020000">
            <w:pPr>
              <w:ind/>
              <w:jc w:val="center"/>
              <w:rPr>
                <w:b w:val="0"/>
                <w:i w:val="0"/>
                <w:sz w:val="24"/>
              </w:rPr>
            </w:pPr>
            <w:r>
              <w:rPr>
                <w:b w:val="0"/>
                <w:i w:val="0"/>
                <w:sz w:val="24"/>
              </w:rPr>
              <w:t>скан-образ=&gt;ЕПГУ</w:t>
            </w:r>
          </w:p>
        </w:tc>
      </w:tr>
      <w:tr>
        <w:tc>
          <w:tcPr>
            <w:tcW w:type="dxa" w:w="854"/>
            <w:tcBorders>
              <w:top w:sz="4" w:val="single"/>
              <w:left w:sz="4" w:val="single"/>
              <w:bottom w:sz="4" w:val="single"/>
              <w:right w:sz="4" w:val="single"/>
            </w:tcBorders>
            <w:tcMar>
              <w:top w:type="dxa" w:w="0"/>
              <w:left w:type="dxa" w:w="108"/>
              <w:bottom w:type="dxa" w:w="0"/>
              <w:right w:type="dxa" w:w="108"/>
            </w:tcMar>
          </w:tcPr>
          <w:p w14:paraId="67020000">
            <w:pPr>
              <w:rPr>
                <w:b w:val="0"/>
                <w:i w:val="0"/>
                <w:sz w:val="24"/>
              </w:rPr>
            </w:pPr>
            <w:r>
              <w:rPr>
                <w:b w:val="0"/>
                <w:i w:val="0"/>
                <w:sz w:val="24"/>
              </w:rPr>
              <w:t>30.</w:t>
            </w:r>
          </w:p>
        </w:tc>
        <w:tc>
          <w:tcPr>
            <w:tcW w:type="dxa" w:w="2308"/>
            <w:tcBorders>
              <w:top w:sz="4" w:val="single"/>
              <w:left w:sz="4" w:val="single"/>
              <w:bottom w:sz="4" w:val="single"/>
              <w:right w:sz="4" w:val="single"/>
            </w:tcBorders>
            <w:tcMar>
              <w:top w:type="dxa" w:w="0"/>
              <w:left w:type="dxa" w:w="108"/>
              <w:bottom w:type="dxa" w:w="0"/>
              <w:right w:type="dxa" w:w="108"/>
            </w:tcMar>
          </w:tcPr>
          <w:p w14:paraId="68020000">
            <w:pPr>
              <w:rPr>
                <w:b w:val="0"/>
                <w:i w:val="0"/>
                <w:sz w:val="24"/>
              </w:rPr>
            </w:pPr>
            <w:r>
              <w:rPr>
                <w:b w:val="0"/>
                <w:i w:val="0"/>
                <w:sz w:val="24"/>
              </w:rPr>
              <w:t>1Л-2Л</w:t>
            </w:r>
          </w:p>
        </w:tc>
        <w:tc>
          <w:tcPr>
            <w:tcW w:type="dxa" w:w="4003"/>
            <w:tcBorders>
              <w:top w:sz="4" w:val="single"/>
              <w:left w:sz="4" w:val="single"/>
              <w:bottom w:sz="4" w:val="single"/>
              <w:right w:sz="4" w:val="single"/>
            </w:tcBorders>
            <w:tcMar>
              <w:top w:type="dxa" w:w="0"/>
              <w:left w:type="dxa" w:w="108"/>
              <w:bottom w:type="dxa" w:w="0"/>
              <w:right w:type="dxa" w:w="108"/>
            </w:tcMar>
          </w:tcPr>
          <w:p w14:paraId="69020000">
            <w:pPr>
              <w:rPr>
                <w:b w:val="0"/>
                <w:i w:val="0"/>
                <w:sz w:val="24"/>
              </w:rPr>
            </w:pPr>
            <w:r>
              <w:rPr>
                <w:b w:val="0"/>
                <w:i w:val="0"/>
                <w:sz w:val="24"/>
              </w:rPr>
              <w:t>документарная закладная с отметкой о передаче права по закладной</w:t>
            </w:r>
          </w:p>
        </w:tc>
        <w:tc>
          <w:tcPr>
            <w:tcW w:type="dxa" w:w="2191"/>
            <w:tcBorders>
              <w:top w:sz="4" w:val="single"/>
              <w:left w:sz="4" w:val="single"/>
              <w:bottom w:sz="4" w:val="single"/>
              <w:right w:sz="4" w:val="single"/>
            </w:tcBorders>
            <w:tcMar>
              <w:top w:type="dxa" w:w="0"/>
              <w:left w:type="dxa" w:w="108"/>
              <w:bottom w:type="dxa" w:w="0"/>
              <w:right w:type="dxa" w:w="108"/>
            </w:tcMar>
          </w:tcPr>
          <w:p w14:paraId="6A020000">
            <w:pPr>
              <w:ind/>
              <w:jc w:val="center"/>
              <w:rPr>
                <w:b w:val="0"/>
                <w:i w:val="0"/>
                <w:sz w:val="24"/>
              </w:rPr>
            </w:pPr>
            <w:r>
              <w:rPr>
                <w:b w:val="0"/>
                <w:i w:val="0"/>
                <w:sz w:val="24"/>
              </w:rPr>
              <w:t>оД=&gt;Орган власти</w:t>
            </w:r>
          </w:p>
          <w:p w14:paraId="6B020000">
            <w:pPr>
              <w:ind/>
              <w:jc w:val="center"/>
              <w:rPr>
                <w:b w:val="0"/>
                <w:i w:val="0"/>
                <w:sz w:val="24"/>
              </w:rPr>
            </w:pPr>
            <w:r>
              <w:rPr>
                <w:b w:val="0"/>
                <w:i w:val="0"/>
                <w:sz w:val="24"/>
              </w:rPr>
              <w:t>скан-образ=&gt;ЕПГУ</w:t>
            </w:r>
          </w:p>
        </w:tc>
      </w:tr>
    </w:tbl>
    <w:p w14:paraId="6C020000">
      <w:pPr>
        <w:pageBreakBefore w:val="1"/>
        <w:ind/>
      </w:pPr>
    </w:p>
    <w:p w14:paraId="6D020000">
      <w:pPr>
        <w:pStyle w:val="Style_3"/>
        <w:ind/>
        <w:jc w:val="center"/>
        <w:outlineLvl w:val="2"/>
        <w:rPr>
          <w:rFonts w:ascii="PT Astra Serif" w:hAnsi="PT Astra Serif"/>
          <w:sz w:val="26"/>
        </w:rPr>
      </w:pPr>
      <w:r>
        <w:rPr>
          <w:rFonts w:ascii="PT Astra Serif" w:hAnsi="PT Astra Serif"/>
          <w:b w:val="1"/>
          <w:sz w:val="26"/>
        </w:rPr>
        <w:t>Исчерпывающий перечень оснований</w:t>
      </w:r>
      <w:r>
        <w:rPr>
          <w:rFonts w:ascii="PT Astra Serif" w:hAnsi="PT Astra Serif"/>
          <w:b w:val="1"/>
          <w:sz w:val="26"/>
        </w:rPr>
        <w:br/>
      </w:r>
      <w:r>
        <w:rPr>
          <w:rFonts w:ascii="PT Astra Serif" w:hAnsi="PT Astra Serif"/>
          <w:b w:val="1"/>
          <w:sz w:val="26"/>
        </w:rPr>
        <w:t>для отказа в приеме заявления и документов, необходимых</w:t>
      </w:r>
      <w:r>
        <w:rPr>
          <w:rFonts w:ascii="PT Astra Serif" w:hAnsi="PT Astra Serif"/>
          <w:b w:val="1"/>
          <w:sz w:val="26"/>
        </w:rPr>
        <w:br/>
      </w:r>
      <w:r>
        <w:rPr>
          <w:rFonts w:ascii="PT Astra Serif" w:hAnsi="PT Astra Serif"/>
          <w:b w:val="1"/>
          <w:sz w:val="26"/>
        </w:rPr>
        <w:t xml:space="preserve">для предоставления Услуги, оснований для приостановления </w:t>
      </w:r>
      <w:r>
        <w:rPr>
          <w:rFonts w:ascii="PT Astra Serif" w:hAnsi="PT Astra Serif"/>
          <w:b w:val="1"/>
          <w:sz w:val="26"/>
        </w:rPr>
        <w:t>предоставления Услуги или отказа в предоставлении Услуги</w:t>
      </w:r>
    </w:p>
    <w:p w14:paraId="6E020000">
      <w:r>
        <w:rPr>
          <w:b w:val="1"/>
        </w:rPr>
        <w:t>Таблица 3</w:t>
      </w:r>
    </w:p>
    <w:p w14:paraId="6F020000">
      <w:pPr>
        <w:pageBreakBefore w:val="1"/>
        <w:ind/>
      </w:pPr>
    </w:p>
    <w:tbl>
      <w:tblPr>
        <w:tblStyle w:val="Style_4"/>
        <w:tblW w:type="auto" w:w="0"/>
        <w:tblInd w:type="dxa" w:w="0"/>
        <w:tblBorders>
          <w:top w:sz="4" w:val="single"/>
          <w:left w:sz="4" w:val="single"/>
          <w:bottom w:sz="4" w:val="single"/>
          <w:right w:sz="4" w:val="single"/>
          <w:insideH w:sz="4" w:val="single"/>
          <w:insideV w:sz="4" w:val="single"/>
        </w:tblBorders>
        <w:tblLayout w:type="fixed"/>
        <w:tblCellMar>
          <w:top w:type="dxa" w:w="0"/>
          <w:left w:type="dxa" w:w="108"/>
          <w:bottom w:type="dxa" w:w="0"/>
          <w:right w:type="dxa" w:w="108"/>
        </w:tblCellMar>
      </w:tblPr>
      <w:tblGrid>
        <w:gridCol w:w="7177"/>
        <w:gridCol w:w="1883"/>
      </w:tblGrid>
      <w:tr>
        <w:tc>
          <w:tcPr>
            <w:tcW w:type="dxa" w:w="9060"/>
            <w:gridSpan w:val="2"/>
            <w:tcBorders>
              <w:top w:sz="4" w:val="single"/>
              <w:left w:sz="4" w:val="single"/>
              <w:bottom w:sz="4" w:val="single"/>
              <w:right w:sz="4" w:val="single"/>
            </w:tcBorders>
            <w:shd w:themeFill="background1" w:val="clear"/>
            <w:tcMar>
              <w:top w:type="dxa" w:w="0"/>
              <w:left w:type="dxa" w:w="108"/>
              <w:bottom w:type="dxa" w:w="0"/>
              <w:right w:type="dxa" w:w="108"/>
            </w:tcMar>
          </w:tcPr>
          <w:p w14:paraId="70020000">
            <w:pPr>
              <w:ind/>
              <w:jc w:val="center"/>
              <w:rPr>
                <w:sz w:val="24"/>
              </w:rPr>
            </w:pPr>
            <w:r>
              <w:rPr>
                <w:b w:val="1"/>
                <w:sz w:val="24"/>
              </w:rPr>
              <w:t>Исчерпывающий перечень оснований для отказа в приеме заявления и документов, необходимых для предоставления Услуги</w:t>
            </w:r>
          </w:p>
        </w:tc>
      </w:tr>
      <w:tr>
        <w:tc>
          <w:tcPr>
            <w:tcW w:type="dxa" w:w="7177"/>
            <w:tcBorders>
              <w:top w:sz="4" w:val="single"/>
              <w:left w:sz="4" w:val="single"/>
              <w:bottom w:sz="4" w:val="single"/>
              <w:right w:sz="4" w:val="single"/>
            </w:tcBorders>
            <w:tcMar>
              <w:top w:type="dxa" w:w="0"/>
              <w:left w:type="dxa" w:w="108"/>
              <w:bottom w:type="dxa" w:w="0"/>
              <w:right w:type="dxa" w:w="108"/>
            </w:tcMar>
          </w:tcPr>
          <w:p w14:paraId="71020000">
            <w:pPr>
              <w:rPr>
                <w:sz w:val="24"/>
              </w:rPr>
            </w:pPr>
            <w:r>
              <w:rPr>
                <w:b w:val="0"/>
                <w:sz w:val="24"/>
              </w:rPr>
              <w:t>Основания для отказа в приеме заявления и документов, необходимых для предоставления Услуги, законодательством Российской Федерации не предусмотрены</w:t>
            </w:r>
          </w:p>
        </w:tc>
        <w:tc>
          <w:tcPr>
            <w:tcW w:type="dxa" w:w="1883"/>
            <w:tcBorders>
              <w:top w:sz="4" w:val="single"/>
              <w:left w:sz="4" w:val="single"/>
              <w:bottom w:sz="4" w:val="single"/>
              <w:right w:sz="4" w:val="single"/>
            </w:tcBorders>
            <w:tcMar>
              <w:top w:type="dxa" w:w="0"/>
              <w:left w:type="dxa" w:w="108"/>
              <w:bottom w:type="dxa" w:w="0"/>
              <w:right w:type="dxa" w:w="108"/>
            </w:tcMar>
          </w:tcPr>
          <w:p/>
        </w:tc>
      </w:tr>
      <w:tr>
        <w:tc>
          <w:tcPr>
            <w:tcW w:type="dxa" w:w="9060"/>
            <w:gridSpan w:val="2"/>
            <w:tcBorders>
              <w:top w:sz="4" w:val="single"/>
              <w:left w:sz="4" w:val="single"/>
              <w:bottom w:sz="4" w:val="single"/>
              <w:right w:sz="4" w:val="single"/>
            </w:tcBorders>
            <w:shd w:themeFill="background1" w:val="clear"/>
            <w:tcMar>
              <w:top w:type="dxa" w:w="0"/>
              <w:left w:type="dxa" w:w="108"/>
              <w:bottom w:type="dxa" w:w="0"/>
              <w:right w:type="dxa" w:w="108"/>
            </w:tcMar>
          </w:tcPr>
          <w:p w14:paraId="72020000">
            <w:pPr>
              <w:ind/>
              <w:jc w:val="center"/>
              <w:rPr>
                <w:sz w:val="24"/>
              </w:rPr>
            </w:pPr>
            <w:r>
              <w:rPr>
                <w:b w:val="1"/>
                <w:sz w:val="24"/>
              </w:rPr>
              <w:t>Исчерпывающий перечень оснований для приостановления предоставления Услуги</w:t>
            </w:r>
          </w:p>
        </w:tc>
      </w:tr>
      <w:tr>
        <w:tc>
          <w:tcPr>
            <w:tcW w:type="dxa" w:w="7177"/>
            <w:tcBorders>
              <w:top w:sz="4" w:val="single"/>
              <w:left w:sz="4" w:val="single"/>
              <w:bottom w:sz="4" w:val="single"/>
              <w:right w:sz="4" w:val="single"/>
            </w:tcBorders>
            <w:tcMar>
              <w:top w:type="dxa" w:w="0"/>
              <w:left w:type="dxa" w:w="108"/>
              <w:bottom w:type="dxa" w:w="0"/>
              <w:right w:type="dxa" w:w="108"/>
            </w:tcMar>
          </w:tcPr>
          <w:p w14:paraId="73020000">
            <w:pPr>
              <w:rPr>
                <w:sz w:val="24"/>
              </w:rPr>
            </w:pPr>
            <w:r>
              <w:rPr>
                <w:b w:val="0"/>
                <w:sz w:val="24"/>
              </w:rPr>
              <w:t>Основания для приостановления предоставления Услуги законодательством Российской Федерации не предусмотрены</w:t>
            </w:r>
          </w:p>
        </w:tc>
        <w:tc>
          <w:tcPr>
            <w:tcW w:type="dxa" w:w="1883"/>
            <w:tcBorders>
              <w:top w:sz="4" w:val="single"/>
              <w:left w:sz="4" w:val="single"/>
              <w:bottom w:sz="4" w:val="single"/>
              <w:right w:sz="4" w:val="single"/>
            </w:tcBorders>
            <w:tcMar>
              <w:top w:type="dxa" w:w="0"/>
              <w:left w:type="dxa" w:w="108"/>
              <w:bottom w:type="dxa" w:w="0"/>
              <w:right w:type="dxa" w:w="108"/>
            </w:tcMar>
          </w:tcPr>
          <w:p/>
        </w:tc>
      </w:tr>
      <w:tr>
        <w:tc>
          <w:tcPr>
            <w:tcW w:type="dxa" w:w="9060"/>
            <w:gridSpan w:val="2"/>
            <w:tcBorders>
              <w:top w:sz="4" w:val="single"/>
              <w:left w:sz="4" w:val="single"/>
              <w:bottom w:sz="4" w:val="single"/>
              <w:right w:sz="4" w:val="single"/>
            </w:tcBorders>
            <w:shd w:themeFill="background1" w:val="clear"/>
            <w:tcMar>
              <w:top w:type="dxa" w:w="0"/>
              <w:left w:type="dxa" w:w="108"/>
              <w:bottom w:type="dxa" w:w="0"/>
              <w:right w:type="dxa" w:w="108"/>
            </w:tcMar>
          </w:tcPr>
          <w:p w14:paraId="74020000">
            <w:pPr>
              <w:ind/>
              <w:jc w:val="center"/>
              <w:rPr>
                <w:sz w:val="24"/>
              </w:rPr>
            </w:pPr>
            <w:r>
              <w:rPr>
                <w:b w:val="1"/>
                <w:sz w:val="24"/>
              </w:rPr>
              <w:t>Исчерпывающий перечень оснований для отказа в предоставлении Услуги</w:t>
            </w:r>
          </w:p>
        </w:tc>
      </w:tr>
      <w:tr>
        <w:tc>
          <w:tcPr>
            <w:tcW w:type="dxa" w:w="7177"/>
            <w:tcBorders>
              <w:top w:sz="4" w:val="single"/>
              <w:left w:sz="4" w:val="single"/>
              <w:bottom w:sz="4" w:val="single"/>
              <w:right w:sz="4" w:val="single"/>
            </w:tcBorders>
            <w:tcMar>
              <w:top w:type="dxa" w:w="0"/>
              <w:left w:type="dxa" w:w="108"/>
              <w:bottom w:type="dxa" w:w="0"/>
              <w:right w:type="dxa" w:w="108"/>
            </w:tcMar>
          </w:tcPr>
          <w:p w14:paraId="75020000">
            <w:pPr>
              <w:rPr>
                <w:sz w:val="24"/>
              </w:rPr>
            </w:pPr>
            <w:r>
              <w:rPr>
                <w:b w:val="0"/>
                <w:sz w:val="24"/>
              </w:rPr>
              <w:t>представление заявителем неполного комплекта документов</w:t>
            </w:r>
          </w:p>
        </w:tc>
        <w:tc>
          <w:tcPr>
            <w:tcW w:type="dxa" w:w="1883"/>
            <w:tcBorders>
              <w:top w:sz="4" w:val="single"/>
              <w:left w:sz="4" w:val="single"/>
              <w:bottom w:sz="4" w:val="single"/>
              <w:right w:sz="4" w:val="single"/>
            </w:tcBorders>
            <w:tcMar>
              <w:top w:type="dxa" w:w="0"/>
              <w:left w:type="dxa" w:w="108"/>
              <w:bottom w:type="dxa" w:w="0"/>
              <w:right w:type="dxa" w:w="108"/>
            </w:tcMar>
          </w:tcPr>
          <w:p w14:paraId="76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77020000">
            <w:pPr>
              <w:rPr>
                <w:sz w:val="24"/>
              </w:rPr>
            </w:pPr>
            <w:r>
              <w:rPr>
                <w:b w:val="0"/>
                <w:sz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type="dxa" w:w="1883"/>
            <w:tcBorders>
              <w:top w:sz="4" w:val="single"/>
              <w:left w:sz="4" w:val="single"/>
              <w:bottom w:sz="4" w:val="single"/>
              <w:right w:sz="4" w:val="single"/>
            </w:tcBorders>
            <w:tcMar>
              <w:top w:type="dxa" w:w="0"/>
              <w:left w:type="dxa" w:w="108"/>
              <w:bottom w:type="dxa" w:w="0"/>
              <w:right w:type="dxa" w:w="108"/>
            </w:tcMar>
          </w:tcPr>
          <w:p w14:paraId="78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79020000">
            <w:pPr>
              <w:rPr>
                <w:sz w:val="24"/>
              </w:rPr>
            </w:pPr>
            <w:r>
              <w:rPr>
                <w:b w:val="0"/>
                <w:sz w:val="24"/>
              </w:rPr>
              <w:t>полномочия заявителя (представителя заявителя) не подтверждены</w:t>
            </w:r>
          </w:p>
        </w:tc>
        <w:tc>
          <w:tcPr>
            <w:tcW w:type="dxa" w:w="1883"/>
            <w:tcBorders>
              <w:top w:sz="4" w:val="single"/>
              <w:left w:sz="4" w:val="single"/>
              <w:bottom w:sz="4" w:val="single"/>
              <w:right w:sz="4" w:val="single"/>
            </w:tcBorders>
            <w:tcMar>
              <w:top w:type="dxa" w:w="0"/>
              <w:left w:type="dxa" w:w="108"/>
              <w:bottom w:type="dxa" w:w="0"/>
              <w:right w:type="dxa" w:w="108"/>
            </w:tcMar>
          </w:tcPr>
          <w:p w14:paraId="7A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7B020000">
            <w:pPr>
              <w:rPr>
                <w:sz w:val="24"/>
              </w:rPr>
            </w:pPr>
            <w:r>
              <w:rPr>
                <w:b w:val="0"/>
                <w:sz w:val="24"/>
              </w:rPr>
              <w:t>предоставленные документы или сведения утратили силу на момент обращения за государственной услугой</w:t>
            </w:r>
          </w:p>
        </w:tc>
        <w:tc>
          <w:tcPr>
            <w:tcW w:type="dxa" w:w="1883"/>
            <w:tcBorders>
              <w:top w:sz="4" w:val="single"/>
              <w:left w:sz="4" w:val="single"/>
              <w:bottom w:sz="4" w:val="single"/>
              <w:right w:sz="4" w:val="single"/>
            </w:tcBorders>
            <w:tcMar>
              <w:top w:type="dxa" w:w="0"/>
              <w:left w:type="dxa" w:w="108"/>
              <w:bottom w:type="dxa" w:w="0"/>
              <w:right w:type="dxa" w:w="108"/>
            </w:tcMar>
          </w:tcPr>
          <w:p w14:paraId="7C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7D020000">
            <w:pPr>
              <w:rPr>
                <w:sz w:val="24"/>
              </w:rPr>
            </w:pPr>
            <w:r>
              <w:rPr>
                <w:b w:val="0"/>
                <w:sz w:val="24"/>
              </w:rPr>
              <w:t>некорректное заполнение обязательных полей в форме заявления (запроса) о предоставлении Услуги (недостоверное, неправильное либо неполное)</w:t>
            </w:r>
          </w:p>
        </w:tc>
        <w:tc>
          <w:tcPr>
            <w:tcW w:type="dxa" w:w="1883"/>
            <w:tcBorders>
              <w:top w:sz="4" w:val="single"/>
              <w:left w:sz="4" w:val="single"/>
              <w:bottom w:sz="4" w:val="single"/>
              <w:right w:sz="4" w:val="single"/>
            </w:tcBorders>
            <w:tcMar>
              <w:top w:type="dxa" w:w="0"/>
              <w:left w:type="dxa" w:w="108"/>
              <w:bottom w:type="dxa" w:w="0"/>
              <w:right w:type="dxa" w:w="108"/>
            </w:tcMar>
          </w:tcPr>
          <w:p w14:paraId="7E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7F020000">
            <w:pPr>
              <w:rPr>
                <w:sz w:val="24"/>
              </w:rPr>
            </w:pPr>
            <w:r>
              <w:rPr>
                <w:b w:val="0"/>
                <w:sz w:val="24"/>
              </w:rPr>
              <w:t>отсутствие согласия обоих родителей (единственного родителя, законных представителей) несовершеннолетних на сделку</w:t>
            </w:r>
          </w:p>
        </w:tc>
        <w:tc>
          <w:tcPr>
            <w:tcW w:type="dxa" w:w="1883"/>
            <w:tcBorders>
              <w:top w:sz="4" w:val="single"/>
              <w:left w:sz="4" w:val="single"/>
              <w:bottom w:sz="4" w:val="single"/>
              <w:right w:sz="4" w:val="single"/>
            </w:tcBorders>
            <w:tcMar>
              <w:top w:type="dxa" w:w="0"/>
              <w:left w:type="dxa" w:w="108"/>
              <w:bottom w:type="dxa" w:w="0"/>
              <w:right w:type="dxa" w:w="108"/>
            </w:tcMar>
          </w:tcPr>
          <w:p w14:paraId="80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81020000">
            <w:pPr>
              <w:rPr>
                <w:sz w:val="24"/>
              </w:rPr>
            </w:pPr>
            <w:r>
              <w:rPr>
                <w:b w:val="0"/>
                <w:sz w:val="24"/>
              </w:rPr>
              <w:t>проживание несовершеннолетнего за пределами Ненецкого автономного округа</w:t>
            </w:r>
          </w:p>
        </w:tc>
        <w:tc>
          <w:tcPr>
            <w:tcW w:type="dxa" w:w="1883"/>
            <w:tcBorders>
              <w:top w:sz="4" w:val="single"/>
              <w:left w:sz="4" w:val="single"/>
              <w:bottom w:sz="4" w:val="single"/>
              <w:right w:sz="4" w:val="single"/>
            </w:tcBorders>
            <w:tcMar>
              <w:top w:type="dxa" w:w="0"/>
              <w:left w:type="dxa" w:w="108"/>
              <w:bottom w:type="dxa" w:w="0"/>
              <w:right w:type="dxa" w:w="108"/>
            </w:tcMar>
          </w:tcPr>
          <w:p w14:paraId="82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83020000">
            <w:pPr>
              <w:rPr>
                <w:sz w:val="24"/>
              </w:rPr>
            </w:pPr>
            <w:r>
              <w:rPr>
                <w:b w:val="0"/>
                <w:sz w:val="24"/>
              </w:rPr>
              <w:t>совершение сделки влечет нарушение имущественных прав несовершеннолетнего (количественное и качественное уменьшение собственности, ухудшение жилищных и материальных условий несовершеннолетнего, безвозмездное отчуждение собственности несовершеннолетнего)</w:t>
            </w:r>
          </w:p>
        </w:tc>
        <w:tc>
          <w:tcPr>
            <w:tcW w:type="dxa" w:w="1883"/>
            <w:tcBorders>
              <w:top w:sz="4" w:val="single"/>
              <w:left w:sz="4" w:val="single"/>
              <w:bottom w:sz="4" w:val="single"/>
              <w:right w:sz="4" w:val="single"/>
            </w:tcBorders>
            <w:tcMar>
              <w:top w:type="dxa" w:w="0"/>
              <w:left w:type="dxa" w:w="108"/>
              <w:bottom w:type="dxa" w:w="0"/>
              <w:right w:type="dxa" w:w="108"/>
            </w:tcMar>
          </w:tcPr>
          <w:p w14:paraId="84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r>
        <w:tc>
          <w:tcPr>
            <w:tcW w:type="dxa" w:w="7177"/>
            <w:tcBorders>
              <w:top w:sz="4" w:val="single"/>
              <w:left w:sz="4" w:val="single"/>
              <w:bottom w:sz="4" w:val="single"/>
              <w:right w:sz="4" w:val="single"/>
            </w:tcBorders>
            <w:tcMar>
              <w:top w:type="dxa" w:w="0"/>
              <w:left w:type="dxa" w:w="108"/>
              <w:bottom w:type="dxa" w:w="0"/>
              <w:right w:type="dxa" w:w="108"/>
            </w:tcMar>
          </w:tcPr>
          <w:p w14:paraId="85020000">
            <w:pPr>
              <w:rPr>
                <w:sz w:val="24"/>
              </w:rPr>
            </w:pPr>
            <w:r>
              <w:rPr>
                <w:b w:val="0"/>
                <w:sz w:val="24"/>
              </w:rPr>
              <w:t>несоответствие заявителя категориям лиц указанных в настоящем Административном регламенте</w:t>
            </w:r>
          </w:p>
        </w:tc>
        <w:tc>
          <w:tcPr>
            <w:tcW w:type="dxa" w:w="1883"/>
            <w:tcBorders>
              <w:top w:sz="4" w:val="single"/>
              <w:left w:sz="4" w:val="single"/>
              <w:bottom w:sz="4" w:val="single"/>
              <w:right w:sz="4" w:val="single"/>
            </w:tcBorders>
            <w:tcMar>
              <w:top w:type="dxa" w:w="0"/>
              <w:left w:type="dxa" w:w="108"/>
              <w:bottom w:type="dxa" w:w="0"/>
              <w:right w:type="dxa" w:w="108"/>
            </w:tcMar>
          </w:tcPr>
          <w:p w14:paraId="86020000">
            <w:pPr>
              <w:rPr>
                <w:sz w:val="24"/>
              </w:rPr>
            </w:pPr>
            <w:r>
              <w:rPr>
                <w:b w:val="0"/>
                <w:sz w:val="24"/>
              </w:rPr>
              <w:t xml:space="preserve">1А-10А, </w:t>
            </w:r>
            <w:r>
              <w:rPr>
                <w:b w:val="0"/>
                <w:sz w:val="24"/>
              </w:rPr>
              <w:t xml:space="preserve">1Б-10Б, </w:t>
            </w:r>
            <w:r>
              <w:rPr>
                <w:b w:val="0"/>
                <w:sz w:val="24"/>
              </w:rPr>
              <w:t xml:space="preserve">1В-10В, </w:t>
            </w:r>
            <w:r>
              <w:rPr>
                <w:b w:val="0"/>
                <w:sz w:val="24"/>
              </w:rPr>
              <w:t xml:space="preserve">1Г-10Г, </w:t>
            </w:r>
            <w:r>
              <w:rPr>
                <w:b w:val="0"/>
                <w:sz w:val="24"/>
              </w:rPr>
              <w:t xml:space="preserve">1Д-10Д, </w:t>
            </w:r>
            <w:r>
              <w:rPr>
                <w:b w:val="0"/>
                <w:sz w:val="24"/>
              </w:rPr>
              <w:t xml:space="preserve">1Е-10Е, </w:t>
            </w:r>
            <w:r>
              <w:rPr>
                <w:b w:val="0"/>
                <w:sz w:val="24"/>
              </w:rPr>
              <w:t xml:space="preserve">1Ж-10Ж, </w:t>
            </w:r>
            <w:r>
              <w:rPr>
                <w:b w:val="0"/>
                <w:sz w:val="24"/>
              </w:rPr>
              <w:t xml:space="preserve">1И-10И, </w:t>
            </w:r>
            <w:r>
              <w:rPr>
                <w:b w:val="0"/>
                <w:sz w:val="24"/>
              </w:rPr>
              <w:t xml:space="preserve">1К-10К, </w:t>
            </w:r>
            <w:r>
              <w:rPr>
                <w:b w:val="0"/>
                <w:sz w:val="24"/>
              </w:rPr>
              <w:t>1Л-10Л</w:t>
            </w:r>
          </w:p>
        </w:tc>
      </w:tr>
    </w:tbl>
    <w:p w14:paraId="87020000">
      <w:pPr>
        <w:ind w:firstLine="0" w:left="5102"/>
        <w:rPr>
          <w:rFonts w:ascii="PT Astra Serif" w:hAnsi="PT Astra Serif"/>
          <w:sz w:val="26"/>
        </w:rPr>
      </w:pPr>
      <w:r>
        <w:br w:type="page"/>
      </w:r>
      <w:r>
        <w:rPr>
          <w:rFonts w:ascii="PT Astra Serif" w:hAnsi="PT Astra Serif"/>
          <w:sz w:val="26"/>
        </w:rPr>
        <w:t>Приложение 2</w:t>
      </w:r>
      <w:r>
        <w:rPr>
          <w:rFonts w:ascii="PT Astra Serif" w:hAnsi="PT Astra Serif"/>
          <w:sz w:val="26"/>
        </w:rPr>
        <w:br/>
      </w:r>
      <w:r>
        <w:rPr>
          <w:rFonts w:ascii="PT Astra Serif" w:hAnsi="PT Astra Serif"/>
          <w:sz w:val="26"/>
        </w:rPr>
        <w:t xml:space="preserve">к </w:t>
      </w:r>
      <w:r>
        <w:rPr>
          <w:rFonts w:ascii="PT Astra Serif" w:hAnsi="PT Astra Serif"/>
          <w:sz w:val="26"/>
        </w:rPr>
        <w:t>административному регламенту</w:t>
      </w:r>
      <w:r>
        <w:rPr>
          <w:rFonts w:ascii="PT Astra Serif" w:hAnsi="PT Astra Serif"/>
          <w:sz w:val="26"/>
        </w:rPr>
        <w:br/>
      </w:r>
      <w:r>
        <w:rPr>
          <w:rFonts w:ascii="PT Astra Serif" w:hAnsi="PT Astra Serif"/>
          <w:sz w:val="26"/>
        </w:rPr>
        <w:t>предоставления государственной услуги</w:t>
      </w:r>
      <w:r>
        <w:rPr>
          <w:rFonts w:ascii="PT Astra Serif" w:hAnsi="PT Astra Serif"/>
          <w:sz w:val="26"/>
        </w:rPr>
        <w:t xml:space="preserve"> «</w:t>
      </w:r>
      <w:r>
        <w:rPr>
          <w:rFonts w:ascii="PT Astra Serif" w:hAnsi="PT Astra Serif"/>
          <w:sz w:val="26"/>
        </w:rPr>
        <w:t>Выдача предварительного разрешения</w:t>
      </w:r>
      <w:r>
        <w:rPr>
          <w:rFonts w:ascii="PT Astra Serif" w:hAnsi="PT Astra Serif"/>
          <w:sz w:val="26"/>
        </w:rPr>
        <w:t xml:space="preserve"> </w:t>
      </w:r>
      <w:r>
        <w:rPr>
          <w:rFonts w:ascii="PT Astra Serif" w:hAnsi="PT Astra Serif"/>
          <w:sz w:val="26"/>
        </w:rPr>
        <w:t>на совершение сделок</w:t>
      </w:r>
    </w:p>
    <w:p w14:paraId="88020000">
      <w:pPr>
        <w:ind w:firstLine="0" w:left="5102"/>
        <w:jc w:val="left"/>
      </w:pPr>
      <w:r>
        <w:rPr>
          <w:rFonts w:ascii="PT Astra Serif" w:hAnsi="PT Astra Serif"/>
          <w:sz w:val="26"/>
        </w:rPr>
        <w:t>с имуществом</w:t>
      </w:r>
      <w:r>
        <w:rPr>
          <w:rFonts w:ascii="PT Astra Serif" w:hAnsi="PT Astra Serif"/>
          <w:sz w:val="26"/>
        </w:rPr>
        <w:t xml:space="preserve"> н</w:t>
      </w:r>
      <w:r>
        <w:rPr>
          <w:rFonts w:ascii="PT Astra Serif" w:hAnsi="PT Astra Serif"/>
          <w:sz w:val="26"/>
        </w:rPr>
        <w:t>есовершеннолетних</w:t>
      </w:r>
    </w:p>
    <w:p w14:paraId="89020000">
      <w:pPr>
        <w:ind/>
        <w:jc w:val="right"/>
        <w:rPr>
          <w:rFonts w:ascii="PT Astra Serif" w:hAnsi="PT Astra Serif"/>
          <w:sz w:val="26"/>
        </w:rPr>
      </w:pPr>
    </w:p>
    <w:p w14:paraId="8A020000"/>
    <w:p w14:paraId="8B020000"/>
    <w:tbl>
      <w:tblPr>
        <w:tblStyle w:val="Style_4"/>
        <w:tblW w:type="auto" w:w="0"/>
        <w:tblLayout w:type="fixed"/>
        <w:tblCellMar>
          <w:left w:type="dxa" w:w="10"/>
          <w:right w:type="dxa" w:w="10"/>
        </w:tblCellMar>
      </w:tblPr>
      <w:tblGrid>
        <w:gridCol w:w="9356"/>
      </w:tblGrid>
      <w:tr>
        <w:trPr>
          <w:trHeight w:hRule="atLeast" w:val="240"/>
        </w:trPr>
        <w:tc>
          <w:tcPr>
            <w:tcW w:type="dxa" w:w="9356"/>
            <w:tcBorders>
              <w:bottom w:color="000000" w:sz="4" w:val="single"/>
            </w:tcBorders>
            <w:shd w:fill="auto" w:val="clear"/>
            <w:tcMar>
              <w:top w:type="dxa" w:w="0"/>
              <w:left w:type="dxa" w:w="0"/>
              <w:bottom w:type="dxa" w:w="0"/>
              <w:right w:type="dxa" w:w="0"/>
            </w:tcMar>
            <w:vAlign w:val="bottom"/>
          </w:tcPr>
          <w:p w14:paraId="8C020000">
            <w:pPr>
              <w:tabs>
                <w:tab w:leader="none" w:pos="9072" w:val="left"/>
              </w:tabs>
              <w:ind w:firstLine="709" w:left="0"/>
              <w:jc w:val="center"/>
              <w:rPr>
                <w:rFonts w:ascii="PT Astra Serif" w:hAnsi="PT Astra Serif"/>
                <w:sz w:val="26"/>
              </w:rPr>
            </w:pPr>
            <w:r>
              <w:rPr>
                <w:rFonts w:ascii="PT Astra Serif" w:hAnsi="PT Astra Serif"/>
                <w:sz w:val="26"/>
              </w:rPr>
              <w:t>Департамент труда и социальной защиты населения Ненецкого автономного округа</w:t>
            </w:r>
          </w:p>
        </w:tc>
      </w:tr>
      <w:tr>
        <w:tc>
          <w:tcPr>
            <w:tcW w:type="dxa" w:w="9356"/>
            <w:tcBorders>
              <w:top w:color="000000" w:sz="4" w:val="single"/>
            </w:tcBorders>
            <w:shd w:fill="auto" w:val="clear"/>
            <w:tcMar>
              <w:top w:type="dxa" w:w="0"/>
              <w:left w:type="dxa" w:w="0"/>
              <w:bottom w:type="dxa" w:w="0"/>
              <w:right w:type="dxa" w:w="0"/>
            </w:tcMar>
            <w:vAlign w:val="bottom"/>
          </w:tcPr>
          <w:p w14:paraId="8D020000">
            <w:pPr>
              <w:tabs>
                <w:tab w:leader="none" w:pos="9072" w:val="left"/>
              </w:tabs>
              <w:ind w:firstLine="709" w:left="0"/>
              <w:jc w:val="center"/>
              <w:rPr>
                <w:rFonts w:ascii="PT Astra Serif" w:hAnsi="PT Astra Serif"/>
                <w:sz w:val="26"/>
              </w:rPr>
            </w:pPr>
            <w:r>
              <w:rPr>
                <w:rFonts w:ascii="PT Astra Serif" w:hAnsi="PT Astra Serif"/>
                <w:i w:val="1"/>
                <w:sz w:val="26"/>
              </w:rPr>
              <w:t>(наименование органа власти)</w:t>
            </w:r>
          </w:p>
        </w:tc>
      </w:tr>
    </w:tbl>
    <w:p w14:paraId="8E020000"/>
    <w:p w14:paraId="8F020000">
      <w:pPr>
        <w:ind/>
        <w:jc w:val="center"/>
      </w:pPr>
      <w:r>
        <w:rPr>
          <w:rFonts w:ascii="PT Astra Serif" w:hAnsi="PT Astra Serif"/>
          <w:b w:val="1"/>
          <w:i w:val="0"/>
          <w:strike w:val="0"/>
          <w:sz w:val="26"/>
        </w:rPr>
        <w:t>ЗАЯВЛЕНИЕ</w:t>
      </w:r>
    </w:p>
    <w:p w14:paraId="90020000"/>
    <w:tbl>
      <w:tblPr>
        <w:tblStyle w:val="Style_4"/>
        <w:tblW w:type="auto" w:w="0"/>
        <w:tblLayout w:type="fixed"/>
        <w:tblCellMar>
          <w:left w:type="dxa" w:w="10"/>
          <w:right w:type="dxa" w:w="10"/>
        </w:tblCellMar>
      </w:tblPr>
      <w:tblGrid>
        <w:gridCol w:w="40"/>
        <w:gridCol w:w="668"/>
        <w:gridCol w:w="1273"/>
        <w:gridCol w:w="990"/>
        <w:gridCol w:w="1556"/>
        <w:gridCol w:w="754"/>
        <w:gridCol w:w="3387"/>
        <w:gridCol w:w="146"/>
        <w:gridCol w:w="522"/>
        <w:gridCol w:w="40"/>
        <w:gridCol w:w="106"/>
      </w:tblGrid>
      <w:tr>
        <w:trPr>
          <w:trHeight w:hRule="atLeast" w:val="284"/>
        </w:trPr>
        <w:tc>
          <w:tcPr>
            <w:tcW w:type="dxa" w:w="40"/>
            <w:shd w:fill="auto" w:val="clear"/>
            <w:tcMar>
              <w:top w:type="dxa" w:w="0"/>
              <w:left w:type="dxa" w:w="0"/>
              <w:bottom w:type="dxa" w:w="0"/>
              <w:right w:type="dxa" w:w="0"/>
            </w:tcMar>
            <w:vAlign w:val="bottom"/>
          </w:tcPr>
          <w:p w14:paraId="91020000">
            <w:pPr>
              <w:tabs>
                <w:tab w:leader="none" w:pos="9072" w:val="left"/>
              </w:tabs>
              <w:ind w:firstLine="709" w:left="0"/>
              <w:rPr>
                <w:rFonts w:ascii="PT Astra Serif" w:hAnsi="PT Astra Serif"/>
                <w:sz w:val="26"/>
              </w:rPr>
            </w:pPr>
            <w:r>
              <w:rPr>
                <w:rFonts w:ascii="PT Astra Serif" w:hAnsi="PT Astra Serif"/>
                <w:sz w:val="26"/>
              </w:rPr>
              <w:t>1</w:t>
            </w:r>
          </w:p>
        </w:tc>
        <w:tc>
          <w:tcPr>
            <w:tcW w:type="dxa" w:w="8628"/>
            <w:gridSpan w:val="6"/>
            <w:tcBorders>
              <w:bottom w:color="000000" w:sz="4" w:val="single"/>
            </w:tcBorders>
            <w:shd w:fill="auto" w:val="clear"/>
            <w:tcMar>
              <w:top w:type="dxa" w:w="0"/>
              <w:left w:type="dxa" w:w="0"/>
              <w:bottom w:type="dxa" w:w="0"/>
              <w:right w:type="dxa" w:w="0"/>
            </w:tcMar>
            <w:vAlign w:val="bottom"/>
          </w:tcPr>
          <w:p w14:paraId="92020000">
            <w:pPr>
              <w:tabs>
                <w:tab w:leader="none" w:pos="9072" w:val="left"/>
              </w:tabs>
              <w:ind w:firstLine="709" w:left="0"/>
              <w:jc w:val="both"/>
              <w:rPr>
                <w:rFonts w:ascii="PT Astra Serif" w:hAnsi="PT Astra Serif"/>
                <w:sz w:val="26"/>
              </w:rPr>
            </w:pPr>
            <w:r>
              <w:rPr>
                <w:rFonts w:ascii="PT Astra Serif" w:hAnsi="PT Astra Serif"/>
                <w:sz w:val="26"/>
              </w:rPr>
              <w:t xml:space="preserve">       </w:t>
            </w:r>
          </w:p>
        </w:tc>
        <w:tc>
          <w:tcPr>
            <w:tcW w:type="dxa" w:w="146"/>
            <w:shd w:fill="auto" w:val="clear"/>
            <w:tcMar>
              <w:top w:type="dxa" w:w="0"/>
              <w:left w:type="dxa" w:w="0"/>
              <w:bottom w:type="dxa" w:w="0"/>
              <w:right w:type="dxa" w:w="0"/>
            </w:tcMar>
            <w:vAlign w:val="bottom"/>
          </w:tcPr>
          <w:p w14:paraId="93020000">
            <w:pPr>
              <w:tabs>
                <w:tab w:leader="none" w:pos="9072" w:val="left"/>
              </w:tabs>
              <w:ind w:firstLine="709" w:left="0"/>
              <w:jc w:val="right"/>
              <w:rPr>
                <w:rFonts w:ascii="PT Astra Serif" w:hAnsi="PT Astra Serif"/>
                <w:sz w:val="26"/>
              </w:rPr>
            </w:pPr>
            <w:r>
              <w:rPr>
                <w:rFonts w:ascii="PT Astra Serif" w:hAnsi="PT Astra Serif"/>
                <w:sz w:val="26"/>
              </w:rPr>
              <w:t>,</w:t>
            </w:r>
          </w:p>
        </w:tc>
        <w:tc>
          <w:tcPr>
            <w:tcW w:type="dxa" w:w="522"/>
            <w:tcMar>
              <w:left w:type="dxa" w:w="10"/>
              <w:right w:type="dxa" w:w="10"/>
            </w:tcMar>
          </w:tcPr>
          <w:p w14:paraId="94020000">
            <w:pPr>
              <w:ind w:firstLine="709" w:left="0"/>
              <w:rPr>
                <w:rFonts w:ascii="PT Astra Serif" w:hAnsi="PT Astra Serif"/>
                <w:sz w:val="26"/>
              </w:rPr>
            </w:pPr>
          </w:p>
        </w:tc>
        <w:tc>
          <w:tcPr>
            <w:tcW w:type="dxa" w:w="40"/>
            <w:tcMar>
              <w:left w:type="dxa" w:w="10"/>
              <w:right w:type="dxa" w:w="10"/>
            </w:tcMar>
          </w:tcPr>
          <w:p w14:paraId="95020000">
            <w:pPr>
              <w:ind w:firstLine="709" w:left="0"/>
              <w:rPr>
                <w:rFonts w:ascii="PT Astra Serif" w:hAnsi="PT Astra Serif"/>
                <w:sz w:val="26"/>
              </w:rPr>
            </w:pPr>
          </w:p>
        </w:tc>
        <w:tc>
          <w:tcPr>
            <w:tcW w:type="dxa" w:w="106"/>
            <w:tcMar>
              <w:left w:type="dxa" w:w="10"/>
              <w:right w:type="dxa" w:w="10"/>
            </w:tcMar>
          </w:tcPr>
          <w:p w14:paraId="96020000">
            <w:pPr>
              <w:ind w:firstLine="709" w:left="0"/>
              <w:rPr>
                <w:rFonts w:ascii="PT Astra Serif" w:hAnsi="PT Astra Serif"/>
                <w:sz w:val="26"/>
              </w:rPr>
            </w:pPr>
          </w:p>
        </w:tc>
      </w:tr>
      <w:tr>
        <w:tc>
          <w:tcPr>
            <w:tcW w:type="dxa" w:w="708"/>
            <w:gridSpan w:val="2"/>
            <w:shd w:fill="auto" w:val="clear"/>
            <w:tcMar>
              <w:top w:type="dxa" w:w="0"/>
              <w:left w:type="dxa" w:w="0"/>
              <w:bottom w:type="dxa" w:w="0"/>
              <w:right w:type="dxa" w:w="0"/>
            </w:tcMar>
            <w:vAlign w:val="bottom"/>
          </w:tcPr>
          <w:p w14:paraId="97020000">
            <w:pPr>
              <w:tabs>
                <w:tab w:leader="none" w:pos="9072" w:val="left"/>
              </w:tabs>
              <w:ind w:firstLine="709" w:left="0"/>
              <w:jc w:val="center"/>
              <w:rPr>
                <w:rFonts w:ascii="PT Astra Serif" w:hAnsi="PT Astra Serif"/>
                <w:i w:val="1"/>
                <w:sz w:val="26"/>
              </w:rPr>
            </w:pPr>
          </w:p>
        </w:tc>
        <w:tc>
          <w:tcPr>
            <w:tcW w:type="dxa" w:w="8628"/>
            <w:gridSpan w:val="7"/>
            <w:tcBorders>
              <w:top w:color="000000" w:sz="4" w:val="single"/>
            </w:tcBorders>
            <w:shd w:fill="auto" w:val="clear"/>
            <w:tcMar>
              <w:top w:type="dxa" w:w="0"/>
              <w:left w:type="dxa" w:w="0"/>
              <w:bottom w:type="dxa" w:w="0"/>
              <w:right w:type="dxa" w:w="0"/>
            </w:tcMar>
            <w:vAlign w:val="bottom"/>
          </w:tcPr>
          <w:p w14:paraId="98020000">
            <w:pPr>
              <w:tabs>
                <w:tab w:leader="none" w:pos="9072" w:val="left"/>
              </w:tabs>
              <w:ind w:firstLine="709" w:left="0"/>
              <w:jc w:val="center"/>
              <w:rPr>
                <w:rFonts w:ascii="PT Astra Serif" w:hAnsi="PT Astra Serif"/>
                <w:i w:val="1"/>
                <w:sz w:val="26"/>
              </w:rPr>
            </w:pPr>
            <w:r>
              <w:rPr>
                <w:rFonts w:ascii="PT Astra Serif" w:hAnsi="PT Astra Serif"/>
                <w:i w:val="1"/>
                <w:sz w:val="26"/>
              </w:rPr>
              <w:t>(фамилия, имя, отчество (при наличии))</w:t>
            </w:r>
          </w:p>
        </w:tc>
        <w:tc>
          <w:tcPr>
            <w:tcW w:type="dxa" w:w="146"/>
            <w:gridSpan w:val="2"/>
            <w:shd w:fill="auto" w:val="clear"/>
            <w:tcMar>
              <w:top w:type="dxa" w:w="0"/>
              <w:left w:type="dxa" w:w="0"/>
              <w:bottom w:type="dxa" w:w="0"/>
              <w:right w:type="dxa" w:w="0"/>
            </w:tcMar>
          </w:tcPr>
          <w:p w14:paraId="99020000">
            <w:pPr>
              <w:tabs>
                <w:tab w:leader="none" w:pos="9072" w:val="left"/>
              </w:tabs>
              <w:ind w:firstLine="709" w:left="0"/>
              <w:rPr>
                <w:rFonts w:ascii="PT Astra Serif" w:hAnsi="PT Astra Serif"/>
                <w:i w:val="1"/>
                <w:sz w:val="26"/>
              </w:rPr>
            </w:pPr>
          </w:p>
        </w:tc>
      </w:tr>
      <w:tr>
        <w:trPr>
          <w:trHeight w:hRule="atLeast" w:val="284"/>
        </w:trPr>
        <w:tc>
          <w:tcPr>
            <w:tcW w:type="dxa" w:w="5281"/>
            <w:gridSpan w:val="6"/>
            <w:shd w:fill="auto" w:val="clear"/>
            <w:tcMar>
              <w:top w:type="dxa" w:w="0"/>
              <w:left w:type="dxa" w:w="0"/>
              <w:bottom w:type="dxa" w:w="0"/>
              <w:right w:type="dxa" w:w="0"/>
            </w:tcMar>
            <w:vAlign w:val="bottom"/>
          </w:tcPr>
          <w:p w14:paraId="9A020000">
            <w:pPr>
              <w:tabs>
                <w:tab w:leader="none" w:pos="9072" w:val="left"/>
              </w:tabs>
              <w:ind w:firstLine="709" w:left="0"/>
              <w:rPr>
                <w:rFonts w:ascii="PT Astra Serif" w:hAnsi="PT Astra Serif"/>
                <w:sz w:val="26"/>
              </w:rPr>
            </w:pPr>
            <w:r>
              <w:rPr>
                <w:rFonts w:ascii="PT Astra Serif" w:hAnsi="PT Astra Serif"/>
                <w:sz w:val="26"/>
              </w:rPr>
              <w:t>страховой номер индивидуального лицевого счета</w:t>
            </w:r>
          </w:p>
        </w:tc>
        <w:tc>
          <w:tcPr>
            <w:tcW w:type="dxa" w:w="4055"/>
            <w:gridSpan w:val="3"/>
            <w:tcBorders>
              <w:bottom w:color="000000" w:sz="4" w:val="single"/>
            </w:tcBorders>
            <w:shd w:fill="auto" w:val="clear"/>
            <w:tcMar>
              <w:top w:type="dxa" w:w="0"/>
              <w:left w:type="dxa" w:w="0"/>
              <w:bottom w:type="dxa" w:w="0"/>
              <w:right w:type="dxa" w:w="0"/>
            </w:tcMar>
            <w:vAlign w:val="bottom"/>
          </w:tcPr>
          <w:p w14:paraId="9B020000">
            <w:pPr>
              <w:tabs>
                <w:tab w:leader="none" w:pos="9072" w:val="left"/>
              </w:tabs>
              <w:ind w:firstLine="709" w:left="0"/>
              <w:jc w:val="center"/>
              <w:rPr>
                <w:rFonts w:ascii="PT Astra Serif" w:hAnsi="PT Astra Serif"/>
                <w:sz w:val="26"/>
              </w:rPr>
            </w:pPr>
          </w:p>
        </w:tc>
        <w:tc>
          <w:tcPr>
            <w:tcW w:type="dxa" w:w="146"/>
            <w:gridSpan w:val="2"/>
            <w:shd w:fill="auto" w:val="clear"/>
            <w:tcMar>
              <w:top w:type="dxa" w:w="0"/>
              <w:left w:type="dxa" w:w="0"/>
              <w:bottom w:type="dxa" w:w="0"/>
              <w:right w:type="dxa" w:w="0"/>
            </w:tcMar>
            <w:vAlign w:val="bottom"/>
          </w:tcPr>
          <w:p w14:paraId="9C020000">
            <w:pPr>
              <w:tabs>
                <w:tab w:leader="none" w:pos="9072" w:val="left"/>
              </w:tabs>
              <w:ind w:firstLine="709" w:left="0"/>
              <w:jc w:val="right"/>
              <w:rPr>
                <w:rFonts w:ascii="PT Astra Serif" w:hAnsi="PT Astra Serif"/>
                <w:sz w:val="26"/>
              </w:rPr>
            </w:pPr>
            <w:r>
              <w:rPr>
                <w:rFonts w:ascii="PT Astra Serif" w:hAnsi="PT Astra Serif"/>
                <w:sz w:val="26"/>
              </w:rPr>
              <w:t>,</w:t>
            </w:r>
          </w:p>
        </w:tc>
      </w:tr>
      <w:tr>
        <w:trPr>
          <w:trHeight w:hRule="atLeast" w:val="284"/>
        </w:trPr>
        <w:tc>
          <w:tcPr>
            <w:tcW w:type="dxa" w:w="4527"/>
            <w:gridSpan w:val="5"/>
            <w:shd w:fill="auto" w:val="clear"/>
            <w:tcMar>
              <w:top w:type="dxa" w:w="0"/>
              <w:left w:type="dxa" w:w="0"/>
              <w:bottom w:type="dxa" w:w="0"/>
              <w:right w:type="dxa" w:w="0"/>
            </w:tcMar>
            <w:vAlign w:val="bottom"/>
          </w:tcPr>
          <w:p w14:paraId="9D020000">
            <w:pPr>
              <w:tabs>
                <w:tab w:leader="none" w:pos="9072" w:val="left"/>
              </w:tabs>
              <w:ind w:firstLine="709" w:left="0"/>
              <w:rPr>
                <w:rFonts w:ascii="PT Astra Serif" w:hAnsi="PT Astra Serif"/>
                <w:sz w:val="26"/>
              </w:rPr>
            </w:pPr>
            <w:r>
              <w:rPr>
                <w:rFonts w:ascii="PT Astra Serif" w:hAnsi="PT Astra Serif"/>
                <w:sz w:val="26"/>
              </w:rPr>
              <w:t xml:space="preserve">адрес регистрации по месту жительства </w:t>
            </w:r>
          </w:p>
        </w:tc>
        <w:tc>
          <w:tcPr>
            <w:tcW w:type="dxa" w:w="4809"/>
            <w:gridSpan w:val="4"/>
            <w:tcBorders>
              <w:bottom w:color="000000" w:sz="4" w:val="single"/>
            </w:tcBorders>
            <w:shd w:fill="auto" w:val="clear"/>
            <w:tcMar>
              <w:top w:type="dxa" w:w="0"/>
              <w:left w:type="dxa" w:w="0"/>
              <w:bottom w:type="dxa" w:w="0"/>
              <w:right w:type="dxa" w:w="0"/>
            </w:tcMar>
            <w:vAlign w:val="bottom"/>
          </w:tcPr>
          <w:p w14:paraId="9E020000">
            <w:pPr>
              <w:tabs>
                <w:tab w:leader="none" w:pos="9072" w:val="left"/>
              </w:tabs>
              <w:ind w:firstLine="709" w:left="0"/>
              <w:jc w:val="center"/>
              <w:rPr>
                <w:rFonts w:ascii="PT Astra Serif" w:hAnsi="PT Astra Serif"/>
                <w:sz w:val="26"/>
              </w:rPr>
            </w:pPr>
          </w:p>
        </w:tc>
        <w:tc>
          <w:tcPr>
            <w:tcW w:type="dxa" w:w="40"/>
            <w:shd w:fill="auto" w:val="clear"/>
            <w:tcMar>
              <w:top w:type="dxa" w:w="0"/>
              <w:left w:type="dxa" w:w="10"/>
              <w:bottom w:type="dxa" w:w="0"/>
              <w:right w:type="dxa" w:w="10"/>
            </w:tcMar>
          </w:tcPr>
          <w:p w14:paraId="9F020000">
            <w:pPr>
              <w:tabs>
                <w:tab w:leader="none" w:pos="9072" w:val="left"/>
              </w:tabs>
              <w:ind w:firstLine="709" w:left="0"/>
              <w:jc w:val="center"/>
              <w:rPr>
                <w:rFonts w:ascii="PT Astra Serif" w:hAnsi="PT Astra Serif"/>
                <w:sz w:val="26"/>
              </w:rPr>
            </w:pPr>
          </w:p>
        </w:tc>
        <w:tc>
          <w:tcPr>
            <w:tcW w:type="dxa" w:w="106"/>
            <w:shd w:fill="auto" w:val="clear"/>
            <w:tcMar>
              <w:top w:type="dxa" w:w="0"/>
              <w:left w:type="dxa" w:w="10"/>
              <w:bottom w:type="dxa" w:w="0"/>
              <w:right w:type="dxa" w:w="10"/>
            </w:tcMar>
          </w:tcPr>
          <w:p w14:paraId="A0020000">
            <w:pPr>
              <w:tabs>
                <w:tab w:leader="none" w:pos="9072" w:val="left"/>
              </w:tabs>
              <w:ind w:firstLine="709" w:left="0"/>
              <w:jc w:val="center"/>
              <w:rPr>
                <w:rFonts w:ascii="PT Astra Serif" w:hAnsi="PT Astra Serif"/>
                <w:sz w:val="26"/>
              </w:rPr>
            </w:pPr>
          </w:p>
        </w:tc>
      </w:tr>
      <w:tr>
        <w:trPr>
          <w:trHeight w:hRule="atLeast" w:val="284"/>
        </w:trPr>
        <w:tc>
          <w:tcPr>
            <w:tcW w:type="dxa" w:w="9336"/>
            <w:gridSpan w:val="9"/>
            <w:tcBorders>
              <w:bottom w:color="000000" w:sz="4" w:val="single"/>
            </w:tcBorders>
            <w:shd w:fill="auto" w:val="clear"/>
            <w:tcMar>
              <w:top w:type="dxa" w:w="0"/>
              <w:left w:type="dxa" w:w="0"/>
              <w:bottom w:type="dxa" w:w="0"/>
              <w:right w:type="dxa" w:w="0"/>
            </w:tcMar>
            <w:vAlign w:val="bottom"/>
          </w:tcPr>
          <w:p w14:paraId="A1020000">
            <w:pPr>
              <w:tabs>
                <w:tab w:leader="none" w:pos="9072" w:val="left"/>
              </w:tabs>
              <w:ind w:firstLine="709" w:left="0"/>
              <w:jc w:val="center"/>
              <w:rPr>
                <w:rFonts w:ascii="PT Astra Serif" w:hAnsi="PT Astra Serif"/>
                <w:sz w:val="26"/>
              </w:rPr>
            </w:pPr>
          </w:p>
        </w:tc>
        <w:tc>
          <w:tcPr>
            <w:tcW w:type="dxa" w:w="40"/>
            <w:shd w:fill="auto" w:val="clear"/>
            <w:tcMar>
              <w:top w:type="dxa" w:w="0"/>
              <w:left w:type="dxa" w:w="0"/>
              <w:bottom w:type="dxa" w:w="0"/>
              <w:right w:type="dxa" w:w="0"/>
            </w:tcMar>
            <w:vAlign w:val="bottom"/>
          </w:tcPr>
          <w:p w14:paraId="A2020000">
            <w:pPr>
              <w:tabs>
                <w:tab w:leader="none" w:pos="9072" w:val="left"/>
              </w:tabs>
              <w:ind w:firstLine="709" w:left="0"/>
              <w:jc w:val="right"/>
              <w:rPr>
                <w:rFonts w:ascii="PT Astra Serif" w:hAnsi="PT Astra Serif"/>
                <w:sz w:val="26"/>
              </w:rPr>
            </w:pPr>
            <w:r>
              <w:rPr>
                <w:rFonts w:ascii="PT Astra Serif" w:hAnsi="PT Astra Serif"/>
                <w:sz w:val="26"/>
              </w:rPr>
              <w:t>,</w:t>
            </w:r>
          </w:p>
        </w:tc>
        <w:tc>
          <w:tcPr>
            <w:tcW w:type="dxa" w:w="106"/>
            <w:shd w:fill="auto" w:val="clear"/>
            <w:tcMar>
              <w:top w:type="dxa" w:w="0"/>
              <w:left w:type="dxa" w:w="10"/>
              <w:bottom w:type="dxa" w:w="0"/>
              <w:right w:type="dxa" w:w="10"/>
            </w:tcMar>
          </w:tcPr>
          <w:p w14:paraId="A3020000">
            <w:pPr>
              <w:tabs>
                <w:tab w:leader="none" w:pos="9072" w:val="left"/>
              </w:tabs>
              <w:ind w:firstLine="709" w:left="0"/>
              <w:jc w:val="right"/>
              <w:rPr>
                <w:rFonts w:ascii="PT Astra Serif" w:hAnsi="PT Astra Serif"/>
                <w:sz w:val="26"/>
              </w:rPr>
            </w:pPr>
          </w:p>
        </w:tc>
      </w:tr>
      <w:tr>
        <w:tc>
          <w:tcPr>
            <w:tcW w:type="dxa" w:w="9336"/>
            <w:gridSpan w:val="9"/>
            <w:tcBorders>
              <w:top w:color="000000" w:sz="4" w:val="single"/>
            </w:tcBorders>
            <w:shd w:fill="auto" w:val="clear"/>
            <w:tcMar>
              <w:top w:type="dxa" w:w="0"/>
              <w:left w:type="dxa" w:w="0"/>
              <w:bottom w:type="dxa" w:w="0"/>
              <w:right w:type="dxa" w:w="0"/>
            </w:tcMar>
            <w:vAlign w:val="bottom"/>
          </w:tcPr>
          <w:p w14:paraId="A4020000">
            <w:pPr>
              <w:tabs>
                <w:tab w:leader="none" w:pos="9072" w:val="left"/>
              </w:tabs>
              <w:ind w:firstLine="709" w:left="0"/>
              <w:jc w:val="center"/>
              <w:rPr>
                <w:rFonts w:ascii="PT Astra Serif" w:hAnsi="PT Astra Serif"/>
                <w:i w:val="1"/>
                <w:sz w:val="26"/>
              </w:rPr>
            </w:pPr>
            <w:r>
              <w:rPr>
                <w:rFonts w:ascii="PT Astra Serif" w:hAnsi="PT Astra Serif"/>
                <w:sz w:val="26"/>
              </w:rPr>
              <w:t>(пребывания)</w:t>
            </w:r>
          </w:p>
        </w:tc>
        <w:tc>
          <w:tcPr>
            <w:tcW w:type="dxa" w:w="40"/>
            <w:shd w:fill="auto" w:val="clear"/>
            <w:tcMar>
              <w:top w:type="dxa" w:w="0"/>
              <w:left w:type="dxa" w:w="0"/>
              <w:bottom w:type="dxa" w:w="0"/>
              <w:right w:type="dxa" w:w="0"/>
            </w:tcMar>
            <w:vAlign w:val="bottom"/>
          </w:tcPr>
          <w:p w14:paraId="A5020000">
            <w:pPr>
              <w:tabs>
                <w:tab w:leader="none" w:pos="9072" w:val="left"/>
              </w:tabs>
              <w:ind w:firstLine="709" w:left="0"/>
              <w:jc w:val="right"/>
              <w:rPr>
                <w:rFonts w:ascii="PT Astra Serif" w:hAnsi="PT Astra Serif"/>
                <w:sz w:val="26"/>
              </w:rPr>
            </w:pPr>
          </w:p>
        </w:tc>
        <w:tc>
          <w:tcPr>
            <w:tcW w:type="dxa" w:w="106"/>
            <w:shd w:fill="auto" w:val="clear"/>
            <w:tcMar>
              <w:top w:type="dxa" w:w="0"/>
              <w:left w:type="dxa" w:w="10"/>
              <w:bottom w:type="dxa" w:w="0"/>
              <w:right w:type="dxa" w:w="10"/>
            </w:tcMar>
          </w:tcPr>
          <w:p w14:paraId="A6020000">
            <w:pPr>
              <w:tabs>
                <w:tab w:leader="none" w:pos="9072" w:val="left"/>
              </w:tabs>
              <w:ind w:firstLine="709" w:left="0"/>
              <w:jc w:val="right"/>
              <w:rPr>
                <w:rFonts w:ascii="PT Astra Serif" w:hAnsi="PT Astra Serif"/>
                <w:sz w:val="26"/>
              </w:rPr>
            </w:pPr>
          </w:p>
        </w:tc>
      </w:tr>
      <w:tr>
        <w:trPr>
          <w:trHeight w:hRule="atLeast" w:val="284"/>
        </w:trPr>
        <w:tc>
          <w:tcPr>
            <w:tcW w:type="dxa" w:w="1981"/>
            <w:gridSpan w:val="3"/>
            <w:shd w:fill="auto" w:val="clear"/>
            <w:tcMar>
              <w:top w:type="dxa" w:w="0"/>
              <w:left w:type="dxa" w:w="0"/>
              <w:bottom w:type="dxa" w:w="0"/>
              <w:right w:type="dxa" w:w="0"/>
            </w:tcMar>
            <w:vAlign w:val="bottom"/>
          </w:tcPr>
          <w:p w14:paraId="A7020000">
            <w:pPr>
              <w:tabs>
                <w:tab w:leader="none" w:pos="9072" w:val="left"/>
              </w:tabs>
              <w:ind w:firstLine="709" w:left="0"/>
              <w:rPr>
                <w:rFonts w:ascii="PT Astra Serif" w:hAnsi="PT Astra Serif"/>
                <w:sz w:val="26"/>
              </w:rPr>
            </w:pPr>
            <w:r>
              <w:rPr>
                <w:rFonts w:ascii="PT Astra Serif" w:hAnsi="PT Astra Serif"/>
                <w:sz w:val="26"/>
              </w:rPr>
              <w:t>номер телефона</w:t>
            </w:r>
          </w:p>
        </w:tc>
        <w:tc>
          <w:tcPr>
            <w:tcW w:type="dxa" w:w="7355"/>
            <w:gridSpan w:val="6"/>
            <w:tcBorders>
              <w:bottom w:color="000000" w:sz="4" w:val="single"/>
            </w:tcBorders>
            <w:shd w:fill="auto" w:val="clear"/>
            <w:tcMar>
              <w:top w:type="dxa" w:w="0"/>
              <w:left w:type="dxa" w:w="0"/>
              <w:bottom w:type="dxa" w:w="0"/>
              <w:right w:type="dxa" w:w="0"/>
            </w:tcMar>
            <w:vAlign w:val="bottom"/>
          </w:tcPr>
          <w:p w14:paraId="A8020000">
            <w:pPr>
              <w:tabs>
                <w:tab w:leader="none" w:pos="9072" w:val="left"/>
              </w:tabs>
              <w:ind w:firstLine="709" w:left="0"/>
              <w:jc w:val="center"/>
              <w:rPr>
                <w:rFonts w:ascii="PT Astra Serif" w:hAnsi="PT Astra Serif"/>
                <w:sz w:val="26"/>
              </w:rPr>
            </w:pPr>
          </w:p>
        </w:tc>
        <w:tc>
          <w:tcPr>
            <w:tcW w:type="dxa" w:w="40"/>
            <w:shd w:fill="auto" w:val="clear"/>
            <w:tcMar>
              <w:top w:type="dxa" w:w="0"/>
              <w:left w:type="dxa" w:w="0"/>
              <w:bottom w:type="dxa" w:w="0"/>
              <w:right w:type="dxa" w:w="0"/>
            </w:tcMar>
            <w:vAlign w:val="bottom"/>
          </w:tcPr>
          <w:p w14:paraId="A9020000">
            <w:pPr>
              <w:tabs>
                <w:tab w:leader="none" w:pos="9072" w:val="left"/>
              </w:tabs>
              <w:ind w:firstLine="709" w:left="0"/>
              <w:jc w:val="right"/>
              <w:rPr>
                <w:rFonts w:ascii="PT Astra Serif" w:hAnsi="PT Astra Serif"/>
                <w:sz w:val="26"/>
              </w:rPr>
            </w:pPr>
            <w:r>
              <w:rPr>
                <w:rFonts w:ascii="PT Astra Serif" w:hAnsi="PT Astra Serif"/>
                <w:sz w:val="26"/>
              </w:rPr>
              <w:t>,</w:t>
            </w:r>
          </w:p>
        </w:tc>
        <w:tc>
          <w:tcPr>
            <w:tcW w:type="dxa" w:w="106"/>
            <w:shd w:fill="auto" w:val="clear"/>
            <w:tcMar>
              <w:top w:type="dxa" w:w="0"/>
              <w:left w:type="dxa" w:w="10"/>
              <w:bottom w:type="dxa" w:w="0"/>
              <w:right w:type="dxa" w:w="10"/>
            </w:tcMar>
          </w:tcPr>
          <w:p w14:paraId="AA020000">
            <w:pPr>
              <w:tabs>
                <w:tab w:leader="none" w:pos="9072" w:val="left"/>
              </w:tabs>
              <w:ind w:firstLine="709" w:left="0"/>
              <w:jc w:val="right"/>
              <w:rPr>
                <w:rFonts w:ascii="PT Astra Serif" w:hAnsi="PT Astra Serif"/>
                <w:sz w:val="26"/>
              </w:rPr>
            </w:pPr>
          </w:p>
        </w:tc>
      </w:tr>
      <w:tr>
        <w:trPr>
          <w:trHeight w:hRule="atLeast" w:val="284"/>
        </w:trPr>
        <w:tc>
          <w:tcPr>
            <w:tcW w:type="dxa" w:w="2971"/>
            <w:gridSpan w:val="4"/>
            <w:shd w:fill="auto" w:val="clear"/>
            <w:tcMar>
              <w:top w:type="dxa" w:w="0"/>
              <w:left w:type="dxa" w:w="0"/>
              <w:bottom w:type="dxa" w:w="0"/>
              <w:right w:type="dxa" w:w="0"/>
            </w:tcMar>
            <w:vAlign w:val="bottom"/>
          </w:tcPr>
          <w:p w14:paraId="AB020000">
            <w:pPr>
              <w:tabs>
                <w:tab w:leader="none" w:pos="9072" w:val="left"/>
              </w:tabs>
              <w:ind w:firstLine="709" w:left="0"/>
              <w:rPr>
                <w:rFonts w:ascii="PT Astra Serif" w:hAnsi="PT Astra Serif"/>
                <w:sz w:val="26"/>
              </w:rPr>
            </w:pPr>
            <w:r>
              <w:rPr>
                <w:rFonts w:ascii="PT Astra Serif" w:hAnsi="PT Astra Serif"/>
                <w:sz w:val="26"/>
              </w:rPr>
              <w:t>адрес электронной почты</w:t>
            </w:r>
          </w:p>
        </w:tc>
        <w:tc>
          <w:tcPr>
            <w:tcW w:type="dxa" w:w="6365"/>
            <w:gridSpan w:val="5"/>
            <w:tcBorders>
              <w:bottom w:color="000000" w:sz="4" w:val="single"/>
            </w:tcBorders>
            <w:shd w:fill="auto" w:val="clear"/>
            <w:tcMar>
              <w:top w:type="dxa" w:w="0"/>
              <w:left w:type="dxa" w:w="0"/>
              <w:bottom w:type="dxa" w:w="0"/>
              <w:right w:type="dxa" w:w="0"/>
            </w:tcMar>
            <w:vAlign w:val="bottom"/>
          </w:tcPr>
          <w:p w14:paraId="AC020000">
            <w:pPr>
              <w:tabs>
                <w:tab w:leader="none" w:pos="9072" w:val="left"/>
              </w:tabs>
              <w:ind w:firstLine="709" w:left="0"/>
              <w:jc w:val="center"/>
              <w:rPr>
                <w:rFonts w:ascii="PT Astra Serif" w:hAnsi="PT Astra Serif"/>
                <w:sz w:val="26"/>
              </w:rPr>
            </w:pPr>
          </w:p>
        </w:tc>
        <w:tc>
          <w:tcPr>
            <w:tcW w:type="dxa" w:w="40"/>
            <w:shd w:fill="auto" w:val="clear"/>
            <w:tcMar>
              <w:top w:type="dxa" w:w="0"/>
              <w:left w:type="dxa" w:w="10"/>
              <w:bottom w:type="dxa" w:w="0"/>
              <w:right w:type="dxa" w:w="10"/>
            </w:tcMar>
          </w:tcPr>
          <w:p w14:paraId="AD020000">
            <w:pPr>
              <w:tabs>
                <w:tab w:leader="none" w:pos="9072" w:val="left"/>
              </w:tabs>
              <w:ind w:firstLine="709" w:left="0"/>
              <w:jc w:val="center"/>
              <w:rPr>
                <w:rFonts w:ascii="PT Astra Serif" w:hAnsi="PT Astra Serif"/>
                <w:sz w:val="26"/>
              </w:rPr>
            </w:pPr>
          </w:p>
        </w:tc>
        <w:tc>
          <w:tcPr>
            <w:tcW w:type="dxa" w:w="106"/>
            <w:shd w:fill="auto" w:val="clear"/>
            <w:tcMar>
              <w:top w:type="dxa" w:w="0"/>
              <w:left w:type="dxa" w:w="10"/>
              <w:bottom w:type="dxa" w:w="0"/>
              <w:right w:type="dxa" w:w="10"/>
            </w:tcMar>
          </w:tcPr>
          <w:p w14:paraId="AE020000">
            <w:pPr>
              <w:tabs>
                <w:tab w:leader="none" w:pos="9072" w:val="left"/>
              </w:tabs>
              <w:ind w:firstLine="709" w:left="0"/>
              <w:jc w:val="center"/>
              <w:rPr>
                <w:rFonts w:ascii="PT Astra Serif" w:hAnsi="PT Astra Serif"/>
                <w:sz w:val="26"/>
              </w:rPr>
            </w:pPr>
          </w:p>
        </w:tc>
      </w:tr>
    </w:tbl>
    <w:p w14:paraId="AF020000"/>
    <w:p w14:paraId="B0020000"/>
    <w:tbl>
      <w:tblPr>
        <w:tblStyle w:val="Style_4"/>
        <w:tblW w:type="auto" w:w="0"/>
        <w:tblInd w:type="dxa" w:w="-5"/>
        <w:tblLayout w:type="fixed"/>
        <w:tblCellMar>
          <w:left w:type="dxa" w:w="10"/>
          <w:right w:type="dxa" w:w="10"/>
        </w:tblCellMar>
      </w:tblPr>
      <w:tblGrid>
        <w:gridCol w:w="3544"/>
        <w:gridCol w:w="2573"/>
        <w:gridCol w:w="1680"/>
        <w:gridCol w:w="1559"/>
      </w:tblGrid>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B1020000">
            <w:pPr>
              <w:tabs>
                <w:tab w:leader="none" w:pos="9072" w:val="left"/>
              </w:tabs>
              <w:ind w:firstLine="709" w:left="0"/>
              <w:rPr>
                <w:rFonts w:ascii="PT Astra Serif" w:hAnsi="PT Astra Serif"/>
                <w:sz w:val="26"/>
              </w:rPr>
            </w:pPr>
            <w:r>
              <w:rPr>
                <w:rFonts w:ascii="PT Astra Serif" w:hAnsi="PT Astra Serif"/>
                <w:sz w:val="26"/>
              </w:rPr>
              <w:t xml:space="preserve">Наименование документа, </w:t>
            </w:r>
          </w:p>
          <w:p w14:paraId="B2020000">
            <w:pPr>
              <w:tabs>
                <w:tab w:leader="none" w:pos="9072" w:val="left"/>
              </w:tabs>
              <w:ind w:firstLine="709" w:left="0"/>
              <w:rPr>
                <w:rFonts w:ascii="PT Astra Serif" w:hAnsi="PT Astra Serif"/>
                <w:sz w:val="26"/>
              </w:rPr>
            </w:pPr>
            <w:r>
              <w:rPr>
                <w:rFonts w:ascii="PT Astra Serif" w:hAnsi="PT Astra Serif"/>
                <w:sz w:val="26"/>
              </w:rPr>
              <w:t>удостоверяющего личность</w:t>
            </w:r>
          </w:p>
        </w:tc>
        <w:tc>
          <w:tcPr>
            <w:tcW w:type="dxa" w:w="5812"/>
            <w:gridSpan w:val="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B302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B4020000">
            <w:pPr>
              <w:tabs>
                <w:tab w:leader="none" w:pos="9072" w:val="left"/>
              </w:tabs>
              <w:ind w:firstLine="709" w:left="0"/>
              <w:rPr>
                <w:rFonts w:ascii="PT Astra Serif" w:hAnsi="PT Astra Serif"/>
                <w:sz w:val="26"/>
              </w:rPr>
            </w:pPr>
            <w:r>
              <w:rPr>
                <w:rFonts w:ascii="PT Astra Serif" w:hAnsi="PT Astra Serif"/>
                <w:sz w:val="26"/>
              </w:rPr>
              <w:t>Серия, номер</w:t>
            </w:r>
          </w:p>
        </w:tc>
        <w:tc>
          <w:tcPr>
            <w:tcW w:type="dxa" w:w="257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B5020000">
            <w:pPr>
              <w:tabs>
                <w:tab w:leader="none" w:pos="9072" w:val="left"/>
              </w:tabs>
              <w:ind w:firstLine="709" w:left="0"/>
              <w:rPr>
                <w:rFonts w:ascii="PT Astra Serif" w:hAnsi="PT Astra Serif"/>
                <w:sz w:val="26"/>
              </w:rPr>
            </w:pPr>
          </w:p>
        </w:tc>
        <w:tc>
          <w:tcPr>
            <w:tcW w:type="dxa" w:w="1680"/>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B6020000">
            <w:pPr>
              <w:tabs>
                <w:tab w:leader="none" w:pos="9072" w:val="left"/>
              </w:tabs>
              <w:ind w:firstLine="709" w:left="0"/>
              <w:jc w:val="center"/>
              <w:rPr>
                <w:rFonts w:ascii="PT Astra Serif" w:hAnsi="PT Astra Serif"/>
                <w:sz w:val="26"/>
              </w:rPr>
            </w:pPr>
            <w:r>
              <w:rPr>
                <w:rFonts w:ascii="PT Astra Serif" w:hAnsi="PT Astra Serif"/>
                <w:sz w:val="26"/>
              </w:rPr>
              <w:t>Дата выдачи</w:t>
            </w:r>
          </w:p>
        </w:tc>
        <w:tc>
          <w:tcPr>
            <w:tcW w:type="dxa" w:w="1559"/>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B702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B8020000">
            <w:pPr>
              <w:tabs>
                <w:tab w:leader="none" w:pos="9072" w:val="left"/>
              </w:tabs>
              <w:ind w:firstLine="709" w:left="0"/>
              <w:rPr>
                <w:rFonts w:ascii="PT Astra Serif" w:hAnsi="PT Astra Serif"/>
                <w:sz w:val="26"/>
              </w:rPr>
            </w:pPr>
            <w:r>
              <w:rPr>
                <w:rFonts w:ascii="PT Astra Serif" w:hAnsi="PT Astra Serif"/>
                <w:sz w:val="26"/>
              </w:rPr>
              <w:t>Кем выдан, код подразделения</w:t>
            </w:r>
          </w:p>
        </w:tc>
        <w:tc>
          <w:tcPr>
            <w:tcW w:type="dxa" w:w="5812"/>
            <w:gridSpan w:val="3"/>
            <w:tcBorders>
              <w:left w:color="000000" w:sz="4" w:val="single"/>
              <w:bottom w:color="000000" w:sz="4" w:val="single"/>
              <w:right w:color="000000" w:sz="4" w:val="single"/>
            </w:tcBorders>
            <w:shd w:fill="auto" w:val="clear"/>
            <w:tcMar>
              <w:top w:type="dxa" w:w="0"/>
              <w:left w:type="dxa" w:w="0"/>
              <w:bottom w:type="dxa" w:w="0"/>
              <w:right w:type="dxa" w:w="0"/>
            </w:tcMar>
            <w:vAlign w:val="bottom"/>
          </w:tcPr>
          <w:p w14:paraId="B902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BA020000">
            <w:pPr>
              <w:tabs>
                <w:tab w:leader="none" w:pos="9072" w:val="left"/>
              </w:tabs>
              <w:ind w:firstLine="709" w:left="0"/>
              <w:rPr>
                <w:rFonts w:ascii="PT Astra Serif" w:hAnsi="PT Astra Serif"/>
                <w:sz w:val="26"/>
              </w:rPr>
            </w:pPr>
            <w:r>
              <w:rPr>
                <w:rFonts w:ascii="PT Astra Serif" w:hAnsi="PT Astra Serif"/>
                <w:sz w:val="26"/>
              </w:rPr>
              <w:t>Дата рождения</w:t>
            </w:r>
          </w:p>
        </w:tc>
        <w:tc>
          <w:tcPr>
            <w:tcW w:type="dxa" w:w="5812"/>
            <w:gridSpan w:val="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BB020000">
            <w:pPr>
              <w:tabs>
                <w:tab w:leader="none" w:pos="9072" w:val="left"/>
              </w:tabs>
              <w:ind w:firstLine="709" w:left="0"/>
              <w:rPr>
                <w:rFonts w:ascii="PT Astra Serif" w:hAnsi="PT Astra Serif"/>
                <w:sz w:val="26"/>
              </w:rPr>
            </w:pPr>
          </w:p>
        </w:tc>
      </w:tr>
    </w:tbl>
    <w:p w14:paraId="BC020000"/>
    <w:p w14:paraId="BD020000">
      <w:r>
        <w:rPr>
          <w:rFonts w:ascii="PT Astra Serif" w:hAnsi="PT Astra Serif"/>
          <w:b w:val="0"/>
          <w:i w:val="0"/>
          <w:strike w:val="0"/>
          <w:sz w:val="26"/>
        </w:rPr>
        <w:t>2. Прошу дать разрешение на:</w:t>
      </w:r>
      <w:r>
        <w:rPr>
          <w:rFonts w:ascii="PT Astra Serif" w:hAnsi="PT Astra Serif"/>
          <w:b w:val="0"/>
          <w:i w:val="0"/>
          <w:strike w:val="0"/>
          <w:sz w:val="26"/>
        </w:rPr>
        <w:t xml:space="preserve"> </w:t>
      </w:r>
    </w:p>
    <w:tbl>
      <w:tblPr>
        <w:tblStyle w:val="Style_4"/>
        <w:tblW w:type="auto" w:w="0"/>
        <w:tblInd w:type="dxa" w:w="108"/>
        <w:tblLayout w:type="fixed"/>
        <w:tblCellMar>
          <w:left w:type="dxa" w:w="10"/>
          <w:right w:type="dxa" w:w="10"/>
        </w:tblCellMar>
      </w:tblPr>
      <w:tblGrid>
        <w:gridCol w:w="675"/>
        <w:gridCol w:w="8681"/>
      </w:tblGrid>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E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BF020000">
            <w:pPr>
              <w:ind w:firstLine="709" w:left="0"/>
              <w:jc w:val="both"/>
              <w:rPr>
                <w:rFonts w:ascii="PT Astra Serif" w:hAnsi="PT Astra Serif"/>
                <w:sz w:val="26"/>
              </w:rPr>
            </w:pPr>
            <w:r>
              <w:rPr>
                <w:rFonts w:ascii="PT Astra Serif" w:hAnsi="PT Astra Serif"/>
                <w:sz w:val="26"/>
              </w:rPr>
              <w:t>продажу жилого помещения</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0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1020000">
            <w:pPr>
              <w:tabs>
                <w:tab w:leader="none" w:pos="9072" w:val="left"/>
              </w:tabs>
              <w:ind w:firstLine="709" w:left="0"/>
              <w:jc w:val="both"/>
              <w:rPr>
                <w:rFonts w:ascii="PT Astra Serif" w:hAnsi="PT Astra Serif"/>
                <w:sz w:val="26"/>
              </w:rPr>
            </w:pPr>
            <w:r>
              <w:rPr>
                <w:rFonts w:ascii="PT Astra Serif" w:hAnsi="PT Astra Serif"/>
                <w:sz w:val="26"/>
              </w:rPr>
              <w:t>мену жилого помещения</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2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3020000">
            <w:pPr>
              <w:tabs>
                <w:tab w:leader="none" w:pos="9072" w:val="left"/>
              </w:tabs>
              <w:ind w:firstLine="709" w:left="0"/>
              <w:jc w:val="both"/>
              <w:rPr>
                <w:rFonts w:ascii="PT Astra Serif" w:hAnsi="PT Astra Serif"/>
                <w:sz w:val="26"/>
              </w:rPr>
            </w:pPr>
            <w:r>
              <w:rPr>
                <w:rFonts w:ascii="PT Astra Serif" w:hAnsi="PT Astra Serif"/>
                <w:sz w:val="26"/>
              </w:rPr>
              <w:t>продажу земельного участка</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4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5020000">
            <w:pPr>
              <w:tabs>
                <w:tab w:leader="none" w:pos="9072" w:val="left"/>
              </w:tabs>
              <w:ind w:firstLine="709" w:left="0"/>
              <w:jc w:val="both"/>
              <w:rPr>
                <w:rFonts w:ascii="PT Astra Serif" w:hAnsi="PT Astra Serif"/>
                <w:sz w:val="26"/>
              </w:rPr>
            </w:pPr>
            <w:r>
              <w:rPr>
                <w:rFonts w:ascii="PT Astra Serif" w:hAnsi="PT Astra Serif"/>
                <w:sz w:val="26"/>
              </w:rPr>
              <w:t>сдачу в наем (аренду) имущества</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6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7020000">
            <w:pPr>
              <w:tabs>
                <w:tab w:leader="none" w:pos="9072" w:val="left"/>
              </w:tabs>
              <w:ind w:firstLine="709" w:left="0"/>
              <w:jc w:val="both"/>
              <w:rPr>
                <w:rFonts w:ascii="PT Astra Serif" w:hAnsi="PT Astra Serif"/>
                <w:sz w:val="26"/>
              </w:rPr>
            </w:pPr>
            <w:r>
              <w:rPr>
                <w:rFonts w:ascii="PT Astra Serif" w:hAnsi="PT Astra Serif"/>
                <w:sz w:val="26"/>
              </w:rPr>
              <w:t>отказ от участия в приватизации несовершеннолетнего</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8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9020000">
            <w:pPr>
              <w:tabs>
                <w:tab w:leader="none" w:pos="9072" w:val="left"/>
              </w:tabs>
              <w:ind w:firstLine="709" w:left="0"/>
              <w:jc w:val="both"/>
              <w:rPr>
                <w:rFonts w:ascii="PT Astra Serif" w:hAnsi="PT Astra Serif"/>
                <w:sz w:val="26"/>
              </w:rPr>
            </w:pPr>
            <w:r>
              <w:rPr>
                <w:rFonts w:ascii="PT Astra Serif" w:hAnsi="PT Astra Serif"/>
                <w:sz w:val="26"/>
              </w:rPr>
              <w:t>распоряжение денежными средствами на счетах</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A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B020000">
            <w:pPr>
              <w:tabs>
                <w:tab w:leader="none" w:pos="9072" w:val="left"/>
              </w:tabs>
              <w:ind w:firstLine="709" w:left="0"/>
              <w:jc w:val="both"/>
              <w:rPr>
                <w:rFonts w:ascii="PT Astra Serif" w:hAnsi="PT Astra Serif"/>
                <w:sz w:val="26"/>
              </w:rPr>
            </w:pPr>
            <w:r>
              <w:rPr>
                <w:rFonts w:ascii="PT Astra Serif" w:hAnsi="PT Astra Serif"/>
                <w:sz w:val="26"/>
              </w:rPr>
              <w:t>оформление от имени несовершеннолетнего доверенности</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C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D020000">
            <w:pPr>
              <w:tabs>
                <w:tab w:leader="none" w:pos="9072" w:val="left"/>
              </w:tabs>
              <w:ind w:firstLine="709" w:left="0"/>
              <w:jc w:val="both"/>
              <w:rPr>
                <w:rFonts w:ascii="PT Astra Serif" w:hAnsi="PT Astra Serif"/>
                <w:sz w:val="26"/>
              </w:rPr>
            </w:pPr>
            <w:r>
              <w:rPr>
                <w:rFonts w:ascii="PT Astra Serif" w:hAnsi="PT Astra Serif"/>
                <w:sz w:val="26"/>
              </w:rPr>
              <w:t xml:space="preserve">сделку с иным имуществом (нежилые помещения, транспорт, прочее имущество) </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E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CF020000">
            <w:pPr>
              <w:tabs>
                <w:tab w:leader="none" w:pos="9072" w:val="left"/>
              </w:tabs>
              <w:ind w:firstLine="709" w:left="0"/>
              <w:jc w:val="both"/>
              <w:rPr>
                <w:rFonts w:ascii="PT Astra Serif" w:hAnsi="PT Astra Serif"/>
                <w:sz w:val="26"/>
              </w:rPr>
            </w:pPr>
            <w:r>
              <w:rPr>
                <w:rFonts w:ascii="PT Astra Serif" w:hAnsi="PT Astra Serif"/>
                <w:sz w:val="26"/>
              </w:rPr>
              <w:t>сделку с ценными бумагами, дивидендами, процентами</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0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D1020000">
            <w:pPr>
              <w:tabs>
                <w:tab w:leader="none" w:pos="9072" w:val="left"/>
              </w:tabs>
              <w:ind w:firstLine="709" w:left="0"/>
              <w:jc w:val="both"/>
              <w:rPr>
                <w:rFonts w:ascii="PT Astra Serif" w:hAnsi="PT Astra Serif"/>
                <w:sz w:val="26"/>
              </w:rPr>
            </w:pPr>
            <w:r>
              <w:rPr>
                <w:rFonts w:ascii="PT Astra Serif" w:hAnsi="PT Astra Serif"/>
                <w:sz w:val="26"/>
              </w:rPr>
              <w:t>залог имущества</w:t>
            </w:r>
          </w:p>
        </w:tc>
      </w:tr>
    </w:tbl>
    <w:p w14:paraId="D2020000"/>
    <w:p w14:paraId="D3020000">
      <w:r>
        <w:rPr>
          <w:rFonts w:ascii="PT Astra Serif" w:hAnsi="PT Astra Serif"/>
          <w:b w:val="0"/>
          <w:i w:val="0"/>
          <w:strike w:val="0"/>
          <w:sz w:val="26"/>
        </w:rPr>
        <w:t xml:space="preserve">3. Отметьте верное утверждение о родителях ребенка: </w:t>
      </w:r>
    </w:p>
    <w:tbl>
      <w:tblPr>
        <w:tblStyle w:val="Style_4"/>
        <w:tblW w:type="auto" w:w="0"/>
        <w:tblInd w:type="dxa" w:w="108"/>
        <w:tblLayout w:type="fixed"/>
        <w:tblCellMar>
          <w:left w:type="dxa" w:w="10"/>
          <w:right w:type="dxa" w:w="10"/>
        </w:tblCellMar>
      </w:tblPr>
      <w:tblGrid>
        <w:gridCol w:w="675"/>
        <w:gridCol w:w="8681"/>
      </w:tblGrid>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4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D5020000">
            <w:pPr>
              <w:ind w:firstLine="709" w:left="0"/>
              <w:jc w:val="both"/>
              <w:rPr>
                <w:rFonts w:ascii="PT Astra Serif" w:hAnsi="PT Astra Serif"/>
                <w:sz w:val="26"/>
              </w:rPr>
            </w:pPr>
            <w:r>
              <w:rPr>
                <w:rFonts w:ascii="PT Astra Serif" w:hAnsi="PT Astra Serif"/>
                <w:sz w:val="26"/>
              </w:rPr>
              <w:t>имеется статус одинокой матери</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6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D7020000">
            <w:pPr>
              <w:tabs>
                <w:tab w:leader="none" w:pos="9072" w:val="left"/>
              </w:tabs>
              <w:ind w:firstLine="709" w:left="0"/>
              <w:jc w:val="both"/>
              <w:rPr>
                <w:rFonts w:ascii="PT Astra Serif" w:hAnsi="PT Astra Serif"/>
                <w:sz w:val="26"/>
              </w:rPr>
            </w:pPr>
            <w:r>
              <w:rPr>
                <w:rFonts w:ascii="PT Astra Serif" w:hAnsi="PT Astra Serif"/>
                <w:sz w:val="26"/>
              </w:rPr>
              <w:t>второй родитель уклоняется от воспитания ребенка</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8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D9020000">
            <w:pPr>
              <w:tabs>
                <w:tab w:leader="none" w:pos="9072" w:val="left"/>
              </w:tabs>
              <w:ind w:firstLine="709" w:left="0"/>
              <w:jc w:val="both"/>
              <w:rPr>
                <w:rFonts w:ascii="PT Astra Serif" w:hAnsi="PT Astra Serif"/>
                <w:sz w:val="26"/>
              </w:rPr>
            </w:pPr>
            <w:r>
              <w:rPr>
                <w:rFonts w:ascii="PT Astra Serif" w:hAnsi="PT Astra Serif"/>
                <w:sz w:val="26"/>
              </w:rPr>
              <w:t>второй родитель находится в розыске</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A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DB020000">
            <w:pPr>
              <w:tabs>
                <w:tab w:leader="none" w:pos="9072" w:val="left"/>
              </w:tabs>
              <w:ind w:firstLine="709" w:left="0"/>
              <w:jc w:val="both"/>
              <w:rPr>
                <w:rFonts w:ascii="PT Astra Serif" w:hAnsi="PT Astra Serif"/>
                <w:sz w:val="26"/>
              </w:rPr>
            </w:pPr>
            <w:r>
              <w:rPr>
                <w:rFonts w:ascii="PT Astra Serif" w:hAnsi="PT Astra Serif"/>
                <w:sz w:val="26"/>
              </w:rPr>
              <w:t>второй родитель лишен родительских прав</w:t>
            </w:r>
          </w:p>
        </w:tc>
      </w:tr>
      <w:tr>
        <w:tc>
          <w:tcPr>
            <w:tcW w:type="dxa" w:w="6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C020000">
            <w:pPr>
              <w:tabs>
                <w:tab w:leader="none" w:pos="9072" w:val="left"/>
              </w:tabs>
              <w:ind w:firstLine="709" w:left="0"/>
              <w:jc w:val="both"/>
              <w:rPr>
                <w:rFonts w:ascii="PT Astra Serif" w:hAnsi="PT Astra Serif"/>
                <w:sz w:val="26"/>
              </w:rPr>
            </w:pPr>
          </w:p>
        </w:tc>
        <w:tc>
          <w:tcPr>
            <w:tcW w:type="dxa" w:w="8681"/>
            <w:tcBorders>
              <w:left w:color="000000" w:sz="4" w:val="single"/>
            </w:tcBorders>
            <w:shd w:fill="auto" w:val="clear"/>
            <w:tcMar>
              <w:top w:type="dxa" w:w="0"/>
              <w:left w:type="dxa" w:w="108"/>
              <w:bottom w:type="dxa" w:w="0"/>
              <w:right w:type="dxa" w:w="108"/>
            </w:tcMar>
          </w:tcPr>
          <w:p w14:paraId="DD020000">
            <w:pPr>
              <w:tabs>
                <w:tab w:leader="none" w:pos="9072" w:val="left"/>
              </w:tabs>
              <w:ind w:firstLine="709" w:left="0"/>
              <w:jc w:val="both"/>
              <w:rPr>
                <w:rFonts w:ascii="PT Astra Serif" w:hAnsi="PT Astra Serif"/>
                <w:sz w:val="26"/>
              </w:rPr>
            </w:pPr>
            <w:r>
              <w:rPr>
                <w:rFonts w:ascii="PT Astra Serif" w:hAnsi="PT Astra Serif"/>
                <w:sz w:val="26"/>
              </w:rPr>
              <w:t>ничего из вышеперечисленного</w:t>
            </w:r>
          </w:p>
        </w:tc>
      </w:tr>
    </w:tbl>
    <w:p w14:paraId="DE020000"/>
    <w:p w14:paraId="DF020000">
      <w:r>
        <w:rPr>
          <w:rFonts w:ascii="PT Astra Serif" w:hAnsi="PT Astra Serif"/>
          <w:b w:val="0"/>
          <w:i w:val="0"/>
          <w:strike w:val="0"/>
          <w:sz w:val="26"/>
        </w:rPr>
        <w:t xml:space="preserve">4. Сведения о несовершеннолетнем </w:t>
      </w:r>
    </w:p>
    <w:tbl>
      <w:tblPr>
        <w:tblStyle w:val="Style_4"/>
        <w:tblW w:type="auto" w:w="0"/>
        <w:tblLayout w:type="fixed"/>
        <w:tblCellMar>
          <w:left w:type="dxa" w:w="10"/>
          <w:right w:type="dxa" w:w="10"/>
        </w:tblCellMar>
      </w:tblPr>
      <w:tblGrid>
        <w:gridCol w:w="20"/>
        <w:gridCol w:w="9194"/>
        <w:gridCol w:w="142"/>
      </w:tblGrid>
      <w:tr>
        <w:trPr>
          <w:trHeight w:hRule="atLeast" w:val="284"/>
        </w:trPr>
        <w:tc>
          <w:tcPr>
            <w:tcW w:type="dxa" w:w="20"/>
            <w:shd w:fill="auto" w:val="clear"/>
            <w:tcMar>
              <w:top w:type="dxa" w:w="0"/>
              <w:left w:type="dxa" w:w="0"/>
              <w:bottom w:type="dxa" w:w="0"/>
              <w:right w:type="dxa" w:w="0"/>
            </w:tcMar>
            <w:vAlign w:val="bottom"/>
          </w:tcPr>
          <w:p w14:paraId="E0020000">
            <w:pPr>
              <w:tabs>
                <w:tab w:leader="none" w:pos="9072" w:val="left"/>
              </w:tabs>
              <w:ind w:firstLine="709" w:left="0"/>
              <w:rPr>
                <w:rFonts w:ascii="PT Astra Serif" w:hAnsi="PT Astra Serif"/>
                <w:sz w:val="26"/>
              </w:rPr>
            </w:pPr>
          </w:p>
        </w:tc>
        <w:tc>
          <w:tcPr>
            <w:tcW w:type="dxa" w:w="9194"/>
            <w:tcBorders>
              <w:bottom w:color="000000" w:sz="4" w:val="single"/>
            </w:tcBorders>
            <w:shd w:fill="auto" w:val="clear"/>
            <w:tcMar>
              <w:top w:type="dxa" w:w="0"/>
              <w:left w:type="dxa" w:w="0"/>
              <w:bottom w:type="dxa" w:w="0"/>
              <w:right w:type="dxa" w:w="0"/>
            </w:tcMar>
            <w:vAlign w:val="bottom"/>
          </w:tcPr>
          <w:p w14:paraId="E1020000">
            <w:pPr>
              <w:tabs>
                <w:tab w:leader="none" w:pos="9072" w:val="left"/>
              </w:tabs>
              <w:ind w:firstLine="709" w:left="0"/>
              <w:jc w:val="center"/>
              <w:rPr>
                <w:rFonts w:ascii="PT Astra Serif" w:hAnsi="PT Astra Serif"/>
                <w:sz w:val="26"/>
              </w:rPr>
            </w:pPr>
          </w:p>
        </w:tc>
        <w:tc>
          <w:tcPr>
            <w:tcW w:type="dxa" w:w="142"/>
            <w:shd w:fill="auto" w:val="clear"/>
            <w:tcMar>
              <w:top w:type="dxa" w:w="0"/>
              <w:left w:type="dxa" w:w="0"/>
              <w:bottom w:type="dxa" w:w="0"/>
              <w:right w:type="dxa" w:w="0"/>
            </w:tcMar>
            <w:vAlign w:val="bottom"/>
          </w:tcPr>
          <w:p w14:paraId="E2020000">
            <w:pPr>
              <w:tabs>
                <w:tab w:leader="none" w:pos="9072" w:val="left"/>
              </w:tabs>
              <w:ind w:firstLine="709" w:left="0"/>
              <w:jc w:val="right"/>
              <w:rPr>
                <w:rFonts w:ascii="PT Astra Serif" w:hAnsi="PT Astra Serif"/>
                <w:sz w:val="26"/>
              </w:rPr>
            </w:pPr>
            <w:r>
              <w:rPr>
                <w:rFonts w:ascii="PT Astra Serif" w:hAnsi="PT Astra Serif"/>
                <w:sz w:val="26"/>
              </w:rPr>
              <w:t>,</w:t>
            </w:r>
          </w:p>
        </w:tc>
      </w:tr>
      <w:tr>
        <w:tc>
          <w:tcPr>
            <w:tcW w:type="dxa" w:w="20"/>
            <w:shd w:fill="auto" w:val="clear"/>
            <w:tcMar>
              <w:top w:type="dxa" w:w="0"/>
              <w:left w:type="dxa" w:w="0"/>
              <w:bottom w:type="dxa" w:w="0"/>
              <w:right w:type="dxa" w:w="0"/>
            </w:tcMar>
            <w:vAlign w:val="bottom"/>
          </w:tcPr>
          <w:p w14:paraId="E3020000">
            <w:pPr>
              <w:tabs>
                <w:tab w:leader="none" w:pos="9072" w:val="left"/>
              </w:tabs>
              <w:ind w:firstLine="709" w:left="0"/>
              <w:jc w:val="center"/>
              <w:rPr>
                <w:rFonts w:ascii="PT Astra Serif" w:hAnsi="PT Astra Serif"/>
                <w:i w:val="1"/>
                <w:sz w:val="26"/>
              </w:rPr>
            </w:pPr>
          </w:p>
        </w:tc>
        <w:tc>
          <w:tcPr>
            <w:tcW w:type="dxa" w:w="9194"/>
            <w:tcBorders>
              <w:top w:color="000000" w:sz="4" w:val="single"/>
            </w:tcBorders>
            <w:shd w:fill="auto" w:val="clear"/>
            <w:tcMar>
              <w:top w:type="dxa" w:w="0"/>
              <w:left w:type="dxa" w:w="0"/>
              <w:bottom w:type="dxa" w:w="0"/>
              <w:right w:type="dxa" w:w="0"/>
            </w:tcMar>
            <w:vAlign w:val="bottom"/>
          </w:tcPr>
          <w:p w14:paraId="E4020000">
            <w:pPr>
              <w:tabs>
                <w:tab w:leader="none" w:pos="9072" w:val="left"/>
              </w:tabs>
              <w:ind w:firstLine="709" w:left="0"/>
              <w:jc w:val="center"/>
              <w:rPr>
                <w:rFonts w:ascii="PT Astra Serif" w:hAnsi="PT Astra Serif"/>
                <w:i w:val="1"/>
                <w:sz w:val="26"/>
              </w:rPr>
            </w:pPr>
            <w:r>
              <w:rPr>
                <w:rFonts w:ascii="PT Astra Serif" w:hAnsi="PT Astra Serif"/>
                <w:i w:val="1"/>
                <w:sz w:val="26"/>
              </w:rPr>
              <w:t>(фамилия, имя, отчество (при наличии))</w:t>
            </w:r>
          </w:p>
        </w:tc>
        <w:tc>
          <w:tcPr>
            <w:tcW w:type="dxa" w:w="142"/>
            <w:shd w:fill="auto" w:val="clear"/>
            <w:tcMar>
              <w:top w:type="dxa" w:w="0"/>
              <w:left w:type="dxa" w:w="0"/>
              <w:bottom w:type="dxa" w:w="0"/>
              <w:right w:type="dxa" w:w="0"/>
            </w:tcMar>
          </w:tcPr>
          <w:p w14:paraId="E5020000">
            <w:pPr>
              <w:tabs>
                <w:tab w:leader="none" w:pos="9072" w:val="left"/>
              </w:tabs>
              <w:ind w:firstLine="709" w:left="0"/>
              <w:rPr>
                <w:rFonts w:ascii="PT Astra Serif" w:hAnsi="PT Astra Serif"/>
                <w:i w:val="1"/>
                <w:sz w:val="26"/>
              </w:rPr>
            </w:pPr>
          </w:p>
        </w:tc>
      </w:tr>
    </w:tbl>
    <w:p w14:paraId="E6020000"/>
    <w:p w14:paraId="E7020000">
      <w:r>
        <w:rPr>
          <w:rFonts w:ascii="PT Astra Serif" w:hAnsi="PT Astra Serif"/>
          <w:b w:val="0"/>
          <w:i w:val="0"/>
          <w:strike w:val="0"/>
          <w:sz w:val="26"/>
        </w:rPr>
        <w:t>Данные актовой записи о рождении, зарегистрированной на территории РФ (заполнятся при подаче заявления родителем):</w:t>
      </w:r>
    </w:p>
    <w:tbl>
      <w:tblPr>
        <w:tblStyle w:val="Style_4"/>
        <w:tblW w:type="auto" w:w="0"/>
        <w:tblInd w:type="dxa" w:w="-5"/>
        <w:tblLayout w:type="fixed"/>
        <w:tblCellMar>
          <w:left w:type="dxa" w:w="10"/>
          <w:right w:type="dxa" w:w="10"/>
        </w:tblCellMar>
      </w:tblPr>
      <w:tblGrid>
        <w:gridCol w:w="3544"/>
        <w:gridCol w:w="2573"/>
        <w:gridCol w:w="1690"/>
        <w:gridCol w:w="1564"/>
      </w:tblGrid>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E8020000">
            <w:pPr>
              <w:tabs>
                <w:tab w:leader="none" w:pos="9072" w:val="left"/>
              </w:tabs>
              <w:ind w:firstLine="709" w:left="0"/>
              <w:rPr>
                <w:rFonts w:ascii="PT Astra Serif" w:hAnsi="PT Astra Serif"/>
                <w:sz w:val="26"/>
              </w:rPr>
            </w:pPr>
            <w:r>
              <w:rPr>
                <w:rFonts w:ascii="PT Astra Serif" w:hAnsi="PT Astra Serif"/>
                <w:sz w:val="26"/>
              </w:rPr>
              <w:t>Номер актовой записи о рождении</w:t>
            </w:r>
          </w:p>
        </w:tc>
        <w:tc>
          <w:tcPr>
            <w:tcW w:type="dxa" w:w="257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E9020000">
            <w:pPr>
              <w:tabs>
                <w:tab w:leader="none" w:pos="9072" w:val="left"/>
              </w:tabs>
              <w:ind w:firstLine="709" w:left="0"/>
              <w:rPr>
                <w:rFonts w:ascii="PT Astra Serif" w:hAnsi="PT Astra Serif"/>
                <w:sz w:val="26"/>
              </w:rPr>
            </w:pPr>
          </w:p>
        </w:tc>
        <w:tc>
          <w:tcPr>
            <w:tcW w:type="dxa" w:w="1690"/>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EA020000">
            <w:pPr>
              <w:tabs>
                <w:tab w:leader="none" w:pos="9072" w:val="left"/>
              </w:tabs>
              <w:ind w:firstLine="709" w:left="0"/>
              <w:jc w:val="center"/>
              <w:rPr>
                <w:rFonts w:ascii="PT Astra Serif" w:hAnsi="PT Astra Serif"/>
                <w:sz w:val="26"/>
              </w:rPr>
            </w:pPr>
            <w:r>
              <w:rPr>
                <w:rFonts w:ascii="PT Astra Serif" w:hAnsi="PT Astra Serif"/>
                <w:sz w:val="26"/>
              </w:rPr>
              <w:t>Дата актовой записи о рождении</w:t>
            </w:r>
          </w:p>
        </w:tc>
        <w:tc>
          <w:tcPr>
            <w:tcW w:type="dxa" w:w="156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EB02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EC020000">
            <w:pPr>
              <w:tabs>
                <w:tab w:leader="none" w:pos="9072" w:val="left"/>
              </w:tabs>
              <w:ind w:firstLine="709" w:left="0"/>
              <w:rPr>
                <w:rFonts w:ascii="PT Astra Serif" w:hAnsi="PT Astra Serif"/>
                <w:sz w:val="26"/>
              </w:rPr>
            </w:pPr>
            <w:r>
              <w:rPr>
                <w:rFonts w:ascii="PT Astra Serif" w:hAnsi="PT Astra Serif"/>
                <w:sz w:val="26"/>
              </w:rPr>
              <w:t>Место государственной регистрации актовой записи о рождении</w:t>
            </w:r>
          </w:p>
        </w:tc>
        <w:tc>
          <w:tcPr>
            <w:tcW w:type="dxa" w:w="5827"/>
            <w:gridSpan w:val="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ED020000">
            <w:pPr>
              <w:tabs>
                <w:tab w:leader="none" w:pos="9072" w:val="left"/>
              </w:tabs>
              <w:ind w:firstLine="709" w:left="0"/>
              <w:rPr>
                <w:rFonts w:ascii="PT Astra Serif" w:hAnsi="PT Astra Serif"/>
                <w:sz w:val="26"/>
              </w:rPr>
            </w:pPr>
          </w:p>
        </w:tc>
      </w:tr>
    </w:tbl>
    <w:p w14:paraId="EE020000"/>
    <w:tbl>
      <w:tblPr>
        <w:tblStyle w:val="Style_4"/>
        <w:tblW w:type="auto" w:w="0"/>
        <w:tblLayout w:type="fixed"/>
        <w:tblCellMar>
          <w:left w:type="dxa" w:w="10"/>
          <w:right w:type="dxa" w:w="10"/>
        </w:tblCellMar>
      </w:tblPr>
      <w:tblGrid>
        <w:gridCol w:w="5292"/>
        <w:gridCol w:w="4064"/>
        <w:gridCol w:w="126"/>
      </w:tblGrid>
      <w:tr>
        <w:trPr>
          <w:trHeight w:hRule="atLeast" w:val="284"/>
        </w:trPr>
        <w:tc>
          <w:tcPr>
            <w:tcW w:type="dxa" w:w="5292"/>
            <w:shd w:fill="auto" w:val="clear"/>
            <w:tcMar>
              <w:top w:type="dxa" w:w="0"/>
              <w:left w:type="dxa" w:w="0"/>
              <w:bottom w:type="dxa" w:w="0"/>
              <w:right w:type="dxa" w:w="0"/>
            </w:tcMar>
            <w:vAlign w:val="bottom"/>
          </w:tcPr>
          <w:p w14:paraId="EF020000">
            <w:pPr>
              <w:tabs>
                <w:tab w:leader="none" w:pos="9072" w:val="left"/>
              </w:tabs>
              <w:ind w:firstLine="709" w:left="0"/>
              <w:rPr>
                <w:rFonts w:ascii="PT Astra Serif" w:hAnsi="PT Astra Serif"/>
                <w:sz w:val="26"/>
              </w:rPr>
            </w:pPr>
            <w:r>
              <w:rPr>
                <w:rFonts w:ascii="PT Astra Serif" w:hAnsi="PT Astra Serif"/>
                <w:sz w:val="26"/>
              </w:rPr>
              <w:t>страховой номер индивидуального лицевого счета</w:t>
            </w:r>
          </w:p>
        </w:tc>
        <w:tc>
          <w:tcPr>
            <w:tcW w:type="dxa" w:w="4064"/>
            <w:tcBorders>
              <w:bottom w:color="000000" w:sz="4" w:val="single"/>
            </w:tcBorders>
            <w:shd w:fill="auto" w:val="clear"/>
            <w:tcMar>
              <w:top w:type="dxa" w:w="0"/>
              <w:left w:type="dxa" w:w="0"/>
              <w:bottom w:type="dxa" w:w="0"/>
              <w:right w:type="dxa" w:w="0"/>
            </w:tcMar>
            <w:vAlign w:val="bottom"/>
          </w:tcPr>
          <w:p w14:paraId="F0020000">
            <w:pPr>
              <w:tabs>
                <w:tab w:leader="none" w:pos="9072" w:val="left"/>
              </w:tabs>
              <w:ind w:firstLine="709" w:left="0"/>
              <w:jc w:val="center"/>
              <w:rPr>
                <w:rFonts w:ascii="PT Astra Serif" w:hAnsi="PT Astra Serif"/>
                <w:sz w:val="26"/>
              </w:rPr>
            </w:pPr>
          </w:p>
        </w:tc>
        <w:tc>
          <w:tcPr>
            <w:tcW w:type="dxa" w:w="126"/>
            <w:shd w:fill="auto" w:val="clear"/>
            <w:tcMar>
              <w:top w:type="dxa" w:w="0"/>
              <w:left w:type="dxa" w:w="0"/>
              <w:bottom w:type="dxa" w:w="0"/>
              <w:right w:type="dxa" w:w="0"/>
            </w:tcMar>
            <w:vAlign w:val="bottom"/>
          </w:tcPr>
          <w:p w14:paraId="F1020000">
            <w:pPr>
              <w:tabs>
                <w:tab w:leader="none" w:pos="9072" w:val="left"/>
              </w:tabs>
              <w:ind w:firstLine="709" w:left="0"/>
              <w:jc w:val="right"/>
              <w:rPr>
                <w:rFonts w:ascii="PT Astra Serif" w:hAnsi="PT Astra Serif"/>
                <w:sz w:val="26"/>
              </w:rPr>
            </w:pPr>
            <w:r>
              <w:rPr>
                <w:rFonts w:ascii="PT Astra Serif" w:hAnsi="PT Astra Serif"/>
                <w:sz w:val="26"/>
              </w:rPr>
              <w:t>,</w:t>
            </w:r>
          </w:p>
        </w:tc>
      </w:tr>
    </w:tbl>
    <w:p w14:paraId="F2020000"/>
    <w:p w14:paraId="F3020000">
      <w:r>
        <w:rPr>
          <w:rFonts w:ascii="PT Astra Serif" w:hAnsi="PT Astra Serif"/>
          <w:b w:val="0"/>
          <w:i w:val="0"/>
          <w:strike w:val="0"/>
          <w:sz w:val="26"/>
        </w:rPr>
        <w:t>Сведения о документе, удостоверяющем личность ребенка (заполняется в случае достижения ребенком возраста 14 лет):</w:t>
      </w:r>
    </w:p>
    <w:tbl>
      <w:tblPr>
        <w:tblStyle w:val="Style_4"/>
        <w:tblW w:type="auto" w:w="0"/>
        <w:tblInd w:type="dxa" w:w="-5"/>
        <w:tblLayout w:type="fixed"/>
        <w:tblCellMar>
          <w:left w:type="dxa" w:w="10"/>
          <w:right w:type="dxa" w:w="10"/>
        </w:tblCellMar>
      </w:tblPr>
      <w:tblGrid>
        <w:gridCol w:w="3544"/>
        <w:gridCol w:w="2573"/>
        <w:gridCol w:w="1680"/>
        <w:gridCol w:w="1559"/>
      </w:tblGrid>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F4020000">
            <w:pPr>
              <w:tabs>
                <w:tab w:leader="none" w:pos="9072" w:val="left"/>
              </w:tabs>
              <w:ind w:firstLine="709" w:left="0"/>
              <w:rPr>
                <w:rFonts w:ascii="PT Astra Serif" w:hAnsi="PT Astra Serif"/>
                <w:sz w:val="26"/>
              </w:rPr>
            </w:pPr>
            <w:r>
              <w:rPr>
                <w:rFonts w:ascii="PT Astra Serif" w:hAnsi="PT Astra Serif"/>
                <w:sz w:val="26"/>
              </w:rPr>
              <w:t xml:space="preserve">Наименование документа, </w:t>
            </w:r>
          </w:p>
          <w:p w14:paraId="F5020000">
            <w:pPr>
              <w:tabs>
                <w:tab w:leader="none" w:pos="9072" w:val="left"/>
              </w:tabs>
              <w:ind w:firstLine="709" w:left="0"/>
              <w:rPr>
                <w:rFonts w:ascii="PT Astra Serif" w:hAnsi="PT Astra Serif"/>
                <w:sz w:val="26"/>
              </w:rPr>
            </w:pPr>
            <w:r>
              <w:rPr>
                <w:rFonts w:ascii="PT Astra Serif" w:hAnsi="PT Astra Serif"/>
                <w:sz w:val="26"/>
              </w:rPr>
              <w:t xml:space="preserve">удостоверяющего личность </w:t>
            </w:r>
          </w:p>
        </w:tc>
        <w:tc>
          <w:tcPr>
            <w:tcW w:type="dxa" w:w="5812"/>
            <w:gridSpan w:val="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F602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F7020000">
            <w:pPr>
              <w:tabs>
                <w:tab w:leader="none" w:pos="9072" w:val="left"/>
              </w:tabs>
              <w:ind w:firstLine="709" w:left="0"/>
              <w:rPr>
                <w:rFonts w:ascii="PT Astra Serif" w:hAnsi="PT Astra Serif"/>
                <w:sz w:val="26"/>
              </w:rPr>
            </w:pPr>
            <w:r>
              <w:rPr>
                <w:rFonts w:ascii="PT Astra Serif" w:hAnsi="PT Astra Serif"/>
                <w:sz w:val="26"/>
              </w:rPr>
              <w:t>Серия, номер</w:t>
            </w:r>
          </w:p>
        </w:tc>
        <w:tc>
          <w:tcPr>
            <w:tcW w:type="dxa" w:w="257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F8020000">
            <w:pPr>
              <w:tabs>
                <w:tab w:leader="none" w:pos="9072" w:val="left"/>
              </w:tabs>
              <w:ind w:firstLine="709" w:left="0"/>
              <w:rPr>
                <w:rFonts w:ascii="PT Astra Serif" w:hAnsi="PT Astra Serif"/>
                <w:sz w:val="26"/>
              </w:rPr>
            </w:pPr>
          </w:p>
        </w:tc>
        <w:tc>
          <w:tcPr>
            <w:tcW w:type="dxa" w:w="1680"/>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F9020000">
            <w:pPr>
              <w:tabs>
                <w:tab w:leader="none" w:pos="9072" w:val="left"/>
              </w:tabs>
              <w:ind w:firstLine="709" w:left="0"/>
              <w:jc w:val="center"/>
              <w:rPr>
                <w:rFonts w:ascii="PT Astra Serif" w:hAnsi="PT Astra Serif"/>
                <w:sz w:val="26"/>
              </w:rPr>
            </w:pPr>
            <w:r>
              <w:rPr>
                <w:rFonts w:ascii="PT Astra Serif" w:hAnsi="PT Astra Serif"/>
                <w:sz w:val="26"/>
              </w:rPr>
              <w:t>Дата выдачи</w:t>
            </w:r>
          </w:p>
        </w:tc>
        <w:tc>
          <w:tcPr>
            <w:tcW w:type="dxa" w:w="1559"/>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FA02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FB020000">
            <w:pPr>
              <w:tabs>
                <w:tab w:leader="none" w:pos="9072" w:val="left"/>
              </w:tabs>
              <w:ind w:firstLine="709" w:left="0"/>
              <w:rPr>
                <w:rFonts w:ascii="PT Astra Serif" w:hAnsi="PT Astra Serif"/>
                <w:sz w:val="26"/>
              </w:rPr>
            </w:pPr>
            <w:r>
              <w:rPr>
                <w:rFonts w:ascii="PT Astra Serif" w:hAnsi="PT Astra Serif"/>
                <w:sz w:val="26"/>
              </w:rPr>
              <w:t>Кем выдан, код подразделения</w:t>
            </w:r>
          </w:p>
        </w:tc>
        <w:tc>
          <w:tcPr>
            <w:tcW w:type="dxa" w:w="5812"/>
            <w:gridSpan w:val="3"/>
            <w:tcBorders>
              <w:left w:color="000000" w:sz="4" w:val="single"/>
              <w:bottom w:color="000000" w:sz="4" w:val="single"/>
              <w:right w:color="000000" w:sz="4" w:val="single"/>
            </w:tcBorders>
            <w:shd w:fill="auto" w:val="clear"/>
            <w:tcMar>
              <w:top w:type="dxa" w:w="0"/>
              <w:left w:type="dxa" w:w="0"/>
              <w:bottom w:type="dxa" w:w="0"/>
              <w:right w:type="dxa" w:w="0"/>
            </w:tcMar>
            <w:vAlign w:val="bottom"/>
          </w:tcPr>
          <w:p w14:paraId="FC020000">
            <w:pPr>
              <w:tabs>
                <w:tab w:leader="none" w:pos="9072" w:val="left"/>
              </w:tabs>
              <w:ind w:firstLine="709" w:left="0"/>
              <w:rPr>
                <w:rFonts w:ascii="PT Astra Serif" w:hAnsi="PT Astra Serif"/>
                <w:sz w:val="26"/>
              </w:rPr>
            </w:pPr>
          </w:p>
        </w:tc>
      </w:tr>
    </w:tbl>
    <w:p w14:paraId="FD020000"/>
    <w:p w14:paraId="FE020000">
      <w:r>
        <w:rPr>
          <w:rFonts w:ascii="PT Astra Serif" w:hAnsi="PT Astra Serif"/>
          <w:b w:val="0"/>
          <w:i w:val="0"/>
          <w:strike w:val="0"/>
          <w:sz w:val="26"/>
        </w:rPr>
        <w:t>Сведения о свидетельстве о рождении ребенка (заполняется в случае в отношении ребенка, не достигшего возраста 14 лет):</w:t>
      </w:r>
    </w:p>
    <w:tbl>
      <w:tblPr>
        <w:tblStyle w:val="Style_4"/>
        <w:tblW w:type="auto" w:w="0"/>
        <w:tblInd w:type="dxa" w:w="-5"/>
        <w:tblLayout w:type="fixed"/>
        <w:tblCellMar>
          <w:left w:type="dxa" w:w="10"/>
          <w:right w:type="dxa" w:w="10"/>
        </w:tblCellMar>
      </w:tblPr>
      <w:tblGrid>
        <w:gridCol w:w="3544"/>
        <w:gridCol w:w="2573"/>
        <w:gridCol w:w="1680"/>
        <w:gridCol w:w="1559"/>
      </w:tblGrid>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FF020000">
            <w:pPr>
              <w:tabs>
                <w:tab w:leader="none" w:pos="9072" w:val="left"/>
              </w:tabs>
              <w:ind w:firstLine="709" w:left="0"/>
              <w:rPr>
                <w:rFonts w:ascii="PT Astra Serif" w:hAnsi="PT Astra Serif"/>
                <w:sz w:val="26"/>
              </w:rPr>
            </w:pPr>
            <w:r>
              <w:rPr>
                <w:rFonts w:ascii="PT Astra Serif" w:hAnsi="PT Astra Serif"/>
                <w:sz w:val="26"/>
              </w:rPr>
              <w:t>Серия, номер</w:t>
            </w:r>
          </w:p>
        </w:tc>
        <w:tc>
          <w:tcPr>
            <w:tcW w:type="dxa" w:w="257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0030000">
            <w:pPr>
              <w:tabs>
                <w:tab w:leader="none" w:pos="9072" w:val="left"/>
              </w:tabs>
              <w:ind w:firstLine="709" w:left="0"/>
              <w:rPr>
                <w:rFonts w:ascii="PT Astra Serif" w:hAnsi="PT Astra Serif"/>
                <w:sz w:val="26"/>
              </w:rPr>
            </w:pPr>
          </w:p>
        </w:tc>
        <w:tc>
          <w:tcPr>
            <w:tcW w:type="dxa" w:w="1680"/>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1030000">
            <w:pPr>
              <w:tabs>
                <w:tab w:leader="none" w:pos="9072" w:val="left"/>
              </w:tabs>
              <w:ind w:firstLine="709" w:left="0"/>
              <w:jc w:val="center"/>
              <w:rPr>
                <w:rFonts w:ascii="PT Astra Serif" w:hAnsi="PT Astra Serif"/>
                <w:sz w:val="26"/>
              </w:rPr>
            </w:pPr>
            <w:r>
              <w:rPr>
                <w:rFonts w:ascii="PT Astra Serif" w:hAnsi="PT Astra Serif"/>
                <w:sz w:val="26"/>
              </w:rPr>
              <w:t>Дата выдачи</w:t>
            </w:r>
          </w:p>
        </w:tc>
        <w:tc>
          <w:tcPr>
            <w:tcW w:type="dxa" w:w="1559"/>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203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3030000">
            <w:pPr>
              <w:tabs>
                <w:tab w:leader="none" w:pos="9072" w:val="left"/>
              </w:tabs>
              <w:ind w:firstLine="709" w:left="0"/>
              <w:rPr>
                <w:rFonts w:ascii="PT Astra Serif" w:hAnsi="PT Astra Serif"/>
                <w:sz w:val="26"/>
              </w:rPr>
            </w:pPr>
            <w:r>
              <w:rPr>
                <w:rFonts w:ascii="PT Astra Serif" w:hAnsi="PT Astra Serif"/>
                <w:sz w:val="26"/>
              </w:rPr>
              <w:t>Кем выдан, код подразделения</w:t>
            </w:r>
          </w:p>
        </w:tc>
        <w:tc>
          <w:tcPr>
            <w:tcW w:type="dxa" w:w="5812"/>
            <w:gridSpan w:val="3"/>
            <w:tcBorders>
              <w:left w:color="000000" w:sz="4" w:val="single"/>
              <w:bottom w:color="000000" w:sz="4" w:val="single"/>
              <w:right w:color="000000" w:sz="4" w:val="single"/>
            </w:tcBorders>
            <w:shd w:fill="auto" w:val="clear"/>
            <w:tcMar>
              <w:top w:type="dxa" w:w="0"/>
              <w:left w:type="dxa" w:w="0"/>
              <w:bottom w:type="dxa" w:w="0"/>
              <w:right w:type="dxa" w:w="0"/>
            </w:tcMar>
            <w:vAlign w:val="bottom"/>
          </w:tcPr>
          <w:p w14:paraId="04030000">
            <w:pPr>
              <w:tabs>
                <w:tab w:leader="none" w:pos="9072" w:val="left"/>
              </w:tabs>
              <w:ind w:firstLine="709" w:left="0"/>
              <w:rPr>
                <w:rFonts w:ascii="PT Astra Serif" w:hAnsi="PT Astra Serif"/>
                <w:sz w:val="26"/>
              </w:rPr>
            </w:pPr>
          </w:p>
        </w:tc>
      </w:tr>
    </w:tbl>
    <w:p w14:paraId="05030000"/>
    <w:p w14:paraId="06030000">
      <w:r>
        <w:rPr>
          <w:rFonts w:ascii="PT Astra Serif" w:hAnsi="PT Astra Serif"/>
          <w:b w:val="0"/>
          <w:i w:val="0"/>
          <w:strike w:val="0"/>
          <w:sz w:val="26"/>
        </w:rPr>
        <w:t>5. Сведения об объекте недвижимости (жилое (нежилое) помещение, земельный участок) (заполняется в случае купли-продажи, мены, аренды (найма), залога объекта недвижимости, отказа от участия в приватизации:</w:t>
      </w:r>
    </w:p>
    <w:tbl>
      <w:tblPr>
        <w:tblStyle w:val="Style_4"/>
        <w:tblW w:type="auto" w:w="0"/>
        <w:tblInd w:type="dxa" w:w="-5"/>
        <w:tblLayout w:type="fixed"/>
        <w:tblCellMar>
          <w:left w:type="dxa" w:w="10"/>
          <w:right w:type="dxa" w:w="10"/>
        </w:tblCellMar>
      </w:tblPr>
      <w:tblGrid>
        <w:gridCol w:w="5245"/>
        <w:gridCol w:w="4111"/>
      </w:tblGrid>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07030000">
            <w:pPr>
              <w:tabs>
                <w:tab w:leader="none" w:pos="9072" w:val="left"/>
              </w:tabs>
              <w:ind w:firstLine="709" w:left="0"/>
              <w:rPr>
                <w:rFonts w:ascii="PT Astra Serif" w:hAnsi="PT Astra Serif"/>
                <w:sz w:val="26"/>
              </w:rPr>
            </w:pPr>
            <w:r>
              <w:rPr>
                <w:rFonts w:ascii="PT Astra Serif" w:hAnsi="PT Astra Serif"/>
                <w:sz w:val="26"/>
              </w:rPr>
              <w:t>Кадастровый номер объекта недвижимости (в отношении объектов, права на которые зарегистрированы в ЕГРН)</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8030000">
            <w:pPr>
              <w:tabs>
                <w:tab w:leader="none" w:pos="9072" w:val="left"/>
              </w:tabs>
              <w:ind w:firstLine="709" w:left="0"/>
              <w:rPr>
                <w:rFonts w:ascii="PT Astra Serif" w:hAnsi="PT Astra Serif"/>
                <w:sz w:val="26"/>
              </w:rPr>
            </w:pPr>
          </w:p>
        </w:tc>
      </w:tr>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9030000">
            <w:pPr>
              <w:tabs>
                <w:tab w:leader="none" w:pos="9072" w:val="left"/>
              </w:tabs>
              <w:ind w:firstLine="709" w:left="0"/>
              <w:rPr>
                <w:rFonts w:ascii="PT Astra Serif" w:hAnsi="PT Astra Serif"/>
                <w:sz w:val="26"/>
              </w:rPr>
            </w:pPr>
            <w:r>
              <w:rPr>
                <w:rFonts w:ascii="PT Astra Serif" w:hAnsi="PT Astra Serif"/>
                <w:sz w:val="26"/>
              </w:rPr>
              <w:t>Адрес объекта недвижимости (в отношении объектов, права на которые не зарегистрированы в ЕГРН)</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A030000">
            <w:pPr>
              <w:tabs>
                <w:tab w:leader="none" w:pos="9072" w:val="left"/>
              </w:tabs>
              <w:ind w:firstLine="709" w:left="0"/>
              <w:rPr>
                <w:rFonts w:ascii="PT Astra Serif" w:hAnsi="PT Astra Serif"/>
                <w:sz w:val="26"/>
              </w:rPr>
            </w:pPr>
          </w:p>
        </w:tc>
      </w:tr>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B030000">
            <w:pPr>
              <w:tabs>
                <w:tab w:leader="none" w:pos="9072" w:val="left"/>
              </w:tabs>
              <w:ind w:firstLine="709" w:left="0"/>
              <w:rPr>
                <w:rFonts w:ascii="PT Astra Serif" w:hAnsi="PT Astra Serif"/>
                <w:sz w:val="26"/>
              </w:rPr>
            </w:pPr>
            <w:r>
              <w:rPr>
                <w:rFonts w:ascii="PT Astra Serif" w:hAnsi="PT Astra Serif"/>
                <w:sz w:val="26"/>
              </w:rPr>
              <w:t>Размер отчуждаемой доли</w:t>
            </w:r>
            <w:r>
              <w:rPr>
                <w:rFonts w:ascii="PT Astra Serif" w:hAnsi="PT Astra Serif"/>
                <w:sz w:val="26"/>
                <w:vertAlign w:val="superscript"/>
              </w:rPr>
              <w:t xml:space="preserve"> </w:t>
            </w:r>
            <w:r>
              <w:rPr>
                <w:rFonts w:ascii="PT Astra Serif" w:hAnsi="PT Astra Serif"/>
                <w:sz w:val="26"/>
              </w:rPr>
              <w:t>(в случае продажи, мены объекта недвижимости)</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0C030000">
            <w:pPr>
              <w:tabs>
                <w:tab w:leader="none" w:pos="9072" w:val="left"/>
              </w:tabs>
              <w:ind w:firstLine="709" w:left="0"/>
              <w:rPr>
                <w:rFonts w:ascii="PT Astra Serif" w:hAnsi="PT Astra Serif"/>
                <w:sz w:val="26"/>
              </w:rPr>
            </w:pPr>
          </w:p>
        </w:tc>
      </w:tr>
    </w:tbl>
    <w:p w14:paraId="0D030000"/>
    <w:p w14:paraId="0E030000">
      <w:r>
        <w:rPr>
          <w:rFonts w:ascii="PT Astra Serif" w:hAnsi="PT Astra Serif"/>
          <w:b w:val="0"/>
          <w:i w:val="0"/>
          <w:strike w:val="0"/>
          <w:sz w:val="26"/>
        </w:rPr>
        <w:t>6. Сведения об объекте недвижимости, предоставленном в собственность ребенка взамен отчуждаемого (в случае продажи (имущество взамен предоставлено), мены объекта недвижимости):</w:t>
      </w:r>
    </w:p>
    <w:tbl>
      <w:tblPr>
        <w:tblStyle w:val="Style_4"/>
        <w:tblW w:type="auto" w:w="0"/>
        <w:tblInd w:type="dxa" w:w="-5"/>
        <w:tblLayout w:type="fixed"/>
        <w:tblCellMar>
          <w:left w:type="dxa" w:w="10"/>
          <w:right w:type="dxa" w:w="10"/>
        </w:tblCellMar>
      </w:tblPr>
      <w:tblGrid>
        <w:gridCol w:w="5245"/>
        <w:gridCol w:w="4111"/>
      </w:tblGrid>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0F030000">
            <w:pPr>
              <w:tabs>
                <w:tab w:leader="none" w:pos="9072" w:val="left"/>
              </w:tabs>
              <w:ind w:firstLine="709" w:left="0"/>
              <w:rPr>
                <w:rFonts w:ascii="PT Astra Serif" w:hAnsi="PT Astra Serif"/>
                <w:sz w:val="26"/>
              </w:rPr>
            </w:pPr>
            <w:r>
              <w:rPr>
                <w:rFonts w:ascii="PT Astra Serif" w:hAnsi="PT Astra Serif"/>
                <w:sz w:val="26"/>
              </w:rPr>
              <w:t>Кадастровый номер объекта недвижимости</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10030000">
            <w:pPr>
              <w:tabs>
                <w:tab w:leader="none" w:pos="9072" w:val="left"/>
              </w:tabs>
              <w:ind w:firstLine="709" w:left="0"/>
              <w:rPr>
                <w:rFonts w:ascii="PT Astra Serif" w:hAnsi="PT Astra Serif"/>
                <w:sz w:val="26"/>
              </w:rPr>
            </w:pPr>
          </w:p>
        </w:tc>
      </w:tr>
    </w:tbl>
    <w:p w14:paraId="11030000"/>
    <w:p w14:paraId="12030000">
      <w:r>
        <w:rPr>
          <w:rFonts w:ascii="PT Astra Serif" w:hAnsi="PT Astra Serif"/>
          <w:b w:val="0"/>
          <w:i w:val="0"/>
          <w:strike w:val="0"/>
          <w:sz w:val="26"/>
        </w:rPr>
        <w:t>7. В случае мены жилого помещения:</w:t>
      </w:r>
    </w:p>
    <w:p w14:paraId="13030000">
      <w:r>
        <w:rPr>
          <w:rFonts w:ascii="PT Astra Serif" w:hAnsi="PT Astra Serif"/>
          <w:b w:val="0"/>
          <w:i w:val="0"/>
          <w:strike w:val="0"/>
          <w:sz w:val="26"/>
        </w:rPr>
        <w:t>Договор мены заключен с администрацией муниципального образования?</w:t>
      </w:r>
    </w:p>
    <w:tbl>
      <w:tblPr>
        <w:tblStyle w:val="Style_4"/>
        <w:tblW w:type="auto" w:w="0"/>
        <w:tblInd w:type="dxa" w:w="-5"/>
        <w:tblLayout w:type="fixed"/>
        <w:tblCellMar>
          <w:left w:type="dxa" w:w="10"/>
          <w:right w:type="dxa" w:w="10"/>
        </w:tblCellMar>
      </w:tblPr>
      <w:tblGrid>
        <w:gridCol w:w="567"/>
        <w:gridCol w:w="8789"/>
      </w:tblGrid>
      <w:tr>
        <w:trPr>
          <w:trHeight w:hRule="atLeast" w:val="284"/>
        </w:trPr>
        <w:tc>
          <w:tcPr>
            <w:tcW w:type="dxa" w:w="567"/>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14030000">
            <w:pPr>
              <w:tabs>
                <w:tab w:leader="none" w:pos="9072" w:val="left"/>
              </w:tabs>
              <w:ind w:firstLine="709" w:left="0"/>
              <w:rPr>
                <w:rFonts w:ascii="PT Astra Serif" w:hAnsi="PT Astra Serif"/>
                <w:sz w:val="26"/>
              </w:rPr>
            </w:pPr>
          </w:p>
        </w:tc>
        <w:tc>
          <w:tcPr>
            <w:tcW w:type="dxa" w:w="8789"/>
            <w:tcBorders>
              <w:left w:color="000000" w:sz="4" w:val="single"/>
            </w:tcBorders>
            <w:shd w:fill="auto" w:val="clear"/>
            <w:tcMar>
              <w:top w:type="dxa" w:w="0"/>
              <w:left w:type="dxa" w:w="0"/>
              <w:bottom w:type="dxa" w:w="0"/>
              <w:right w:type="dxa" w:w="0"/>
            </w:tcMar>
            <w:vAlign w:val="bottom"/>
          </w:tcPr>
          <w:p w14:paraId="15030000">
            <w:pPr>
              <w:tabs>
                <w:tab w:leader="none" w:pos="9072" w:val="left"/>
              </w:tabs>
              <w:ind w:firstLine="709" w:left="0"/>
              <w:rPr>
                <w:rFonts w:ascii="PT Astra Serif" w:hAnsi="PT Astra Serif"/>
                <w:sz w:val="26"/>
              </w:rPr>
            </w:pPr>
            <w:r>
              <w:rPr>
                <w:rFonts w:ascii="PT Astra Serif" w:hAnsi="PT Astra Serif"/>
                <w:sz w:val="26"/>
              </w:rPr>
              <w:t>да</w:t>
            </w:r>
          </w:p>
        </w:tc>
      </w:tr>
      <w:tr>
        <w:trPr>
          <w:trHeight w:hRule="atLeast" w:val="284"/>
        </w:trPr>
        <w:tc>
          <w:tcPr>
            <w:tcW w:type="dxa" w:w="567"/>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16030000">
            <w:pPr>
              <w:tabs>
                <w:tab w:leader="none" w:pos="9072" w:val="left"/>
              </w:tabs>
              <w:ind w:firstLine="709" w:left="0"/>
              <w:rPr>
                <w:rFonts w:ascii="PT Astra Serif" w:hAnsi="PT Astra Serif"/>
                <w:sz w:val="26"/>
              </w:rPr>
            </w:pPr>
          </w:p>
        </w:tc>
        <w:tc>
          <w:tcPr>
            <w:tcW w:type="dxa" w:w="8789"/>
            <w:tcBorders>
              <w:left w:color="000000" w:sz="4" w:val="single"/>
            </w:tcBorders>
            <w:shd w:fill="auto" w:val="clear"/>
            <w:tcMar>
              <w:top w:type="dxa" w:w="0"/>
              <w:left w:type="dxa" w:w="0"/>
              <w:bottom w:type="dxa" w:w="0"/>
              <w:right w:type="dxa" w:w="0"/>
            </w:tcMar>
            <w:vAlign w:val="bottom"/>
          </w:tcPr>
          <w:p w14:paraId="17030000">
            <w:pPr>
              <w:tabs>
                <w:tab w:leader="none" w:pos="9072" w:val="left"/>
              </w:tabs>
              <w:ind w:firstLine="709" w:left="0"/>
              <w:rPr>
                <w:rFonts w:ascii="PT Astra Serif" w:hAnsi="PT Astra Serif"/>
                <w:sz w:val="26"/>
              </w:rPr>
            </w:pPr>
            <w:r>
              <w:rPr>
                <w:rFonts w:ascii="PT Astra Serif" w:hAnsi="PT Astra Serif"/>
                <w:sz w:val="26"/>
              </w:rPr>
              <w:t>нет</w:t>
            </w:r>
          </w:p>
        </w:tc>
      </w:tr>
    </w:tbl>
    <w:p w14:paraId="18030000"/>
    <w:p w14:paraId="19030000">
      <w:r>
        <w:rPr>
          <w:rFonts w:ascii="PT Astra Serif" w:hAnsi="PT Astra Serif"/>
          <w:b w:val="0"/>
          <w:i w:val="0"/>
          <w:strike w:val="0"/>
          <w:sz w:val="26"/>
        </w:rPr>
        <w:t>Договором мены предусмотрена оплата средств в пользу несовершеннолетнего??</w:t>
      </w:r>
    </w:p>
    <w:tbl>
      <w:tblPr>
        <w:tblStyle w:val="Style_4"/>
        <w:tblW w:type="auto" w:w="0"/>
        <w:tblInd w:type="dxa" w:w="-5"/>
        <w:tblLayout w:type="fixed"/>
        <w:tblCellMar>
          <w:left w:type="dxa" w:w="10"/>
          <w:right w:type="dxa" w:w="10"/>
        </w:tblCellMar>
      </w:tblPr>
      <w:tblGrid>
        <w:gridCol w:w="567"/>
        <w:gridCol w:w="8789"/>
      </w:tblGrid>
      <w:tr>
        <w:trPr>
          <w:trHeight w:hRule="atLeast" w:val="284"/>
        </w:trPr>
        <w:tc>
          <w:tcPr>
            <w:tcW w:type="dxa" w:w="567"/>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1A030000">
            <w:pPr>
              <w:tabs>
                <w:tab w:leader="none" w:pos="9072" w:val="left"/>
              </w:tabs>
              <w:ind w:firstLine="709" w:left="0"/>
              <w:rPr>
                <w:rFonts w:ascii="PT Astra Serif" w:hAnsi="PT Astra Serif"/>
                <w:sz w:val="26"/>
              </w:rPr>
            </w:pPr>
          </w:p>
        </w:tc>
        <w:tc>
          <w:tcPr>
            <w:tcW w:type="dxa" w:w="8789"/>
            <w:tcBorders>
              <w:left w:color="000000" w:sz="4" w:val="single"/>
            </w:tcBorders>
            <w:shd w:fill="auto" w:val="clear"/>
            <w:tcMar>
              <w:top w:type="dxa" w:w="0"/>
              <w:left w:type="dxa" w:w="0"/>
              <w:bottom w:type="dxa" w:w="0"/>
              <w:right w:type="dxa" w:w="0"/>
            </w:tcMar>
            <w:vAlign w:val="bottom"/>
          </w:tcPr>
          <w:p w14:paraId="1B030000">
            <w:pPr>
              <w:tabs>
                <w:tab w:leader="none" w:pos="9072" w:val="left"/>
              </w:tabs>
              <w:ind w:firstLine="709" w:left="0"/>
              <w:rPr>
                <w:rFonts w:ascii="PT Astra Serif" w:hAnsi="PT Astra Serif"/>
                <w:sz w:val="26"/>
              </w:rPr>
            </w:pPr>
            <w:r>
              <w:rPr>
                <w:rFonts w:ascii="PT Astra Serif" w:hAnsi="PT Astra Serif"/>
                <w:sz w:val="26"/>
              </w:rPr>
              <w:t>да</w:t>
            </w:r>
          </w:p>
        </w:tc>
      </w:tr>
      <w:tr>
        <w:trPr>
          <w:trHeight w:hRule="atLeast" w:val="284"/>
        </w:trPr>
        <w:tc>
          <w:tcPr>
            <w:tcW w:type="dxa" w:w="567"/>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1C030000">
            <w:pPr>
              <w:tabs>
                <w:tab w:leader="none" w:pos="9072" w:val="left"/>
              </w:tabs>
              <w:ind w:firstLine="709" w:left="0"/>
              <w:rPr>
                <w:rFonts w:ascii="PT Astra Serif" w:hAnsi="PT Astra Serif"/>
                <w:sz w:val="26"/>
              </w:rPr>
            </w:pPr>
          </w:p>
        </w:tc>
        <w:tc>
          <w:tcPr>
            <w:tcW w:type="dxa" w:w="8789"/>
            <w:tcBorders>
              <w:left w:color="000000" w:sz="4" w:val="single"/>
            </w:tcBorders>
            <w:shd w:fill="auto" w:val="clear"/>
            <w:tcMar>
              <w:top w:type="dxa" w:w="0"/>
              <w:left w:type="dxa" w:w="0"/>
              <w:bottom w:type="dxa" w:w="0"/>
              <w:right w:type="dxa" w:w="0"/>
            </w:tcMar>
            <w:vAlign w:val="bottom"/>
          </w:tcPr>
          <w:p w14:paraId="1D030000">
            <w:pPr>
              <w:tabs>
                <w:tab w:leader="none" w:pos="9072" w:val="left"/>
              </w:tabs>
              <w:ind w:firstLine="709" w:left="0"/>
              <w:rPr>
                <w:rFonts w:ascii="PT Astra Serif" w:hAnsi="PT Astra Serif"/>
                <w:sz w:val="26"/>
              </w:rPr>
            </w:pPr>
            <w:r>
              <w:rPr>
                <w:rFonts w:ascii="PT Astra Serif" w:hAnsi="PT Astra Serif"/>
                <w:sz w:val="26"/>
              </w:rPr>
              <w:t>нет</w:t>
            </w:r>
          </w:p>
        </w:tc>
      </w:tr>
    </w:tbl>
    <w:p w14:paraId="1E030000"/>
    <w:p w14:paraId="1F030000">
      <w:r>
        <w:rPr>
          <w:rFonts w:ascii="PT Astra Serif" w:hAnsi="PT Astra Serif"/>
          <w:b w:val="0"/>
          <w:i w:val="0"/>
          <w:strike w:val="0"/>
          <w:sz w:val="26"/>
        </w:rPr>
        <w:t>8. В случае залога имущества:</w:t>
      </w:r>
    </w:p>
    <w:tbl>
      <w:tblPr>
        <w:tblStyle w:val="Style_4"/>
        <w:tblW w:type="auto" w:w="0"/>
        <w:tblInd w:type="dxa" w:w="-5"/>
        <w:tblLayout w:type="fixed"/>
        <w:tblCellMar>
          <w:left w:type="dxa" w:w="10"/>
          <w:right w:type="dxa" w:w="10"/>
        </w:tblCellMar>
      </w:tblPr>
      <w:tblGrid>
        <w:gridCol w:w="5245"/>
        <w:gridCol w:w="4111"/>
      </w:tblGrid>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20030000">
            <w:pPr>
              <w:tabs>
                <w:tab w:leader="none" w:pos="9072" w:val="left"/>
              </w:tabs>
              <w:ind w:firstLine="709" w:left="0"/>
              <w:rPr>
                <w:rFonts w:ascii="PT Astra Serif" w:hAnsi="PT Astra Serif"/>
                <w:sz w:val="26"/>
              </w:rPr>
            </w:pPr>
            <w:r>
              <w:rPr>
                <w:rFonts w:ascii="PT Astra Serif" w:hAnsi="PT Astra Serif"/>
                <w:sz w:val="26"/>
              </w:rPr>
              <w:t>Цель передачи имущества в залог</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21030000">
            <w:pPr>
              <w:tabs>
                <w:tab w:leader="none" w:pos="9072" w:val="left"/>
              </w:tabs>
              <w:ind w:firstLine="709" w:left="0"/>
              <w:rPr>
                <w:rFonts w:ascii="PT Astra Serif" w:hAnsi="PT Astra Serif"/>
                <w:sz w:val="26"/>
              </w:rPr>
            </w:pPr>
          </w:p>
        </w:tc>
      </w:tr>
    </w:tbl>
    <w:p w14:paraId="22030000"/>
    <w:p w14:paraId="23030000">
      <w:r>
        <w:rPr>
          <w:rFonts w:ascii="PT Astra Serif" w:hAnsi="PT Astra Serif"/>
          <w:b w:val="0"/>
          <w:i w:val="0"/>
          <w:strike w:val="0"/>
          <w:sz w:val="26"/>
        </w:rPr>
        <w:t>9. В случае распоряжения денежными средствами на счетах:</w:t>
      </w:r>
    </w:p>
    <w:tbl>
      <w:tblPr>
        <w:tblStyle w:val="Style_4"/>
        <w:tblW w:type="auto" w:w="0"/>
        <w:tblInd w:type="dxa" w:w="-5"/>
        <w:tblLayout w:type="fixed"/>
        <w:tblCellMar>
          <w:left w:type="dxa" w:w="10"/>
          <w:right w:type="dxa" w:w="10"/>
        </w:tblCellMar>
      </w:tblPr>
      <w:tblGrid>
        <w:gridCol w:w="5245"/>
        <w:gridCol w:w="4111"/>
      </w:tblGrid>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24030000">
            <w:pPr>
              <w:tabs>
                <w:tab w:leader="none" w:pos="9072" w:val="left"/>
              </w:tabs>
              <w:ind w:firstLine="709" w:left="0"/>
              <w:rPr>
                <w:rFonts w:ascii="PT Astra Serif" w:hAnsi="PT Astra Serif"/>
                <w:sz w:val="26"/>
              </w:rPr>
            </w:pPr>
            <w:r>
              <w:rPr>
                <w:rFonts w:ascii="PT Astra Serif" w:hAnsi="PT Astra Serif"/>
                <w:sz w:val="26"/>
              </w:rPr>
              <w:t>Цель расходования средств</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25030000">
            <w:pPr>
              <w:tabs>
                <w:tab w:leader="none" w:pos="9072" w:val="left"/>
              </w:tabs>
              <w:ind w:firstLine="709" w:left="0"/>
              <w:rPr>
                <w:rFonts w:ascii="PT Astra Serif" w:hAnsi="PT Astra Serif"/>
                <w:sz w:val="26"/>
              </w:rPr>
            </w:pPr>
          </w:p>
        </w:tc>
      </w:tr>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26030000">
            <w:pPr>
              <w:tabs>
                <w:tab w:leader="none" w:pos="9072" w:val="left"/>
              </w:tabs>
              <w:ind w:firstLine="709" w:left="0"/>
              <w:rPr>
                <w:rFonts w:ascii="PT Astra Serif" w:hAnsi="PT Astra Serif"/>
                <w:sz w:val="26"/>
              </w:rPr>
            </w:pPr>
            <w:r>
              <w:rPr>
                <w:rFonts w:ascii="PT Astra Serif" w:hAnsi="PT Astra Serif"/>
                <w:sz w:val="26"/>
              </w:rPr>
              <w:t>Сумма расходуемых средств</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27030000">
            <w:pPr>
              <w:tabs>
                <w:tab w:leader="none" w:pos="9072" w:val="left"/>
              </w:tabs>
              <w:ind w:firstLine="709" w:left="0"/>
              <w:rPr>
                <w:rFonts w:ascii="PT Astra Serif" w:hAnsi="PT Astra Serif"/>
                <w:sz w:val="26"/>
              </w:rPr>
            </w:pPr>
          </w:p>
        </w:tc>
      </w:tr>
    </w:tbl>
    <w:p w14:paraId="28030000"/>
    <w:p w14:paraId="29030000">
      <w:r>
        <w:rPr>
          <w:rFonts w:ascii="PT Astra Serif" w:hAnsi="PT Astra Serif"/>
          <w:b w:val="0"/>
          <w:i w:val="0"/>
          <w:strike w:val="0"/>
          <w:sz w:val="26"/>
        </w:rPr>
        <w:t>10. В случае отказа от участия в приватизации:</w:t>
      </w:r>
    </w:p>
    <w:p w14:paraId="2A030000"/>
    <w:tbl>
      <w:tblPr>
        <w:tblStyle w:val="Style_4"/>
        <w:tblW w:type="auto" w:w="0"/>
        <w:tblInd w:type="dxa" w:w="-5"/>
        <w:tblLayout w:type="fixed"/>
        <w:tblCellMar>
          <w:left w:type="dxa" w:w="10"/>
          <w:right w:type="dxa" w:w="10"/>
        </w:tblCellMar>
      </w:tblPr>
      <w:tblGrid>
        <w:gridCol w:w="4678"/>
        <w:gridCol w:w="4678"/>
      </w:tblGrid>
      <w:tr>
        <w:trPr>
          <w:trHeight w:hRule="atLeast" w:val="284"/>
        </w:trPr>
        <w:tc>
          <w:tcPr>
            <w:tcW w:type="dxa" w:w="4678"/>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2B030000">
            <w:pPr>
              <w:tabs>
                <w:tab w:leader="none" w:pos="9072" w:val="left"/>
              </w:tabs>
              <w:ind w:firstLine="709" w:left="0"/>
              <w:rPr>
                <w:rFonts w:ascii="PT Astra Serif" w:hAnsi="PT Astra Serif"/>
                <w:sz w:val="26"/>
              </w:rPr>
            </w:pPr>
            <w:r>
              <w:rPr>
                <w:rFonts w:ascii="PT Astra Serif" w:hAnsi="PT Astra Serif"/>
                <w:sz w:val="26"/>
              </w:rPr>
              <w:t>Наименование органа (организации), с которым заключен договор социального найма на приватизируемое жилье</w:t>
            </w:r>
          </w:p>
        </w:tc>
        <w:tc>
          <w:tcPr>
            <w:tcW w:type="dxa" w:w="4678"/>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2C030000">
            <w:pPr>
              <w:tabs>
                <w:tab w:leader="none" w:pos="9072" w:val="left"/>
              </w:tabs>
              <w:ind w:firstLine="709" w:left="0"/>
              <w:rPr>
                <w:rFonts w:ascii="PT Astra Serif" w:hAnsi="PT Astra Serif"/>
                <w:sz w:val="26"/>
              </w:rPr>
            </w:pPr>
          </w:p>
        </w:tc>
      </w:tr>
    </w:tbl>
    <w:p w14:paraId="2D030000"/>
    <w:p w14:paraId="2E030000">
      <w:r>
        <w:rPr>
          <w:rFonts w:ascii="PT Astra Serif" w:hAnsi="PT Astra Serif"/>
          <w:b w:val="0"/>
          <w:i w:val="0"/>
          <w:strike w:val="0"/>
          <w:sz w:val="26"/>
        </w:rPr>
        <w:t>У несовершеннолетнего имеется в собственности жилое помещение?</w:t>
      </w:r>
    </w:p>
    <w:tbl>
      <w:tblPr>
        <w:tblStyle w:val="Style_4"/>
        <w:tblW w:type="auto" w:w="0"/>
        <w:tblInd w:type="dxa" w:w="-5"/>
        <w:tblLayout w:type="fixed"/>
        <w:tblCellMar>
          <w:left w:type="dxa" w:w="10"/>
          <w:right w:type="dxa" w:w="10"/>
        </w:tblCellMar>
      </w:tblPr>
      <w:tblGrid>
        <w:gridCol w:w="567"/>
        <w:gridCol w:w="8789"/>
      </w:tblGrid>
      <w:tr>
        <w:trPr>
          <w:trHeight w:hRule="atLeast" w:val="284"/>
        </w:trPr>
        <w:tc>
          <w:tcPr>
            <w:tcW w:type="dxa" w:w="567"/>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2F030000">
            <w:pPr>
              <w:tabs>
                <w:tab w:leader="none" w:pos="9072" w:val="left"/>
              </w:tabs>
              <w:ind w:firstLine="709" w:left="0"/>
              <w:rPr>
                <w:rFonts w:ascii="PT Astra Serif" w:hAnsi="PT Astra Serif"/>
                <w:sz w:val="26"/>
              </w:rPr>
            </w:pPr>
          </w:p>
        </w:tc>
        <w:tc>
          <w:tcPr>
            <w:tcW w:type="dxa" w:w="8789"/>
            <w:tcBorders>
              <w:left w:color="000000" w:sz="4" w:val="single"/>
            </w:tcBorders>
            <w:shd w:fill="auto" w:val="clear"/>
            <w:tcMar>
              <w:top w:type="dxa" w:w="0"/>
              <w:left w:type="dxa" w:w="0"/>
              <w:bottom w:type="dxa" w:w="0"/>
              <w:right w:type="dxa" w:w="0"/>
            </w:tcMar>
            <w:vAlign w:val="bottom"/>
          </w:tcPr>
          <w:p w14:paraId="30030000">
            <w:pPr>
              <w:tabs>
                <w:tab w:leader="none" w:pos="9072" w:val="left"/>
              </w:tabs>
              <w:ind w:firstLine="709" w:left="0"/>
              <w:rPr>
                <w:rFonts w:ascii="PT Astra Serif" w:hAnsi="PT Astra Serif"/>
                <w:sz w:val="26"/>
              </w:rPr>
            </w:pPr>
            <w:r>
              <w:rPr>
                <w:rFonts w:ascii="PT Astra Serif" w:hAnsi="PT Astra Serif"/>
                <w:sz w:val="26"/>
              </w:rPr>
              <w:t>да</w:t>
            </w:r>
          </w:p>
        </w:tc>
      </w:tr>
      <w:tr>
        <w:trPr>
          <w:trHeight w:hRule="atLeast" w:val="284"/>
        </w:trPr>
        <w:tc>
          <w:tcPr>
            <w:tcW w:type="dxa" w:w="567"/>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31030000">
            <w:pPr>
              <w:tabs>
                <w:tab w:leader="none" w:pos="9072" w:val="left"/>
              </w:tabs>
              <w:ind w:firstLine="709" w:left="0"/>
              <w:rPr>
                <w:rFonts w:ascii="PT Astra Serif" w:hAnsi="PT Astra Serif"/>
                <w:sz w:val="26"/>
              </w:rPr>
            </w:pPr>
          </w:p>
        </w:tc>
        <w:tc>
          <w:tcPr>
            <w:tcW w:type="dxa" w:w="8789"/>
            <w:tcBorders>
              <w:left w:color="000000" w:sz="4" w:val="single"/>
            </w:tcBorders>
            <w:shd w:fill="auto" w:val="clear"/>
            <w:tcMar>
              <w:top w:type="dxa" w:w="0"/>
              <w:left w:type="dxa" w:w="0"/>
              <w:bottom w:type="dxa" w:w="0"/>
              <w:right w:type="dxa" w:w="0"/>
            </w:tcMar>
            <w:vAlign w:val="bottom"/>
          </w:tcPr>
          <w:p w14:paraId="32030000">
            <w:pPr>
              <w:tabs>
                <w:tab w:leader="none" w:pos="9072" w:val="left"/>
              </w:tabs>
              <w:ind w:firstLine="709" w:left="0"/>
              <w:rPr>
                <w:rFonts w:ascii="PT Astra Serif" w:hAnsi="PT Astra Serif"/>
                <w:sz w:val="26"/>
              </w:rPr>
            </w:pPr>
            <w:r>
              <w:rPr>
                <w:rFonts w:ascii="PT Astra Serif" w:hAnsi="PT Astra Serif"/>
                <w:sz w:val="26"/>
              </w:rPr>
              <w:t>нет</w:t>
            </w:r>
          </w:p>
        </w:tc>
      </w:tr>
    </w:tbl>
    <w:p w14:paraId="33030000"/>
    <w:p w14:paraId="34030000">
      <w:r>
        <w:rPr>
          <w:rFonts w:ascii="PT Astra Serif" w:hAnsi="PT Astra Serif"/>
          <w:b w:val="0"/>
          <w:i w:val="0"/>
          <w:strike w:val="0"/>
          <w:sz w:val="26"/>
        </w:rPr>
        <w:t>Сведения об имеющемся в собственности жилом помещении:</w:t>
      </w:r>
    </w:p>
    <w:tbl>
      <w:tblPr>
        <w:tblStyle w:val="Style_4"/>
        <w:tblW w:type="auto" w:w="0"/>
        <w:tblInd w:type="dxa" w:w="-5"/>
        <w:tblLayout w:type="fixed"/>
        <w:tblCellMar>
          <w:left w:type="dxa" w:w="10"/>
          <w:right w:type="dxa" w:w="10"/>
        </w:tblCellMar>
      </w:tblPr>
      <w:tblGrid>
        <w:gridCol w:w="5245"/>
        <w:gridCol w:w="4111"/>
      </w:tblGrid>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35030000">
            <w:pPr>
              <w:tabs>
                <w:tab w:leader="none" w:pos="9072" w:val="left"/>
              </w:tabs>
              <w:ind w:firstLine="709" w:left="0"/>
              <w:rPr>
                <w:rFonts w:ascii="PT Astra Serif" w:hAnsi="PT Astra Serif"/>
                <w:sz w:val="26"/>
              </w:rPr>
            </w:pPr>
            <w:r>
              <w:rPr>
                <w:rFonts w:ascii="PT Astra Serif" w:hAnsi="PT Astra Serif"/>
                <w:sz w:val="26"/>
              </w:rPr>
              <w:t>Кадастровый номер объекта недвижимости (в отношении объектов, права на которые зарегистрированы в ЕГРН)</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36030000">
            <w:pPr>
              <w:tabs>
                <w:tab w:leader="none" w:pos="9072" w:val="left"/>
              </w:tabs>
              <w:ind w:firstLine="709" w:left="0"/>
              <w:rPr>
                <w:rFonts w:ascii="PT Astra Serif" w:hAnsi="PT Astra Serif"/>
                <w:sz w:val="26"/>
              </w:rPr>
            </w:pPr>
          </w:p>
        </w:tc>
      </w:tr>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37030000">
            <w:pPr>
              <w:tabs>
                <w:tab w:leader="none" w:pos="9072" w:val="left"/>
              </w:tabs>
              <w:ind w:firstLine="709" w:left="0"/>
              <w:rPr>
                <w:rFonts w:ascii="PT Astra Serif" w:hAnsi="PT Astra Serif"/>
                <w:sz w:val="26"/>
              </w:rPr>
            </w:pPr>
            <w:r>
              <w:rPr>
                <w:rFonts w:ascii="PT Astra Serif" w:hAnsi="PT Astra Serif"/>
                <w:sz w:val="26"/>
              </w:rPr>
              <w:t>Адрес объекта недвижимости (в отношении объектов, права на которые не зарегистрированы в ЕГРН)</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38030000">
            <w:pPr>
              <w:tabs>
                <w:tab w:leader="none" w:pos="9072" w:val="left"/>
              </w:tabs>
              <w:ind w:firstLine="709" w:left="0"/>
              <w:rPr>
                <w:rFonts w:ascii="PT Astra Serif" w:hAnsi="PT Astra Serif"/>
                <w:sz w:val="26"/>
              </w:rPr>
            </w:pPr>
          </w:p>
        </w:tc>
      </w:tr>
    </w:tbl>
    <w:p w14:paraId="39030000"/>
    <w:p w14:paraId="3A030000">
      <w:r>
        <w:rPr>
          <w:rFonts w:ascii="PT Astra Serif" w:hAnsi="PT Astra Serif"/>
          <w:b w:val="0"/>
          <w:i w:val="0"/>
          <w:strike w:val="0"/>
          <w:sz w:val="26"/>
        </w:rPr>
        <w:t>10. В случае сделки с иным имуществом (нежилые помещения, транспорт, прочее имущество):</w:t>
      </w:r>
    </w:p>
    <w:tbl>
      <w:tblPr>
        <w:tblStyle w:val="Style_4"/>
        <w:tblW w:type="auto" w:w="0"/>
        <w:tblInd w:type="dxa" w:w="-5"/>
        <w:tblLayout w:type="fixed"/>
        <w:tblCellMar>
          <w:left w:type="dxa" w:w="10"/>
          <w:right w:type="dxa" w:w="10"/>
        </w:tblCellMar>
      </w:tblPr>
      <w:tblGrid>
        <w:gridCol w:w="5245"/>
        <w:gridCol w:w="4111"/>
      </w:tblGrid>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3B030000">
            <w:pPr>
              <w:tabs>
                <w:tab w:leader="none" w:pos="9072" w:val="left"/>
              </w:tabs>
              <w:ind w:firstLine="709" w:left="0"/>
              <w:rPr>
                <w:rFonts w:ascii="PT Astra Serif" w:hAnsi="PT Astra Serif"/>
                <w:sz w:val="26"/>
              </w:rPr>
            </w:pPr>
            <w:r>
              <w:rPr>
                <w:rFonts w:ascii="PT Astra Serif" w:hAnsi="PT Astra Serif"/>
                <w:sz w:val="26"/>
              </w:rPr>
              <w:t>Наименование имущества</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3C030000">
            <w:pPr>
              <w:tabs>
                <w:tab w:leader="none" w:pos="9072" w:val="left"/>
              </w:tabs>
              <w:ind w:firstLine="709" w:left="0"/>
              <w:rPr>
                <w:rFonts w:ascii="PT Astra Serif" w:hAnsi="PT Astra Serif"/>
                <w:sz w:val="26"/>
              </w:rPr>
            </w:pPr>
          </w:p>
        </w:tc>
      </w:tr>
    </w:tbl>
    <w:p w14:paraId="3D030000"/>
    <w:p w14:paraId="3E030000">
      <w:r>
        <w:rPr>
          <w:rFonts w:ascii="PT Astra Serif" w:hAnsi="PT Astra Serif"/>
          <w:b w:val="0"/>
          <w:i w:val="0"/>
          <w:strike w:val="0"/>
          <w:sz w:val="26"/>
        </w:rPr>
        <w:t>11. В случае оформление от имени несовершеннолетнего доверенности:</w:t>
      </w:r>
    </w:p>
    <w:tbl>
      <w:tblPr>
        <w:tblStyle w:val="Style_4"/>
        <w:tblW w:type="auto" w:w="0"/>
        <w:tblInd w:type="dxa" w:w="-5"/>
        <w:tblLayout w:type="fixed"/>
        <w:tblCellMar>
          <w:left w:type="dxa" w:w="10"/>
          <w:right w:type="dxa" w:w="10"/>
        </w:tblCellMar>
      </w:tblPr>
      <w:tblGrid>
        <w:gridCol w:w="5245"/>
        <w:gridCol w:w="4111"/>
      </w:tblGrid>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3F030000">
            <w:pPr>
              <w:tabs>
                <w:tab w:leader="none" w:pos="9072" w:val="left"/>
              </w:tabs>
              <w:ind w:firstLine="709" w:left="0"/>
              <w:rPr>
                <w:rFonts w:ascii="PT Astra Serif" w:hAnsi="PT Astra Serif"/>
                <w:sz w:val="26"/>
              </w:rPr>
            </w:pPr>
            <w:r>
              <w:rPr>
                <w:rFonts w:ascii="PT Astra Serif" w:hAnsi="PT Astra Serif"/>
                <w:sz w:val="26"/>
              </w:rPr>
              <w:t>ФИО поверенного</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40030000">
            <w:pPr>
              <w:tabs>
                <w:tab w:leader="none" w:pos="9072" w:val="left"/>
              </w:tabs>
              <w:ind w:firstLine="709" w:left="0"/>
              <w:rPr>
                <w:rFonts w:ascii="PT Astra Serif" w:hAnsi="PT Astra Serif"/>
                <w:sz w:val="26"/>
              </w:rPr>
            </w:pPr>
          </w:p>
        </w:tc>
      </w:tr>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41030000">
            <w:pPr>
              <w:tabs>
                <w:tab w:leader="none" w:pos="9072" w:val="left"/>
              </w:tabs>
              <w:ind w:firstLine="709" w:left="0"/>
              <w:rPr>
                <w:rFonts w:ascii="PT Astra Serif" w:hAnsi="PT Astra Serif"/>
                <w:sz w:val="26"/>
              </w:rPr>
            </w:pPr>
            <w:r>
              <w:rPr>
                <w:rFonts w:ascii="PT Astra Serif" w:hAnsi="PT Astra Serif"/>
                <w:sz w:val="26"/>
              </w:rPr>
              <w:t>Данные ДУЛ (серия, номер, дата выдачи, кем выдан) поверенного</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42030000">
            <w:pPr>
              <w:tabs>
                <w:tab w:leader="none" w:pos="9072" w:val="left"/>
              </w:tabs>
              <w:ind w:firstLine="709" w:left="0"/>
              <w:rPr>
                <w:rFonts w:ascii="PT Astra Serif" w:hAnsi="PT Astra Serif"/>
                <w:sz w:val="26"/>
              </w:rPr>
            </w:pPr>
          </w:p>
        </w:tc>
      </w:tr>
      <w:tr>
        <w:trPr>
          <w:trHeight w:hRule="atLeast" w:val="284"/>
        </w:trPr>
        <w:tc>
          <w:tcPr>
            <w:tcW w:type="dxa" w:w="5245"/>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43030000">
            <w:pPr>
              <w:tabs>
                <w:tab w:leader="none" w:pos="9072" w:val="left"/>
              </w:tabs>
              <w:ind w:firstLine="709" w:left="0"/>
              <w:rPr>
                <w:rFonts w:ascii="PT Astra Serif" w:hAnsi="PT Astra Serif"/>
                <w:sz w:val="26"/>
              </w:rPr>
            </w:pPr>
            <w:r>
              <w:rPr>
                <w:rFonts w:ascii="PT Astra Serif" w:hAnsi="PT Astra Serif"/>
                <w:sz w:val="26"/>
              </w:rPr>
              <w:t>Перечень действий, на совершение которых выдается доверенность</w:t>
            </w:r>
          </w:p>
        </w:tc>
        <w:tc>
          <w:tcPr>
            <w:tcW w:type="dxa" w:w="4111"/>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44030000">
            <w:pPr>
              <w:tabs>
                <w:tab w:leader="none" w:pos="9072" w:val="left"/>
              </w:tabs>
              <w:ind w:firstLine="709" w:left="0"/>
              <w:rPr>
                <w:rFonts w:ascii="PT Astra Serif" w:hAnsi="PT Astra Serif"/>
                <w:sz w:val="26"/>
              </w:rPr>
            </w:pPr>
          </w:p>
        </w:tc>
      </w:tr>
    </w:tbl>
    <w:p w14:paraId="45030000"/>
    <w:p w14:paraId="46030000">
      <w:r>
        <w:rPr>
          <w:rFonts w:ascii="PT Astra Serif" w:hAnsi="PT Astra Serif"/>
          <w:b w:val="0"/>
          <w:i w:val="0"/>
          <w:strike w:val="0"/>
          <w:sz w:val="26"/>
        </w:rPr>
        <w:t>12. В случае залога объекта недвижимости:</w:t>
      </w:r>
    </w:p>
    <w:p w14:paraId="47030000">
      <w:r>
        <w:rPr>
          <w:rFonts w:ascii="PT Astra Serif" w:hAnsi="PT Astra Serif"/>
          <w:b w:val="0"/>
          <w:i w:val="0"/>
          <w:strike w:val="0"/>
          <w:sz w:val="26"/>
        </w:rPr>
        <w:t>Отметьте доходы, полученные вами и членами вашей семьи в текущем году:</w:t>
      </w:r>
    </w:p>
    <w:tbl>
      <w:tblPr>
        <w:tblStyle w:val="Style_4"/>
        <w:tblW w:type="auto" w:w="0"/>
        <w:jc w:val="center"/>
        <w:tblLayout w:type="fixed"/>
        <w:tblCellMar>
          <w:left w:type="dxa" w:w="10"/>
          <w:right w:type="dxa" w:w="10"/>
        </w:tblCellMar>
      </w:tblPr>
      <w:tblGrid>
        <w:gridCol w:w="817"/>
        <w:gridCol w:w="8539"/>
      </w:tblGrid>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8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49030000">
            <w:pPr>
              <w:tabs>
                <w:tab w:leader="none" w:pos="9072" w:val="left"/>
              </w:tabs>
              <w:ind w:firstLine="709" w:left="0"/>
              <w:jc w:val="both"/>
              <w:rPr>
                <w:rFonts w:ascii="PT Astra Serif" w:hAnsi="PT Astra Serif"/>
                <w:sz w:val="26"/>
              </w:rPr>
            </w:pPr>
            <w:r>
              <w:rPr>
                <w:rFonts w:ascii="PT Astra Serif" w:hAnsi="PT Astra Serif"/>
                <w:sz w:val="26"/>
              </w:rPr>
              <w:t xml:space="preserve">Доходы от сдачи в аренду имущества </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A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4B030000">
            <w:pPr>
              <w:tabs>
                <w:tab w:leader="none" w:pos="9072" w:val="left"/>
              </w:tabs>
              <w:ind w:firstLine="709" w:left="0"/>
              <w:jc w:val="both"/>
              <w:rPr>
                <w:rFonts w:ascii="PT Astra Serif" w:hAnsi="PT Astra Serif"/>
                <w:sz w:val="26"/>
              </w:rPr>
            </w:pPr>
            <w:r>
              <w:rPr>
                <w:rFonts w:ascii="PT Astra Serif" w:hAnsi="PT Astra Serif"/>
                <w:sz w:val="26"/>
              </w:rPr>
              <w:t>Доходы, полученные от источников за пределами Российской Федерации</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C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4D030000">
            <w:pPr>
              <w:tabs>
                <w:tab w:leader="none" w:pos="9072" w:val="left"/>
              </w:tabs>
              <w:ind w:firstLine="709" w:left="0"/>
              <w:jc w:val="both"/>
              <w:rPr>
                <w:rFonts w:ascii="PT Astra Serif" w:hAnsi="PT Astra Serif"/>
                <w:sz w:val="26"/>
              </w:rPr>
            </w:pPr>
            <w:r>
              <w:rPr>
                <w:rFonts w:ascii="PT Astra Serif" w:hAnsi="PT Astra Serif"/>
                <w:sz w:val="26"/>
              </w:rPr>
              <w:t>Доходы волонтеров</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E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4F030000">
            <w:pPr>
              <w:tabs>
                <w:tab w:leader="none" w:pos="9072" w:val="left"/>
              </w:tabs>
              <w:ind w:firstLine="709" w:left="0"/>
              <w:rPr>
                <w:rFonts w:ascii="PT Astra Serif" w:hAnsi="PT Astra Serif"/>
                <w:sz w:val="26"/>
              </w:rPr>
            </w:pPr>
            <w:r>
              <w:rPr>
                <w:rFonts w:ascii="PT Astra Serif" w:hAnsi="PT Astra Serif"/>
                <w:sz w:val="26"/>
              </w:rPr>
              <w:t>Доходы от осуществления предпринимательской деятельности, частной практики</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0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51030000">
            <w:pPr>
              <w:tabs>
                <w:tab w:leader="none" w:pos="9072" w:val="left"/>
              </w:tabs>
              <w:ind w:firstLine="709" w:left="0"/>
              <w:jc w:val="both"/>
              <w:rPr>
                <w:rFonts w:ascii="PT Astra Serif" w:hAnsi="PT Astra Serif"/>
                <w:sz w:val="26"/>
              </w:rPr>
            </w:pPr>
            <w:r>
              <w:rPr>
                <w:rFonts w:ascii="PT Astra Serif" w:hAnsi="PT Astra Serif"/>
                <w:sz w:val="26"/>
              </w:rPr>
              <w:t xml:space="preserve">Доходы по договорам авторского заказа, об отчуждении исключительного права на результаты интеллектуальной деятельности и лицензионным договорам </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2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53030000">
            <w:pPr>
              <w:tabs>
                <w:tab w:leader="none" w:pos="9072" w:val="left"/>
              </w:tabs>
              <w:ind w:firstLine="709" w:left="0"/>
              <w:jc w:val="both"/>
              <w:rPr>
                <w:rFonts w:ascii="PT Astra Serif" w:hAnsi="PT Astra Serif"/>
                <w:sz w:val="26"/>
              </w:rPr>
            </w:pPr>
            <w:r>
              <w:rPr>
                <w:rFonts w:ascii="PT Astra Serif" w:hAnsi="PT Astra Serif"/>
                <w:sz w:val="26"/>
              </w:rPr>
              <w:t>Ничего из вышеперечисленного</w:t>
            </w:r>
          </w:p>
        </w:tc>
      </w:tr>
    </w:tbl>
    <w:p w14:paraId="54030000"/>
    <w:p w14:paraId="55030000">
      <w:r>
        <w:rPr>
          <w:rFonts w:ascii="PT Astra Serif" w:hAnsi="PT Astra Serif"/>
          <w:b w:val="0"/>
          <w:i w:val="0"/>
          <w:strike w:val="0"/>
          <w:sz w:val="26"/>
        </w:rPr>
        <w:t>Отметьте доходы, полученные вами и членами вашей семьи за предыдущие 12 месяцев:</w:t>
      </w:r>
    </w:p>
    <w:tbl>
      <w:tblPr>
        <w:tblStyle w:val="Style_4"/>
        <w:tblW w:type="auto" w:w="0"/>
        <w:jc w:val="center"/>
        <w:tblLayout w:type="fixed"/>
        <w:tblCellMar>
          <w:left w:type="dxa" w:w="10"/>
          <w:right w:type="dxa" w:w="10"/>
        </w:tblCellMar>
      </w:tblPr>
      <w:tblGrid>
        <w:gridCol w:w="817"/>
        <w:gridCol w:w="8539"/>
      </w:tblGrid>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6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57030000">
            <w:pPr>
              <w:tabs>
                <w:tab w:leader="none" w:pos="9072" w:val="left"/>
              </w:tabs>
              <w:ind w:firstLine="709" w:left="0"/>
              <w:jc w:val="both"/>
              <w:rPr>
                <w:rFonts w:ascii="PT Astra Serif" w:hAnsi="PT Astra Serif"/>
                <w:sz w:val="26"/>
              </w:rPr>
            </w:pPr>
            <w:r>
              <w:rPr>
                <w:rFonts w:ascii="PT Astra Serif" w:hAnsi="PT Astra Serif"/>
                <w:sz w:val="26"/>
              </w:rPr>
              <w:t>Стипендии и иные денежные выплаты обучающимся</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8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59030000">
            <w:pPr>
              <w:tabs>
                <w:tab w:leader="none" w:pos="9072" w:val="left"/>
              </w:tabs>
              <w:ind w:firstLine="709" w:left="0"/>
              <w:jc w:val="both"/>
              <w:rPr>
                <w:rFonts w:ascii="PT Astra Serif" w:hAnsi="PT Astra Serif"/>
                <w:sz w:val="26"/>
              </w:rPr>
            </w:pPr>
            <w:r>
              <w:rPr>
                <w:rFonts w:ascii="PT Astra Serif" w:hAnsi="PT Astra Serif"/>
                <w:sz w:val="26"/>
              </w:rPr>
              <w:t>Денежное довольствия сотрудников силовых или военных структур</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A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5B030000">
            <w:pPr>
              <w:tabs>
                <w:tab w:leader="none" w:pos="9072" w:val="left"/>
              </w:tabs>
              <w:ind w:firstLine="709" w:left="0"/>
              <w:jc w:val="both"/>
              <w:rPr>
                <w:rFonts w:ascii="PT Astra Serif" w:hAnsi="PT Astra Serif"/>
                <w:sz w:val="26"/>
              </w:rPr>
            </w:pPr>
            <w:r>
              <w:rPr>
                <w:rFonts w:ascii="PT Astra Serif" w:hAnsi="PT Astra Serif"/>
                <w:sz w:val="26"/>
              </w:rPr>
              <w:t>Алиментов (за исключением взыскания алиментов по исполнительному производству)</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C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5D030000">
            <w:pPr>
              <w:tabs>
                <w:tab w:leader="none" w:pos="9072" w:val="left"/>
              </w:tabs>
              <w:ind w:firstLine="709" w:left="0"/>
              <w:jc w:val="both"/>
              <w:rPr>
                <w:rFonts w:ascii="PT Astra Serif" w:hAnsi="PT Astra Serif"/>
                <w:sz w:val="26"/>
              </w:rPr>
            </w:pPr>
            <w:r>
              <w:rPr>
                <w:rFonts w:ascii="PT Astra Serif" w:hAnsi="PT Astra Serif"/>
                <w:sz w:val="26"/>
              </w:rPr>
              <w:t xml:space="preserve">Ежемесячное пожизненное содержания судей, вышедших в отставку </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E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5F030000">
            <w:pPr>
              <w:tabs>
                <w:tab w:leader="none" w:pos="9072" w:val="left"/>
              </w:tabs>
              <w:ind w:firstLine="709" w:left="0"/>
              <w:jc w:val="both"/>
              <w:rPr>
                <w:rFonts w:ascii="PT Astra Serif" w:hAnsi="PT Astra Serif"/>
                <w:sz w:val="26"/>
              </w:rPr>
            </w:pPr>
            <w:r>
              <w:rPr>
                <w:rFonts w:ascii="PT Astra Serif" w:hAnsi="PT Astra Serif"/>
                <w:sz w:val="26"/>
              </w:rPr>
              <w:t xml:space="preserve">Ежемесячные выплаты неработающим женам лиц рядового и начальствующего состава органов внутренних дел и учреждений уголовно-исполнительной системы в отдаленных гарнизонах и местностях </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0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61030000">
            <w:pPr>
              <w:tabs>
                <w:tab w:leader="none" w:pos="9072" w:val="left"/>
              </w:tabs>
              <w:ind w:firstLine="709" w:left="0"/>
              <w:jc w:val="both"/>
              <w:rPr>
                <w:rFonts w:ascii="PT Astra Serif" w:hAnsi="PT Astra Serif"/>
                <w:sz w:val="26"/>
              </w:rPr>
            </w:pPr>
            <w:r>
              <w:rPr>
                <w:rFonts w:ascii="PT Astra Serif" w:hAnsi="PT Astra Serif"/>
                <w:sz w:val="26"/>
              </w:rPr>
              <w:t xml:space="preserve">Компенсации за время исполнения государственных или общественных обязанностей </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2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63030000">
            <w:pPr>
              <w:tabs>
                <w:tab w:leader="none" w:pos="9072" w:val="left"/>
              </w:tabs>
              <w:ind w:firstLine="709" w:left="0"/>
              <w:jc w:val="both"/>
              <w:rPr>
                <w:rFonts w:ascii="PT Astra Serif" w:hAnsi="PT Astra Serif"/>
                <w:sz w:val="26"/>
              </w:rPr>
            </w:pPr>
            <w:r>
              <w:rPr>
                <w:rFonts w:ascii="PT Astra Serif" w:hAnsi="PT Astra Serif"/>
                <w:sz w:val="26"/>
              </w:rPr>
              <w:t>Пенсии, получаемые гражданами, проходящими (проходившими) военную службу, службу, связанную с правоохранительной деятельностью</w:t>
            </w:r>
          </w:p>
        </w:tc>
      </w:tr>
      <w:tr>
        <w:tc>
          <w:tcPr>
            <w:tcW w:type="dxa" w:w="81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4030000">
            <w:pPr>
              <w:tabs>
                <w:tab w:leader="none" w:pos="9072" w:val="left"/>
              </w:tabs>
              <w:ind w:firstLine="709" w:left="0"/>
              <w:jc w:val="both"/>
              <w:rPr>
                <w:rFonts w:ascii="PT Astra Serif" w:hAnsi="PT Astra Serif"/>
                <w:sz w:val="26"/>
              </w:rPr>
            </w:pPr>
          </w:p>
        </w:tc>
        <w:tc>
          <w:tcPr>
            <w:tcW w:type="dxa" w:w="8539"/>
            <w:tcBorders>
              <w:left w:color="000000" w:sz="4" w:val="single"/>
            </w:tcBorders>
            <w:shd w:fill="auto" w:val="clear"/>
            <w:tcMar>
              <w:top w:type="dxa" w:w="0"/>
              <w:left w:type="dxa" w:w="108"/>
              <w:bottom w:type="dxa" w:w="0"/>
              <w:right w:type="dxa" w:w="108"/>
            </w:tcMar>
            <w:vAlign w:val="bottom"/>
          </w:tcPr>
          <w:p w14:paraId="65030000">
            <w:pPr>
              <w:tabs>
                <w:tab w:leader="none" w:pos="9072" w:val="left"/>
              </w:tabs>
              <w:ind w:firstLine="709" w:left="0"/>
              <w:jc w:val="both"/>
              <w:rPr>
                <w:rFonts w:ascii="PT Astra Serif" w:hAnsi="PT Astra Serif"/>
                <w:sz w:val="26"/>
              </w:rPr>
            </w:pPr>
            <w:r>
              <w:rPr>
                <w:rFonts w:ascii="PT Astra Serif" w:hAnsi="PT Astra Serif"/>
                <w:sz w:val="26"/>
              </w:rPr>
              <w:t>Ничего из вышеперечисленного</w:t>
            </w:r>
          </w:p>
        </w:tc>
      </w:tr>
    </w:tbl>
    <w:p w14:paraId="66030000"/>
    <w:p w14:paraId="67030000">
      <w:r>
        <w:rPr>
          <w:rFonts w:ascii="PT Astra Serif" w:hAnsi="PT Astra Serif"/>
          <w:b w:val="0"/>
          <w:i w:val="0"/>
          <w:strike w:val="0"/>
          <w:sz w:val="26"/>
        </w:rPr>
        <w:t>7. Представитель гражданина (заполняется при обращении представителя заявителя)</w:t>
      </w:r>
    </w:p>
    <w:tbl>
      <w:tblPr>
        <w:tblStyle w:val="Style_4"/>
        <w:tblW w:type="auto" w:w="0"/>
        <w:tblLayout w:type="fixed"/>
        <w:tblCellMar>
          <w:left w:type="dxa" w:w="10"/>
          <w:right w:type="dxa" w:w="10"/>
        </w:tblCellMar>
      </w:tblPr>
      <w:tblGrid>
        <w:gridCol w:w="709"/>
        <w:gridCol w:w="8647"/>
        <w:gridCol w:w="126"/>
      </w:tblGrid>
      <w:tr>
        <w:trPr>
          <w:trHeight w:hRule="atLeast" w:val="284"/>
        </w:trPr>
        <w:tc>
          <w:tcPr>
            <w:tcW w:type="dxa" w:w="709"/>
            <w:shd w:fill="auto" w:val="clear"/>
            <w:tcMar>
              <w:top w:type="dxa" w:w="0"/>
              <w:left w:type="dxa" w:w="0"/>
              <w:bottom w:type="dxa" w:w="0"/>
              <w:right w:type="dxa" w:w="0"/>
            </w:tcMar>
            <w:vAlign w:val="bottom"/>
          </w:tcPr>
          <w:p w14:paraId="68030000">
            <w:pPr>
              <w:tabs>
                <w:tab w:leader="none" w:pos="9072" w:val="left"/>
              </w:tabs>
              <w:ind w:firstLine="709" w:left="0"/>
              <w:rPr>
                <w:rFonts w:ascii="PT Astra Serif" w:hAnsi="PT Astra Serif"/>
                <w:sz w:val="26"/>
              </w:rPr>
            </w:pPr>
          </w:p>
        </w:tc>
        <w:tc>
          <w:tcPr>
            <w:tcW w:type="dxa" w:w="8647"/>
            <w:tcBorders>
              <w:bottom w:color="000000" w:sz="4" w:val="single"/>
            </w:tcBorders>
            <w:shd w:fill="auto" w:val="clear"/>
            <w:tcMar>
              <w:top w:type="dxa" w:w="0"/>
              <w:left w:type="dxa" w:w="0"/>
              <w:bottom w:type="dxa" w:w="0"/>
              <w:right w:type="dxa" w:w="0"/>
            </w:tcMar>
            <w:vAlign w:val="bottom"/>
          </w:tcPr>
          <w:p w14:paraId="69030000">
            <w:pPr>
              <w:tabs>
                <w:tab w:leader="none" w:pos="9072" w:val="left"/>
              </w:tabs>
              <w:ind w:firstLine="709" w:left="0"/>
              <w:jc w:val="center"/>
              <w:rPr>
                <w:rFonts w:ascii="PT Astra Serif" w:hAnsi="PT Astra Serif"/>
                <w:sz w:val="26"/>
              </w:rPr>
            </w:pPr>
          </w:p>
        </w:tc>
        <w:tc>
          <w:tcPr>
            <w:tcW w:type="dxa" w:w="126"/>
            <w:shd w:fill="auto" w:val="clear"/>
            <w:tcMar>
              <w:top w:type="dxa" w:w="0"/>
              <w:left w:type="dxa" w:w="0"/>
              <w:bottom w:type="dxa" w:w="0"/>
              <w:right w:type="dxa" w:w="0"/>
            </w:tcMar>
            <w:vAlign w:val="bottom"/>
          </w:tcPr>
          <w:p w14:paraId="6A030000">
            <w:pPr>
              <w:tabs>
                <w:tab w:leader="none" w:pos="9072" w:val="left"/>
              </w:tabs>
              <w:ind w:firstLine="709" w:left="0"/>
              <w:jc w:val="right"/>
              <w:rPr>
                <w:rFonts w:ascii="PT Astra Serif" w:hAnsi="PT Astra Serif"/>
                <w:sz w:val="26"/>
              </w:rPr>
            </w:pPr>
            <w:r>
              <w:rPr>
                <w:rFonts w:ascii="PT Astra Serif" w:hAnsi="PT Astra Serif"/>
                <w:sz w:val="26"/>
              </w:rPr>
              <w:t>,</w:t>
            </w:r>
          </w:p>
        </w:tc>
      </w:tr>
      <w:tr>
        <w:tc>
          <w:tcPr>
            <w:tcW w:type="dxa" w:w="709"/>
            <w:shd w:fill="auto" w:val="clear"/>
            <w:tcMar>
              <w:top w:type="dxa" w:w="0"/>
              <w:left w:type="dxa" w:w="0"/>
              <w:bottom w:type="dxa" w:w="0"/>
              <w:right w:type="dxa" w:w="0"/>
            </w:tcMar>
            <w:vAlign w:val="bottom"/>
          </w:tcPr>
          <w:p w14:paraId="6B030000">
            <w:pPr>
              <w:tabs>
                <w:tab w:leader="none" w:pos="9072" w:val="left"/>
              </w:tabs>
              <w:ind w:firstLine="709" w:left="0"/>
              <w:jc w:val="center"/>
              <w:rPr>
                <w:rFonts w:ascii="PT Astra Serif" w:hAnsi="PT Astra Serif"/>
                <w:i w:val="1"/>
                <w:sz w:val="26"/>
              </w:rPr>
            </w:pPr>
          </w:p>
        </w:tc>
        <w:tc>
          <w:tcPr>
            <w:tcW w:type="dxa" w:w="8647"/>
            <w:tcBorders>
              <w:top w:color="000000" w:sz="4" w:val="single"/>
            </w:tcBorders>
            <w:shd w:fill="auto" w:val="clear"/>
            <w:tcMar>
              <w:top w:type="dxa" w:w="0"/>
              <w:left w:type="dxa" w:w="0"/>
              <w:bottom w:type="dxa" w:w="0"/>
              <w:right w:type="dxa" w:w="0"/>
            </w:tcMar>
            <w:vAlign w:val="bottom"/>
          </w:tcPr>
          <w:p w14:paraId="6C030000">
            <w:pPr>
              <w:tabs>
                <w:tab w:leader="none" w:pos="9072" w:val="left"/>
              </w:tabs>
              <w:ind w:firstLine="709" w:left="0"/>
              <w:jc w:val="center"/>
              <w:rPr>
                <w:rFonts w:ascii="PT Astra Serif" w:hAnsi="PT Astra Serif"/>
                <w:i w:val="1"/>
                <w:sz w:val="26"/>
              </w:rPr>
            </w:pPr>
            <w:r>
              <w:rPr>
                <w:rFonts w:ascii="PT Astra Serif" w:hAnsi="PT Astra Serif"/>
                <w:i w:val="1"/>
                <w:sz w:val="26"/>
              </w:rPr>
              <w:t>(фамилия, имя, отчество (при наличии))</w:t>
            </w:r>
          </w:p>
        </w:tc>
        <w:tc>
          <w:tcPr>
            <w:tcW w:type="dxa" w:w="126"/>
            <w:shd w:fill="auto" w:val="clear"/>
            <w:tcMar>
              <w:top w:type="dxa" w:w="0"/>
              <w:left w:type="dxa" w:w="0"/>
              <w:bottom w:type="dxa" w:w="0"/>
              <w:right w:type="dxa" w:w="0"/>
            </w:tcMar>
          </w:tcPr>
          <w:p w14:paraId="6D030000">
            <w:pPr>
              <w:tabs>
                <w:tab w:leader="none" w:pos="9072" w:val="left"/>
              </w:tabs>
              <w:ind w:firstLine="709" w:left="0"/>
              <w:rPr>
                <w:rFonts w:ascii="PT Astra Serif" w:hAnsi="PT Astra Serif"/>
                <w:i w:val="1"/>
                <w:sz w:val="26"/>
              </w:rPr>
            </w:pPr>
          </w:p>
        </w:tc>
      </w:tr>
    </w:tbl>
    <w:p w14:paraId="6E030000"/>
    <w:tbl>
      <w:tblPr>
        <w:tblStyle w:val="Style_4"/>
        <w:tblW w:type="auto" w:w="0"/>
        <w:tblLayout w:type="fixed"/>
        <w:tblCellMar>
          <w:left w:type="dxa" w:w="10"/>
          <w:right w:type="dxa" w:w="10"/>
        </w:tblCellMar>
      </w:tblPr>
      <w:tblGrid>
        <w:gridCol w:w="1983"/>
        <w:gridCol w:w="987"/>
        <w:gridCol w:w="712"/>
        <w:gridCol w:w="1598"/>
        <w:gridCol w:w="4056"/>
        <w:gridCol w:w="40"/>
        <w:gridCol w:w="106"/>
      </w:tblGrid>
      <w:tr>
        <w:trPr>
          <w:trHeight w:hRule="atLeast" w:val="284"/>
        </w:trPr>
        <w:tc>
          <w:tcPr>
            <w:tcW w:type="dxa" w:w="5280"/>
            <w:gridSpan w:val="4"/>
            <w:shd w:fill="auto" w:val="clear"/>
            <w:tcMar>
              <w:top w:type="dxa" w:w="0"/>
              <w:left w:type="dxa" w:w="0"/>
              <w:bottom w:type="dxa" w:w="0"/>
              <w:right w:type="dxa" w:w="0"/>
            </w:tcMar>
            <w:vAlign w:val="bottom"/>
          </w:tcPr>
          <w:p w14:paraId="6F030000">
            <w:pPr>
              <w:tabs>
                <w:tab w:leader="none" w:pos="9072" w:val="left"/>
              </w:tabs>
              <w:ind w:firstLine="709" w:left="0"/>
              <w:rPr>
                <w:rFonts w:ascii="PT Astra Serif" w:hAnsi="PT Astra Serif"/>
                <w:sz w:val="26"/>
              </w:rPr>
            </w:pPr>
            <w:r>
              <w:rPr>
                <w:rFonts w:ascii="PT Astra Serif" w:hAnsi="PT Astra Serif"/>
                <w:sz w:val="26"/>
              </w:rPr>
              <w:t>страховой номер индивидуального лицевого счета</w:t>
            </w:r>
          </w:p>
        </w:tc>
        <w:tc>
          <w:tcPr>
            <w:tcW w:type="dxa" w:w="4056"/>
            <w:tcBorders>
              <w:bottom w:color="000000" w:sz="4" w:val="single"/>
            </w:tcBorders>
            <w:shd w:fill="auto" w:val="clear"/>
            <w:tcMar>
              <w:top w:type="dxa" w:w="0"/>
              <w:left w:type="dxa" w:w="0"/>
              <w:bottom w:type="dxa" w:w="0"/>
              <w:right w:type="dxa" w:w="0"/>
            </w:tcMar>
            <w:vAlign w:val="bottom"/>
          </w:tcPr>
          <w:p w14:paraId="70030000">
            <w:pPr>
              <w:tabs>
                <w:tab w:leader="none" w:pos="9072" w:val="left"/>
              </w:tabs>
              <w:ind w:firstLine="709" w:left="0"/>
              <w:jc w:val="center"/>
              <w:rPr>
                <w:rFonts w:ascii="PT Astra Serif" w:hAnsi="PT Astra Serif"/>
                <w:sz w:val="26"/>
              </w:rPr>
            </w:pPr>
          </w:p>
        </w:tc>
        <w:tc>
          <w:tcPr>
            <w:tcW w:type="dxa" w:w="146"/>
            <w:gridSpan w:val="2"/>
            <w:shd w:fill="auto" w:val="clear"/>
            <w:tcMar>
              <w:top w:type="dxa" w:w="0"/>
              <w:left w:type="dxa" w:w="0"/>
              <w:bottom w:type="dxa" w:w="0"/>
              <w:right w:type="dxa" w:w="0"/>
            </w:tcMar>
            <w:vAlign w:val="bottom"/>
          </w:tcPr>
          <w:p w14:paraId="71030000">
            <w:pPr>
              <w:tabs>
                <w:tab w:leader="none" w:pos="9072" w:val="left"/>
              </w:tabs>
              <w:ind w:firstLine="709" w:left="0"/>
              <w:jc w:val="right"/>
              <w:rPr>
                <w:rFonts w:ascii="PT Astra Serif" w:hAnsi="PT Astra Serif"/>
                <w:sz w:val="26"/>
              </w:rPr>
            </w:pPr>
            <w:r>
              <w:rPr>
                <w:rFonts w:ascii="PT Astra Serif" w:hAnsi="PT Astra Serif"/>
                <w:sz w:val="26"/>
              </w:rPr>
              <w:t>,</w:t>
            </w:r>
          </w:p>
        </w:tc>
      </w:tr>
      <w:tr>
        <w:trPr>
          <w:trHeight w:hRule="atLeast" w:val="301"/>
        </w:trPr>
        <w:tc>
          <w:tcPr>
            <w:tcW w:type="dxa" w:w="1983"/>
            <w:shd w:fill="auto" w:val="clear"/>
            <w:tcMar>
              <w:top w:type="dxa" w:w="0"/>
              <w:left w:type="dxa" w:w="0"/>
              <w:bottom w:type="dxa" w:w="0"/>
              <w:right w:type="dxa" w:w="0"/>
            </w:tcMar>
            <w:vAlign w:val="bottom"/>
          </w:tcPr>
          <w:p w14:paraId="72030000">
            <w:pPr>
              <w:tabs>
                <w:tab w:leader="none" w:pos="9072" w:val="left"/>
              </w:tabs>
              <w:ind w:firstLine="709" w:left="0"/>
              <w:rPr>
                <w:rFonts w:ascii="PT Astra Serif" w:hAnsi="PT Astra Serif"/>
                <w:sz w:val="26"/>
              </w:rPr>
            </w:pPr>
            <w:r>
              <w:rPr>
                <w:rFonts w:ascii="PT Astra Serif" w:hAnsi="PT Astra Serif"/>
                <w:sz w:val="26"/>
              </w:rPr>
              <w:t>номер телефона</w:t>
            </w:r>
          </w:p>
        </w:tc>
        <w:tc>
          <w:tcPr>
            <w:tcW w:type="dxa" w:w="1699"/>
            <w:gridSpan w:val="2"/>
            <w:shd w:fill="auto" w:val="clear"/>
            <w:tcMar>
              <w:top w:type="dxa" w:w="0"/>
              <w:left w:type="dxa" w:w="0"/>
              <w:bottom w:type="dxa" w:w="0"/>
              <w:right w:type="dxa" w:w="0"/>
            </w:tcMar>
            <w:vAlign w:val="bottom"/>
          </w:tcPr>
          <w:p w14:paraId="73030000">
            <w:pPr>
              <w:tabs>
                <w:tab w:leader="none" w:pos="9072" w:val="left"/>
              </w:tabs>
              <w:ind w:firstLine="709" w:left="0"/>
              <w:rPr>
                <w:rFonts w:ascii="PT Astra Serif" w:hAnsi="PT Astra Serif"/>
                <w:sz w:val="26"/>
              </w:rPr>
            </w:pPr>
          </w:p>
        </w:tc>
        <w:tc>
          <w:tcPr>
            <w:tcW w:type="dxa" w:w="5654"/>
            <w:gridSpan w:val="2"/>
            <w:shd w:fill="auto" w:val="clear"/>
            <w:tcMar>
              <w:top w:type="dxa" w:w="0"/>
              <w:left w:type="dxa" w:w="0"/>
              <w:bottom w:type="dxa" w:w="0"/>
              <w:right w:type="dxa" w:w="0"/>
            </w:tcMar>
            <w:vAlign w:val="bottom"/>
          </w:tcPr>
          <w:p w14:paraId="74030000">
            <w:pPr>
              <w:tabs>
                <w:tab w:leader="none" w:pos="9072" w:val="left"/>
              </w:tabs>
              <w:ind w:firstLine="709" w:left="0"/>
              <w:jc w:val="center"/>
              <w:rPr>
                <w:rFonts w:ascii="PT Astra Serif" w:hAnsi="PT Astra Serif"/>
                <w:sz w:val="26"/>
              </w:rPr>
            </w:pPr>
          </w:p>
        </w:tc>
        <w:tc>
          <w:tcPr>
            <w:tcW w:type="dxa" w:w="40"/>
            <w:shd w:fill="auto" w:val="clear"/>
            <w:tcMar>
              <w:top w:type="dxa" w:w="0"/>
              <w:left w:type="dxa" w:w="0"/>
              <w:bottom w:type="dxa" w:w="0"/>
              <w:right w:type="dxa" w:w="0"/>
            </w:tcMar>
            <w:vAlign w:val="bottom"/>
          </w:tcPr>
          <w:p w14:paraId="75030000">
            <w:pPr>
              <w:tabs>
                <w:tab w:leader="none" w:pos="9072" w:val="left"/>
              </w:tabs>
              <w:ind w:firstLine="709" w:left="0"/>
              <w:jc w:val="right"/>
              <w:rPr>
                <w:rFonts w:ascii="PT Astra Serif" w:hAnsi="PT Astra Serif"/>
                <w:sz w:val="26"/>
              </w:rPr>
            </w:pPr>
            <w:r>
              <w:rPr>
                <w:rFonts w:ascii="PT Astra Serif" w:hAnsi="PT Astra Serif"/>
                <w:sz w:val="26"/>
              </w:rPr>
              <w:t>,</w:t>
            </w:r>
          </w:p>
        </w:tc>
        <w:tc>
          <w:tcPr>
            <w:tcW w:type="dxa" w:w="106"/>
            <w:shd w:fill="auto" w:val="clear"/>
            <w:tcMar>
              <w:top w:type="dxa" w:w="0"/>
              <w:left w:type="dxa" w:w="10"/>
              <w:bottom w:type="dxa" w:w="0"/>
              <w:right w:type="dxa" w:w="10"/>
            </w:tcMar>
          </w:tcPr>
          <w:p w14:paraId="76030000">
            <w:pPr>
              <w:tabs>
                <w:tab w:leader="none" w:pos="9072" w:val="left"/>
              </w:tabs>
              <w:ind w:firstLine="709" w:left="0"/>
              <w:jc w:val="right"/>
              <w:rPr>
                <w:rFonts w:ascii="PT Astra Serif" w:hAnsi="PT Astra Serif"/>
                <w:sz w:val="26"/>
              </w:rPr>
            </w:pPr>
          </w:p>
        </w:tc>
      </w:tr>
      <w:tr>
        <w:trPr>
          <w:trHeight w:hRule="atLeast" w:val="284"/>
        </w:trPr>
        <w:tc>
          <w:tcPr>
            <w:tcW w:type="dxa" w:w="2970"/>
            <w:gridSpan w:val="2"/>
            <w:shd w:fill="auto" w:val="clear"/>
            <w:tcMar>
              <w:top w:type="dxa" w:w="0"/>
              <w:left w:type="dxa" w:w="0"/>
              <w:bottom w:type="dxa" w:w="0"/>
              <w:right w:type="dxa" w:w="0"/>
            </w:tcMar>
            <w:vAlign w:val="bottom"/>
          </w:tcPr>
          <w:p w14:paraId="77030000">
            <w:pPr>
              <w:tabs>
                <w:tab w:leader="none" w:pos="9072" w:val="left"/>
              </w:tabs>
              <w:ind w:firstLine="709" w:left="0"/>
              <w:rPr>
                <w:rFonts w:ascii="PT Astra Serif" w:hAnsi="PT Astra Serif"/>
                <w:sz w:val="26"/>
              </w:rPr>
            </w:pPr>
            <w:r>
              <w:rPr>
                <w:rFonts w:ascii="PT Astra Serif" w:hAnsi="PT Astra Serif"/>
                <w:sz w:val="26"/>
              </w:rPr>
              <w:t>адрес электронной почты</w:t>
            </w:r>
          </w:p>
        </w:tc>
        <w:tc>
          <w:tcPr>
            <w:tcW w:type="dxa" w:w="6366"/>
            <w:gridSpan w:val="3"/>
            <w:tcBorders>
              <w:top w:color="000000" w:sz="4" w:val="single"/>
              <w:bottom w:color="000000" w:sz="4" w:val="single"/>
            </w:tcBorders>
            <w:shd w:fill="auto" w:val="clear"/>
            <w:tcMar>
              <w:top w:type="dxa" w:w="0"/>
              <w:left w:type="dxa" w:w="0"/>
              <w:bottom w:type="dxa" w:w="0"/>
              <w:right w:type="dxa" w:w="0"/>
            </w:tcMar>
            <w:vAlign w:val="bottom"/>
          </w:tcPr>
          <w:p w14:paraId="78030000">
            <w:pPr>
              <w:tabs>
                <w:tab w:leader="none" w:pos="9072" w:val="left"/>
              </w:tabs>
              <w:ind w:firstLine="709" w:left="0"/>
              <w:jc w:val="center"/>
              <w:rPr>
                <w:rFonts w:ascii="PT Astra Serif" w:hAnsi="PT Astra Serif"/>
                <w:sz w:val="26"/>
              </w:rPr>
            </w:pPr>
          </w:p>
        </w:tc>
        <w:tc>
          <w:tcPr>
            <w:tcW w:type="dxa" w:w="40"/>
            <w:shd w:fill="auto" w:val="clear"/>
            <w:tcMar>
              <w:top w:type="dxa" w:w="0"/>
              <w:left w:type="dxa" w:w="10"/>
              <w:bottom w:type="dxa" w:w="0"/>
              <w:right w:type="dxa" w:w="10"/>
            </w:tcMar>
          </w:tcPr>
          <w:p w14:paraId="79030000">
            <w:pPr>
              <w:tabs>
                <w:tab w:leader="none" w:pos="9072" w:val="left"/>
              </w:tabs>
              <w:ind w:firstLine="709" w:left="0"/>
              <w:jc w:val="center"/>
              <w:rPr>
                <w:rFonts w:ascii="PT Astra Serif" w:hAnsi="PT Astra Serif"/>
                <w:sz w:val="26"/>
              </w:rPr>
            </w:pPr>
          </w:p>
        </w:tc>
        <w:tc>
          <w:tcPr>
            <w:tcW w:type="dxa" w:w="106"/>
            <w:shd w:fill="auto" w:val="clear"/>
            <w:tcMar>
              <w:top w:type="dxa" w:w="0"/>
              <w:left w:type="dxa" w:w="10"/>
              <w:bottom w:type="dxa" w:w="0"/>
              <w:right w:type="dxa" w:w="10"/>
            </w:tcMar>
          </w:tcPr>
          <w:p w14:paraId="7A030000">
            <w:pPr>
              <w:tabs>
                <w:tab w:leader="none" w:pos="9072" w:val="left"/>
              </w:tabs>
              <w:ind w:firstLine="709" w:left="0"/>
              <w:jc w:val="center"/>
              <w:rPr>
                <w:rFonts w:ascii="PT Astra Serif" w:hAnsi="PT Astra Serif"/>
                <w:sz w:val="26"/>
              </w:rPr>
            </w:pPr>
          </w:p>
        </w:tc>
      </w:tr>
    </w:tbl>
    <w:p w14:paraId="7B030000"/>
    <w:tbl>
      <w:tblPr>
        <w:tblStyle w:val="Style_4"/>
        <w:tblW w:type="auto" w:w="0"/>
        <w:tblInd w:type="dxa" w:w="-5"/>
        <w:tblLayout w:type="fixed"/>
        <w:tblCellMar>
          <w:left w:type="dxa" w:w="10"/>
          <w:right w:type="dxa" w:w="10"/>
        </w:tblCellMar>
      </w:tblPr>
      <w:tblGrid>
        <w:gridCol w:w="3544"/>
        <w:gridCol w:w="2573"/>
        <w:gridCol w:w="1680"/>
        <w:gridCol w:w="1559"/>
      </w:tblGrid>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7C030000">
            <w:pPr>
              <w:tabs>
                <w:tab w:leader="none" w:pos="9072" w:val="left"/>
              </w:tabs>
              <w:ind w:firstLine="709" w:left="0"/>
              <w:rPr>
                <w:rFonts w:ascii="PT Astra Serif" w:hAnsi="PT Astra Serif"/>
                <w:sz w:val="26"/>
              </w:rPr>
            </w:pPr>
            <w:r>
              <w:rPr>
                <w:rFonts w:ascii="PT Astra Serif" w:hAnsi="PT Astra Serif"/>
                <w:sz w:val="26"/>
              </w:rPr>
              <w:t xml:space="preserve">Наименование документа, </w:t>
            </w:r>
          </w:p>
          <w:p w14:paraId="7D030000">
            <w:pPr>
              <w:tabs>
                <w:tab w:leader="none" w:pos="9072" w:val="left"/>
              </w:tabs>
              <w:ind w:firstLine="709" w:left="0"/>
              <w:rPr>
                <w:rFonts w:ascii="PT Astra Serif" w:hAnsi="PT Astra Serif"/>
                <w:sz w:val="26"/>
              </w:rPr>
            </w:pPr>
            <w:r>
              <w:rPr>
                <w:rFonts w:ascii="PT Astra Serif" w:hAnsi="PT Astra Serif"/>
                <w:sz w:val="26"/>
              </w:rPr>
              <w:t>удостоверяющего личность</w:t>
            </w:r>
          </w:p>
        </w:tc>
        <w:tc>
          <w:tcPr>
            <w:tcW w:type="dxa" w:w="5812"/>
            <w:gridSpan w:val="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7E03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7F030000">
            <w:pPr>
              <w:tabs>
                <w:tab w:leader="none" w:pos="9072" w:val="left"/>
              </w:tabs>
              <w:ind w:firstLine="709" w:left="0"/>
              <w:rPr>
                <w:rFonts w:ascii="PT Astra Serif" w:hAnsi="PT Astra Serif"/>
                <w:sz w:val="26"/>
              </w:rPr>
            </w:pPr>
            <w:r>
              <w:rPr>
                <w:rFonts w:ascii="PT Astra Serif" w:hAnsi="PT Astra Serif"/>
                <w:sz w:val="26"/>
              </w:rPr>
              <w:t>Серия, номер</w:t>
            </w:r>
          </w:p>
        </w:tc>
        <w:tc>
          <w:tcPr>
            <w:tcW w:type="dxa" w:w="2573"/>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80030000">
            <w:pPr>
              <w:tabs>
                <w:tab w:leader="none" w:pos="9072" w:val="left"/>
              </w:tabs>
              <w:ind w:firstLine="709" w:left="0"/>
              <w:rPr>
                <w:rFonts w:ascii="PT Astra Serif" w:hAnsi="PT Astra Serif"/>
                <w:sz w:val="26"/>
              </w:rPr>
            </w:pPr>
          </w:p>
        </w:tc>
        <w:tc>
          <w:tcPr>
            <w:tcW w:type="dxa" w:w="1680"/>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81030000">
            <w:pPr>
              <w:tabs>
                <w:tab w:leader="none" w:pos="9072" w:val="left"/>
              </w:tabs>
              <w:ind w:firstLine="709" w:left="0"/>
              <w:jc w:val="center"/>
              <w:rPr>
                <w:rFonts w:ascii="PT Astra Serif" w:hAnsi="PT Astra Serif"/>
                <w:sz w:val="26"/>
              </w:rPr>
            </w:pPr>
            <w:r>
              <w:rPr>
                <w:rFonts w:ascii="PT Astra Serif" w:hAnsi="PT Astra Serif"/>
                <w:sz w:val="26"/>
              </w:rPr>
              <w:t>Дата выдачи</w:t>
            </w:r>
          </w:p>
        </w:tc>
        <w:tc>
          <w:tcPr>
            <w:tcW w:type="dxa" w:w="1559"/>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82030000">
            <w:pPr>
              <w:tabs>
                <w:tab w:leader="none" w:pos="9072" w:val="left"/>
              </w:tabs>
              <w:ind w:firstLine="709" w:left="0"/>
              <w:rPr>
                <w:rFonts w:ascii="PT Astra Serif" w:hAnsi="PT Astra Serif"/>
                <w:sz w:val="26"/>
              </w:rPr>
            </w:pPr>
          </w:p>
        </w:tc>
      </w:tr>
      <w:tr>
        <w:trPr>
          <w:trHeight w:hRule="atLeast" w:val="284"/>
        </w:trPr>
        <w:tc>
          <w:tcPr>
            <w:tcW w:type="dxa" w:w="3544"/>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bottom"/>
          </w:tcPr>
          <w:p w14:paraId="83030000">
            <w:pPr>
              <w:tabs>
                <w:tab w:leader="none" w:pos="9072" w:val="left"/>
              </w:tabs>
              <w:ind w:firstLine="709" w:left="0"/>
              <w:rPr>
                <w:rFonts w:ascii="PT Astra Serif" w:hAnsi="PT Astra Serif"/>
                <w:sz w:val="26"/>
              </w:rPr>
            </w:pPr>
            <w:r>
              <w:rPr>
                <w:rFonts w:ascii="PT Astra Serif" w:hAnsi="PT Astra Serif"/>
                <w:sz w:val="26"/>
              </w:rPr>
              <w:t>Кем выдан, код подразделения</w:t>
            </w:r>
          </w:p>
        </w:tc>
        <w:tc>
          <w:tcPr>
            <w:tcW w:type="dxa" w:w="5812"/>
            <w:gridSpan w:val="3"/>
            <w:tcBorders>
              <w:left w:color="000000" w:sz="4" w:val="single"/>
              <w:bottom w:color="000000" w:sz="4" w:val="single"/>
              <w:right w:color="000000" w:sz="4" w:val="single"/>
            </w:tcBorders>
            <w:shd w:fill="auto" w:val="clear"/>
            <w:tcMar>
              <w:top w:type="dxa" w:w="0"/>
              <w:left w:type="dxa" w:w="0"/>
              <w:bottom w:type="dxa" w:w="0"/>
              <w:right w:type="dxa" w:w="0"/>
            </w:tcMar>
            <w:vAlign w:val="bottom"/>
          </w:tcPr>
          <w:p w14:paraId="84030000">
            <w:pPr>
              <w:tabs>
                <w:tab w:leader="none" w:pos="9072" w:val="left"/>
              </w:tabs>
              <w:ind w:firstLine="709" w:left="0"/>
              <w:rPr>
                <w:rFonts w:ascii="PT Astra Serif" w:hAnsi="PT Astra Serif"/>
                <w:sz w:val="26"/>
              </w:rPr>
            </w:pPr>
          </w:p>
        </w:tc>
      </w:tr>
    </w:tbl>
    <w:p w14:paraId="85030000"/>
    <w:tbl>
      <w:tblPr>
        <w:tblStyle w:val="Style_4"/>
        <w:tblW w:type="auto" w:w="0"/>
        <w:tblInd w:type="dxa" w:w="14"/>
        <w:tblLayout w:type="fixed"/>
        <w:tblCellMar>
          <w:left w:type="dxa" w:w="10"/>
          <w:right w:type="dxa" w:w="10"/>
        </w:tblCellMar>
      </w:tblPr>
      <w:tblGrid>
        <w:gridCol w:w="564"/>
        <w:gridCol w:w="559"/>
        <w:gridCol w:w="140"/>
        <w:gridCol w:w="838"/>
        <w:gridCol w:w="7075"/>
        <w:gridCol w:w="126"/>
        <w:gridCol w:w="40"/>
      </w:tblGrid>
      <w:tr>
        <w:trPr>
          <w:trHeight w:hRule="exact" w:val="1275"/>
        </w:trPr>
        <w:tc>
          <w:tcPr>
            <w:tcW w:type="dxa" w:w="9342"/>
            <w:gridSpan w:val="7"/>
            <w:shd w:fill="auto" w:val="clear"/>
            <w:tcMar>
              <w:top w:type="dxa" w:w="0"/>
              <w:left w:type="dxa" w:w="0"/>
              <w:bottom w:type="dxa" w:w="0"/>
              <w:right w:type="dxa" w:w="0"/>
            </w:tcMar>
          </w:tcPr>
          <w:p w14:paraId="86030000">
            <w:pPr>
              <w:ind w:firstLine="709" w:left="0"/>
              <w:jc w:val="both"/>
              <w:rPr>
                <w:rFonts w:ascii="PT Astra Serif" w:hAnsi="PT Astra Serif"/>
                <w:sz w:val="26"/>
              </w:rPr>
            </w:pPr>
            <w:r>
              <w:rPr>
                <w:rFonts w:ascii="PT Astra Serif" w:hAnsi="PT Astra Serif"/>
                <w:sz w:val="26"/>
              </w:rPr>
              <w:t xml:space="preserve">8. Реквизиты расчетного счета несовершеннолетнего (в случае продажи движимого и недвижимого имущества (если имущество взамен не предоставлено), мены имущества (если договором предусмотрена оплата средств в пользу несовершеннолетнего), аренды имущества, распоряжения денежными средствами на счетах) </w:t>
            </w:r>
          </w:p>
          <w:p w14:paraId="87030000">
            <w:pPr>
              <w:ind w:firstLine="709" w:left="0"/>
              <w:jc w:val="both"/>
              <w:rPr>
                <w:rFonts w:ascii="PT Astra Serif" w:hAnsi="PT Astra Serif"/>
                <w:sz w:val="26"/>
              </w:rPr>
            </w:pPr>
          </w:p>
          <w:p w14:paraId="88030000">
            <w:pPr>
              <w:ind w:firstLine="709" w:left="0"/>
              <w:jc w:val="both"/>
              <w:rPr>
                <w:rFonts w:ascii="PT Astra Serif" w:hAnsi="PT Astra Serif"/>
                <w:sz w:val="26"/>
              </w:rPr>
            </w:pPr>
          </w:p>
          <w:p w14:paraId="89030000">
            <w:pPr>
              <w:ind w:firstLine="709" w:left="0"/>
              <w:jc w:val="both"/>
              <w:rPr>
                <w:rFonts w:ascii="PT Astra Serif" w:hAnsi="PT Astra Serif"/>
                <w:sz w:val="26"/>
              </w:rPr>
            </w:pPr>
          </w:p>
          <w:p w14:paraId="8A030000">
            <w:pPr>
              <w:ind w:firstLine="709" w:left="0"/>
              <w:jc w:val="both"/>
              <w:rPr>
                <w:rFonts w:ascii="PT Astra Serif" w:hAnsi="PT Astra Serif"/>
                <w:sz w:val="26"/>
              </w:rPr>
            </w:pPr>
          </w:p>
          <w:p w14:paraId="8B030000">
            <w:pPr>
              <w:ind w:firstLine="709" w:left="0"/>
              <w:jc w:val="both"/>
              <w:rPr>
                <w:rFonts w:ascii="PT Astra Serif" w:hAnsi="PT Astra Serif"/>
                <w:sz w:val="26"/>
              </w:rPr>
            </w:pPr>
          </w:p>
          <w:p w14:paraId="8C030000">
            <w:pPr>
              <w:ind w:firstLine="709" w:left="0"/>
              <w:jc w:val="both"/>
              <w:rPr>
                <w:rFonts w:ascii="PT Astra Serif" w:hAnsi="PT Astra Serif"/>
                <w:sz w:val="26"/>
              </w:rPr>
            </w:pPr>
          </w:p>
          <w:p w14:paraId="8D030000">
            <w:pPr>
              <w:ind w:firstLine="709" w:left="0"/>
              <w:jc w:val="both"/>
              <w:rPr>
                <w:rFonts w:ascii="PT Astra Serif" w:hAnsi="PT Astra Serif"/>
                <w:sz w:val="26"/>
              </w:rPr>
            </w:pPr>
          </w:p>
          <w:p w14:paraId="8E030000">
            <w:pPr>
              <w:ind w:firstLine="709" w:left="0"/>
              <w:jc w:val="both"/>
              <w:rPr>
                <w:rFonts w:ascii="PT Astra Serif" w:hAnsi="PT Astra Serif"/>
                <w:sz w:val="26"/>
              </w:rPr>
            </w:pPr>
          </w:p>
          <w:p w14:paraId="8F030000">
            <w:pPr>
              <w:ind w:firstLine="709" w:left="0"/>
              <w:jc w:val="both"/>
              <w:rPr>
                <w:rFonts w:ascii="PT Astra Serif" w:hAnsi="PT Astra Serif"/>
                <w:sz w:val="26"/>
              </w:rPr>
            </w:pPr>
          </w:p>
          <w:p w14:paraId="90030000">
            <w:pPr>
              <w:ind w:firstLine="709" w:left="0"/>
              <w:jc w:val="both"/>
              <w:rPr>
                <w:rFonts w:ascii="PT Astra Serif" w:hAnsi="PT Astra Serif"/>
                <w:sz w:val="26"/>
              </w:rPr>
            </w:pPr>
            <w:r>
              <w:rPr>
                <w:rFonts w:ascii="PT Astra Serif" w:hAnsi="PT Astra Serif"/>
                <w:sz w:val="26"/>
              </w:rPr>
              <w:t>:</w:t>
            </w:r>
          </w:p>
          <w:p w14:paraId="91030000">
            <w:pPr>
              <w:ind w:firstLine="709" w:left="0"/>
              <w:jc w:val="both"/>
              <w:rPr>
                <w:rFonts w:ascii="PT Astra Serif" w:hAnsi="PT Astra Serif"/>
                <w:sz w:val="26"/>
              </w:rPr>
            </w:pPr>
          </w:p>
        </w:tc>
      </w:tr>
      <w:tr>
        <w:tc>
          <w:tcPr>
            <w:tcW w:type="dxa" w:w="564"/>
            <w:vMerge w:val="restart"/>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14:paraId="92030000">
            <w:pPr>
              <w:ind w:firstLine="709" w:left="0"/>
              <w:jc w:val="center"/>
              <w:rPr>
                <w:rFonts w:ascii="PT Astra Serif" w:hAnsi="PT Astra Serif"/>
                <w:sz w:val="26"/>
              </w:rPr>
            </w:pPr>
          </w:p>
          <w:p w14:paraId="93030000">
            <w:pPr>
              <w:ind w:firstLine="709" w:left="0"/>
              <w:jc w:val="center"/>
              <w:rPr>
                <w:rFonts w:ascii="PT Astra Serif" w:hAnsi="PT Astra Serif"/>
                <w:sz w:val="26"/>
              </w:rPr>
            </w:pPr>
          </w:p>
          <w:p w14:paraId="94030000">
            <w:pPr>
              <w:ind w:firstLine="709" w:left="0"/>
              <w:jc w:val="center"/>
              <w:rPr>
                <w:rFonts w:ascii="PT Astra Serif" w:hAnsi="PT Astra Serif"/>
                <w:sz w:val="26"/>
              </w:rPr>
            </w:pPr>
          </w:p>
        </w:tc>
        <w:tc>
          <w:tcPr>
            <w:tcW w:type="dxa" w:w="559"/>
            <w:tcBorders>
              <w:left w:color="000000" w:sz="4" w:val="single"/>
              <w:right w:color="000000" w:sz="4" w:val="single"/>
            </w:tcBorders>
            <w:shd w:fill="auto" w:val="clear"/>
            <w:tcMar>
              <w:top w:type="dxa" w:w="0"/>
              <w:left w:type="dxa" w:w="0"/>
              <w:bottom w:type="dxa" w:w="0"/>
              <w:right w:type="dxa" w:w="0"/>
            </w:tcMar>
            <w:vAlign w:val="bottom"/>
          </w:tcPr>
          <w:p w14:paraId="95030000">
            <w:pPr>
              <w:ind w:firstLine="709" w:left="0"/>
              <w:rPr>
                <w:rFonts w:ascii="PT Astra Serif" w:hAnsi="PT Astra Serif"/>
                <w:sz w:val="26"/>
              </w:rPr>
            </w:pPr>
          </w:p>
        </w:tc>
        <w:tc>
          <w:tcPr>
            <w:tcW w:type="dxa" w:w="8219"/>
            <w:gridSpan w:val="5"/>
            <w:tcBorders>
              <w:top w:color="000000" w:sz="4" w:val="single"/>
              <w:bottom w:color="000000" w:sz="4" w:val="single"/>
              <w:right w:color="000000" w:sz="4" w:val="single"/>
            </w:tcBorders>
            <w:shd w:fill="auto" w:val="clear"/>
            <w:tcMar>
              <w:top w:type="dxa" w:w="0"/>
              <w:left w:type="dxa" w:w="0"/>
              <w:bottom w:type="dxa" w:w="0"/>
              <w:right w:type="dxa" w:w="0"/>
            </w:tcMar>
            <w:vAlign w:val="bottom"/>
          </w:tcPr>
          <w:p w14:paraId="96030000">
            <w:pPr>
              <w:ind w:firstLine="709" w:left="0"/>
              <w:rPr>
                <w:rFonts w:ascii="PT Astra Serif" w:hAnsi="PT Astra Serif"/>
                <w:sz w:val="26"/>
              </w:rPr>
            </w:pPr>
          </w:p>
        </w:tc>
      </w:tr>
      <w:tr>
        <w:tc>
          <w:tcPr>
            <w:tcW w:type="dxa" w:w="564"/>
            <w:gridSpan w:val="1"/>
            <w:vMerge w:val="continue"/>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tc>
        <w:tc>
          <w:tcPr>
            <w:tcW w:type="dxa" w:w="559"/>
            <w:tcBorders>
              <w:left w:color="000000" w:sz="4" w:val="single"/>
              <w:right w:color="000000" w:sz="4" w:val="single"/>
            </w:tcBorders>
            <w:shd w:fill="auto" w:val="clear"/>
            <w:tcMar>
              <w:top w:type="dxa" w:w="0"/>
              <w:left w:type="dxa" w:w="0"/>
              <w:bottom w:type="dxa" w:w="0"/>
              <w:right w:type="dxa" w:w="0"/>
            </w:tcMar>
            <w:vAlign w:val="bottom"/>
          </w:tcPr>
          <w:p w14:paraId="97030000">
            <w:pPr>
              <w:ind w:firstLine="709" w:left="0"/>
              <w:rPr>
                <w:rFonts w:ascii="PT Astra Serif" w:hAnsi="PT Astra Serif"/>
                <w:sz w:val="26"/>
              </w:rPr>
            </w:pPr>
          </w:p>
        </w:tc>
        <w:tc>
          <w:tcPr>
            <w:tcW w:type="dxa" w:w="8053"/>
            <w:gridSpan w:val="3"/>
            <w:tcBorders>
              <w:left w:color="000000" w:sz="4" w:val="single"/>
            </w:tcBorders>
            <w:shd w:fill="auto" w:val="clear"/>
            <w:tcMar>
              <w:top w:type="dxa" w:w="0"/>
              <w:left w:type="dxa" w:w="0"/>
              <w:bottom w:type="dxa" w:w="0"/>
              <w:right w:type="dxa" w:w="0"/>
            </w:tcMar>
          </w:tcPr>
          <w:p w14:paraId="98030000">
            <w:pPr>
              <w:ind w:firstLine="709" w:left="0"/>
              <w:jc w:val="center"/>
              <w:rPr>
                <w:rFonts w:ascii="PT Astra Serif" w:hAnsi="PT Astra Serif"/>
                <w:i w:val="1"/>
                <w:sz w:val="26"/>
              </w:rPr>
            </w:pPr>
            <w:r>
              <w:rPr>
                <w:rFonts w:ascii="PT Astra Serif" w:hAnsi="PT Astra Serif"/>
                <w:i w:val="1"/>
                <w:sz w:val="26"/>
              </w:rPr>
              <w:t>(указывается наименование банковской организации, БИК)</w:t>
            </w:r>
          </w:p>
        </w:tc>
        <w:tc>
          <w:tcPr>
            <w:tcW w:type="dxa" w:w="126"/>
            <w:tcBorders>
              <w:right w:color="000000" w:sz="4" w:val="single"/>
            </w:tcBorders>
            <w:shd w:fill="auto" w:val="clear"/>
            <w:tcMar>
              <w:top w:type="dxa" w:w="0"/>
              <w:left w:type="dxa" w:w="0"/>
              <w:bottom w:type="dxa" w:w="0"/>
              <w:right w:type="dxa" w:w="0"/>
            </w:tcMar>
          </w:tcPr>
          <w:p w14:paraId="99030000">
            <w:pPr>
              <w:ind w:firstLine="709" w:left="0"/>
              <w:jc w:val="center"/>
              <w:rPr>
                <w:rFonts w:ascii="PT Astra Serif" w:hAnsi="PT Astra Serif"/>
                <w:sz w:val="26"/>
              </w:rPr>
            </w:pPr>
          </w:p>
        </w:tc>
        <w:tc>
          <w:tcPr>
            <w:tcW w:type="dxa" w:w="40"/>
            <w:shd w:fill="auto" w:val="clear"/>
            <w:tcMar>
              <w:top w:type="dxa" w:w="0"/>
              <w:left w:type="dxa" w:w="10"/>
              <w:bottom w:type="dxa" w:w="0"/>
              <w:right w:type="dxa" w:w="10"/>
            </w:tcMar>
          </w:tcPr>
          <w:p w14:paraId="9A030000">
            <w:pPr>
              <w:ind w:firstLine="709" w:left="0"/>
              <w:jc w:val="center"/>
              <w:rPr>
                <w:rFonts w:ascii="PT Astra Serif" w:hAnsi="PT Astra Serif"/>
                <w:sz w:val="26"/>
              </w:rPr>
            </w:pPr>
          </w:p>
        </w:tc>
      </w:tr>
      <w:tr>
        <w:tc>
          <w:tcPr>
            <w:tcW w:type="dxa" w:w="564"/>
            <w:gridSpan w:val="1"/>
            <w:vMerge w:val="continue"/>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tc>
        <w:tc>
          <w:tcPr>
            <w:tcW w:type="dxa" w:w="559"/>
            <w:tcBorders>
              <w:left w:color="000000" w:sz="4" w:val="single"/>
              <w:right w:color="000000" w:sz="4" w:val="single"/>
            </w:tcBorders>
            <w:shd w:fill="auto" w:val="clear"/>
            <w:tcMar>
              <w:top w:type="dxa" w:w="0"/>
              <w:left w:type="dxa" w:w="0"/>
              <w:bottom w:type="dxa" w:w="0"/>
              <w:right w:type="dxa" w:w="0"/>
            </w:tcMar>
            <w:vAlign w:val="bottom"/>
          </w:tcPr>
          <w:p w14:paraId="9B030000">
            <w:pPr>
              <w:ind w:firstLine="709" w:left="0"/>
              <w:rPr>
                <w:rFonts w:ascii="PT Astra Serif" w:hAnsi="PT Astra Serif"/>
                <w:sz w:val="26"/>
              </w:rPr>
            </w:pPr>
          </w:p>
        </w:tc>
        <w:tc>
          <w:tcPr>
            <w:tcW w:type="dxa" w:w="140"/>
            <w:tcBorders>
              <w:left w:color="000000" w:sz="4" w:val="single"/>
            </w:tcBorders>
            <w:shd w:fill="auto" w:val="clear"/>
            <w:tcMar>
              <w:top w:type="dxa" w:w="0"/>
              <w:left w:type="dxa" w:w="0"/>
              <w:bottom w:type="dxa" w:w="0"/>
              <w:right w:type="dxa" w:w="0"/>
            </w:tcMar>
          </w:tcPr>
          <w:p w14:paraId="9C030000">
            <w:pPr>
              <w:ind w:firstLine="709" w:left="0"/>
              <w:jc w:val="center"/>
              <w:rPr>
                <w:rFonts w:ascii="PT Astra Serif" w:hAnsi="PT Astra Serif"/>
                <w:i w:val="1"/>
                <w:sz w:val="26"/>
              </w:rPr>
            </w:pPr>
          </w:p>
        </w:tc>
        <w:tc>
          <w:tcPr>
            <w:tcW w:type="dxa" w:w="7913"/>
            <w:gridSpan w:val="2"/>
            <w:tcBorders>
              <w:bottom w:color="000000" w:sz="4" w:val="single"/>
            </w:tcBorders>
            <w:shd w:fill="auto" w:val="clear"/>
            <w:tcMar>
              <w:top w:type="dxa" w:w="0"/>
              <w:left w:type="dxa" w:w="0"/>
              <w:bottom w:type="dxa" w:w="0"/>
              <w:right w:type="dxa" w:w="0"/>
            </w:tcMar>
          </w:tcPr>
          <w:p w14:paraId="9D030000">
            <w:pPr>
              <w:ind w:firstLine="709" w:left="0"/>
              <w:jc w:val="center"/>
              <w:rPr>
                <w:rFonts w:ascii="PT Astra Serif" w:hAnsi="PT Astra Serif"/>
                <w:sz w:val="26"/>
              </w:rPr>
            </w:pPr>
          </w:p>
        </w:tc>
        <w:tc>
          <w:tcPr>
            <w:tcW w:type="dxa" w:w="126"/>
            <w:tcBorders>
              <w:right w:color="000000" w:sz="4" w:val="single"/>
            </w:tcBorders>
            <w:shd w:fill="auto" w:val="clear"/>
            <w:tcMar>
              <w:top w:type="dxa" w:w="0"/>
              <w:left w:type="dxa" w:w="0"/>
              <w:bottom w:type="dxa" w:w="0"/>
              <w:right w:type="dxa" w:w="0"/>
            </w:tcMar>
          </w:tcPr>
          <w:p w14:paraId="9E030000">
            <w:pPr>
              <w:ind w:firstLine="709" w:left="0"/>
              <w:jc w:val="center"/>
              <w:rPr>
                <w:rFonts w:ascii="PT Astra Serif" w:hAnsi="PT Astra Serif"/>
                <w:sz w:val="26"/>
              </w:rPr>
            </w:pPr>
          </w:p>
        </w:tc>
        <w:tc>
          <w:tcPr>
            <w:tcW w:type="dxa" w:w="40"/>
            <w:shd w:fill="auto" w:val="clear"/>
            <w:tcMar>
              <w:top w:type="dxa" w:w="0"/>
              <w:left w:type="dxa" w:w="10"/>
              <w:bottom w:type="dxa" w:w="0"/>
              <w:right w:type="dxa" w:w="10"/>
            </w:tcMar>
          </w:tcPr>
          <w:p w14:paraId="9F030000">
            <w:pPr>
              <w:ind w:firstLine="709" w:left="0"/>
              <w:jc w:val="center"/>
              <w:rPr>
                <w:rFonts w:ascii="PT Astra Serif" w:hAnsi="PT Astra Serif"/>
                <w:sz w:val="26"/>
              </w:rPr>
            </w:pPr>
          </w:p>
        </w:tc>
      </w:tr>
      <w:tr>
        <w:trPr>
          <w:trHeight w:hRule="atLeast" w:val="183"/>
        </w:trPr>
        <w:tc>
          <w:tcPr>
            <w:tcW w:type="dxa" w:w="564"/>
            <w:gridSpan w:val="1"/>
            <w:vMerge w:val="continue"/>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tc>
        <w:tc>
          <w:tcPr>
            <w:tcW w:type="dxa" w:w="559"/>
            <w:tcBorders>
              <w:left w:color="000000" w:sz="4" w:val="single"/>
              <w:right w:color="000000" w:sz="4" w:val="single"/>
            </w:tcBorders>
            <w:shd w:fill="auto" w:val="clear"/>
            <w:tcMar>
              <w:top w:type="dxa" w:w="0"/>
              <w:left w:type="dxa" w:w="0"/>
              <w:bottom w:type="dxa" w:w="0"/>
              <w:right w:type="dxa" w:w="0"/>
            </w:tcMar>
            <w:vAlign w:val="bottom"/>
          </w:tcPr>
          <w:p w14:paraId="A0030000">
            <w:pPr>
              <w:ind w:firstLine="709" w:left="0"/>
              <w:rPr>
                <w:rFonts w:ascii="PT Astra Serif" w:hAnsi="PT Astra Serif"/>
                <w:sz w:val="26"/>
              </w:rPr>
            </w:pPr>
          </w:p>
        </w:tc>
        <w:tc>
          <w:tcPr>
            <w:tcW w:type="dxa" w:w="140"/>
            <w:tcBorders>
              <w:left w:color="000000" w:sz="4" w:val="single"/>
            </w:tcBorders>
            <w:shd w:fill="auto" w:val="clear"/>
            <w:tcMar>
              <w:top w:type="dxa" w:w="0"/>
              <w:left w:type="dxa" w:w="0"/>
              <w:bottom w:type="dxa" w:w="0"/>
              <w:right w:type="dxa" w:w="0"/>
            </w:tcMar>
          </w:tcPr>
          <w:p w14:paraId="A1030000">
            <w:pPr>
              <w:ind w:firstLine="709" w:left="0"/>
              <w:jc w:val="center"/>
              <w:rPr>
                <w:rFonts w:ascii="PT Astra Serif" w:hAnsi="PT Astra Serif"/>
                <w:i w:val="1"/>
                <w:sz w:val="26"/>
              </w:rPr>
            </w:pPr>
          </w:p>
        </w:tc>
        <w:tc>
          <w:tcPr>
            <w:tcW w:type="dxa" w:w="7913"/>
            <w:gridSpan w:val="2"/>
            <w:tcBorders>
              <w:top w:color="000000" w:sz="4" w:val="single"/>
            </w:tcBorders>
            <w:shd w:fill="auto" w:val="clear"/>
            <w:tcMar>
              <w:top w:type="dxa" w:w="0"/>
              <w:left w:type="dxa" w:w="0"/>
              <w:bottom w:type="dxa" w:w="0"/>
              <w:right w:type="dxa" w:w="0"/>
            </w:tcMar>
          </w:tcPr>
          <w:p w14:paraId="A2030000">
            <w:pPr>
              <w:ind w:firstLine="709" w:left="0"/>
              <w:jc w:val="center"/>
              <w:rPr>
                <w:rFonts w:ascii="PT Astra Serif" w:hAnsi="PT Astra Serif"/>
                <w:i w:val="1"/>
                <w:sz w:val="26"/>
              </w:rPr>
            </w:pPr>
          </w:p>
        </w:tc>
        <w:tc>
          <w:tcPr>
            <w:tcW w:type="dxa" w:w="126"/>
            <w:tcBorders>
              <w:right w:color="000000" w:sz="4" w:val="single"/>
            </w:tcBorders>
            <w:shd w:fill="auto" w:val="clear"/>
            <w:tcMar>
              <w:top w:type="dxa" w:w="0"/>
              <w:left w:type="dxa" w:w="0"/>
              <w:bottom w:type="dxa" w:w="0"/>
              <w:right w:type="dxa" w:w="0"/>
            </w:tcMar>
          </w:tcPr>
          <w:p w14:paraId="A3030000">
            <w:pPr>
              <w:ind w:firstLine="709" w:left="0"/>
              <w:jc w:val="center"/>
              <w:rPr>
                <w:rFonts w:ascii="PT Astra Serif" w:hAnsi="PT Astra Serif"/>
                <w:sz w:val="26"/>
              </w:rPr>
            </w:pPr>
          </w:p>
        </w:tc>
        <w:tc>
          <w:tcPr>
            <w:tcW w:type="dxa" w:w="40"/>
            <w:shd w:fill="auto" w:val="clear"/>
            <w:tcMar>
              <w:top w:type="dxa" w:w="0"/>
              <w:left w:type="dxa" w:w="10"/>
              <w:bottom w:type="dxa" w:w="0"/>
              <w:right w:type="dxa" w:w="10"/>
            </w:tcMar>
          </w:tcPr>
          <w:p w14:paraId="A4030000">
            <w:pPr>
              <w:ind w:firstLine="709" w:left="0"/>
              <w:jc w:val="center"/>
              <w:rPr>
                <w:rFonts w:ascii="PT Astra Serif" w:hAnsi="PT Astra Serif"/>
                <w:sz w:val="26"/>
              </w:rPr>
            </w:pPr>
          </w:p>
        </w:tc>
      </w:tr>
      <w:tr>
        <w:trPr>
          <w:trHeight w:hRule="atLeast" w:val="284"/>
        </w:trPr>
        <w:tc>
          <w:tcPr>
            <w:tcW w:type="dxa" w:w="564"/>
            <w:gridSpan w:val="1"/>
            <w:vMerge w:val="continue"/>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tc>
        <w:tc>
          <w:tcPr>
            <w:tcW w:type="dxa" w:w="559"/>
            <w:tcBorders>
              <w:left w:color="000000" w:sz="4" w:val="single"/>
              <w:right w:color="000000" w:sz="4" w:val="single"/>
            </w:tcBorders>
            <w:shd w:fill="auto" w:val="clear"/>
            <w:tcMar>
              <w:top w:type="dxa" w:w="0"/>
              <w:left w:type="dxa" w:w="0"/>
              <w:bottom w:type="dxa" w:w="0"/>
              <w:right w:type="dxa" w:w="0"/>
            </w:tcMar>
            <w:vAlign w:val="bottom"/>
          </w:tcPr>
          <w:p w14:paraId="A5030000">
            <w:pPr>
              <w:ind w:firstLine="709" w:left="0"/>
              <w:rPr>
                <w:rFonts w:ascii="PT Astra Serif" w:hAnsi="PT Astra Serif"/>
                <w:sz w:val="26"/>
              </w:rPr>
            </w:pPr>
          </w:p>
        </w:tc>
        <w:tc>
          <w:tcPr>
            <w:tcW w:type="dxa" w:w="978"/>
            <w:gridSpan w:val="2"/>
            <w:tcBorders>
              <w:left w:color="000000" w:sz="4" w:val="single"/>
            </w:tcBorders>
            <w:shd w:fill="auto" w:val="clear"/>
            <w:tcMar>
              <w:top w:type="dxa" w:w="0"/>
              <w:left w:type="dxa" w:w="0"/>
              <w:bottom w:type="dxa" w:w="0"/>
              <w:right w:type="dxa" w:w="0"/>
            </w:tcMar>
            <w:vAlign w:val="bottom"/>
          </w:tcPr>
          <w:p w14:paraId="A6030000">
            <w:pPr>
              <w:ind w:firstLine="709" w:left="0"/>
              <w:jc w:val="left"/>
              <w:rPr>
                <w:rFonts w:ascii="PT Astra Serif" w:hAnsi="PT Astra Serif"/>
                <w:sz w:val="26"/>
              </w:rPr>
            </w:pPr>
            <w:r>
              <w:rPr>
                <w:rFonts w:ascii="PT Astra Serif" w:hAnsi="PT Astra Serif"/>
                <w:sz w:val="26"/>
              </w:rPr>
              <w:t>на счет</w:t>
            </w:r>
          </w:p>
        </w:tc>
        <w:tc>
          <w:tcPr>
            <w:tcW w:type="dxa" w:w="7075"/>
            <w:tcBorders>
              <w:bottom w:color="000000" w:sz="4" w:val="single"/>
            </w:tcBorders>
            <w:shd w:fill="auto" w:val="clear"/>
            <w:tcMar>
              <w:top w:type="dxa" w:w="0"/>
              <w:left w:type="dxa" w:w="0"/>
              <w:bottom w:type="dxa" w:w="0"/>
              <w:right w:type="dxa" w:w="0"/>
            </w:tcMar>
            <w:vAlign w:val="bottom"/>
          </w:tcPr>
          <w:p w14:paraId="A7030000">
            <w:pPr>
              <w:ind w:firstLine="709" w:left="0"/>
              <w:jc w:val="center"/>
              <w:rPr>
                <w:rFonts w:ascii="PT Astra Serif" w:hAnsi="PT Astra Serif"/>
                <w:sz w:val="26"/>
              </w:rPr>
            </w:pPr>
          </w:p>
        </w:tc>
        <w:tc>
          <w:tcPr>
            <w:tcW w:type="dxa" w:w="126"/>
            <w:tcBorders>
              <w:right w:color="000000" w:sz="4" w:val="single"/>
            </w:tcBorders>
            <w:shd w:fill="auto" w:val="clear"/>
            <w:tcMar>
              <w:top w:type="dxa" w:w="0"/>
              <w:left w:type="dxa" w:w="0"/>
              <w:bottom w:type="dxa" w:w="0"/>
              <w:right w:type="dxa" w:w="0"/>
            </w:tcMar>
            <w:vAlign w:val="bottom"/>
          </w:tcPr>
          <w:p w14:paraId="A8030000">
            <w:pPr>
              <w:ind w:firstLine="709" w:left="0"/>
              <w:rPr>
                <w:rFonts w:ascii="PT Astra Serif" w:hAnsi="PT Astra Serif"/>
                <w:sz w:val="26"/>
              </w:rPr>
            </w:pPr>
          </w:p>
        </w:tc>
        <w:tc>
          <w:tcPr>
            <w:tcW w:type="dxa" w:w="40"/>
            <w:shd w:fill="auto" w:val="clear"/>
            <w:tcMar>
              <w:top w:type="dxa" w:w="0"/>
              <w:left w:type="dxa" w:w="10"/>
              <w:bottom w:type="dxa" w:w="0"/>
              <w:right w:type="dxa" w:w="10"/>
            </w:tcMar>
          </w:tcPr>
          <w:p w14:paraId="A9030000">
            <w:pPr>
              <w:ind w:firstLine="709" w:left="0"/>
              <w:rPr>
                <w:rFonts w:ascii="PT Astra Serif" w:hAnsi="PT Astra Serif"/>
                <w:sz w:val="26"/>
              </w:rPr>
            </w:pPr>
          </w:p>
        </w:tc>
      </w:tr>
      <w:tr>
        <w:tc>
          <w:tcPr>
            <w:tcW w:type="dxa" w:w="564"/>
            <w:gridSpan w:val="1"/>
            <w:vMerge w:val="continue"/>
            <w:tcBorders>
              <w:top w:color="000000" w:sz="4" w:val="single"/>
              <w:left w:color="000000" w:sz="4" w:val="single"/>
              <w:bottom w:color="000000" w:sz="4" w:val="single"/>
              <w:right w:color="000000" w:sz="4" w:val="single"/>
            </w:tcBorders>
            <w:shd w:fill="auto" w:val="clear"/>
            <w:tcMar>
              <w:top w:type="dxa" w:w="0"/>
              <w:left w:type="dxa" w:w="0"/>
              <w:bottom w:type="dxa" w:w="0"/>
              <w:right w:type="dxa" w:w="0"/>
            </w:tcMar>
            <w:vAlign w:val="center"/>
          </w:tcPr>
          <w:p/>
        </w:tc>
        <w:tc>
          <w:tcPr>
            <w:tcW w:type="dxa" w:w="559"/>
            <w:tcBorders>
              <w:left w:color="000000" w:sz="4" w:val="single"/>
              <w:right w:color="000000" w:sz="4" w:val="single"/>
            </w:tcBorders>
            <w:shd w:fill="auto" w:val="clear"/>
            <w:tcMar>
              <w:top w:type="dxa" w:w="0"/>
              <w:left w:type="dxa" w:w="0"/>
              <w:bottom w:type="dxa" w:w="0"/>
              <w:right w:type="dxa" w:w="0"/>
            </w:tcMar>
            <w:vAlign w:val="bottom"/>
          </w:tcPr>
          <w:p w14:paraId="AA030000">
            <w:pPr>
              <w:ind w:firstLine="709" w:left="0"/>
              <w:rPr>
                <w:rFonts w:ascii="PT Astra Serif" w:hAnsi="PT Astra Serif"/>
                <w:sz w:val="26"/>
              </w:rPr>
            </w:pPr>
          </w:p>
        </w:tc>
        <w:tc>
          <w:tcPr>
            <w:tcW w:type="dxa" w:w="978"/>
            <w:gridSpan w:val="2"/>
            <w:tcBorders>
              <w:left w:color="000000" w:sz="4" w:val="single"/>
              <w:bottom w:color="000000" w:sz="4" w:val="single"/>
            </w:tcBorders>
            <w:shd w:fill="auto" w:val="clear"/>
            <w:tcMar>
              <w:top w:type="dxa" w:w="0"/>
              <w:left w:type="dxa" w:w="0"/>
              <w:bottom w:type="dxa" w:w="0"/>
              <w:right w:type="dxa" w:w="0"/>
            </w:tcMar>
            <w:vAlign w:val="bottom"/>
          </w:tcPr>
          <w:p w14:paraId="AB030000">
            <w:pPr>
              <w:ind w:firstLine="709" w:left="0"/>
              <w:rPr>
                <w:rFonts w:ascii="PT Astra Serif" w:hAnsi="PT Astra Serif"/>
                <w:sz w:val="26"/>
              </w:rPr>
            </w:pPr>
          </w:p>
        </w:tc>
        <w:tc>
          <w:tcPr>
            <w:tcW w:type="dxa" w:w="7075"/>
            <w:tcBorders>
              <w:bottom w:color="000000" w:sz="4" w:val="single"/>
            </w:tcBorders>
            <w:shd w:fill="auto" w:val="clear"/>
            <w:tcMar>
              <w:top w:type="dxa" w:w="0"/>
              <w:left w:type="dxa" w:w="0"/>
              <w:bottom w:type="dxa" w:w="0"/>
              <w:right w:type="dxa" w:w="0"/>
            </w:tcMar>
          </w:tcPr>
          <w:p w14:paraId="AC030000">
            <w:pPr>
              <w:ind w:firstLine="709" w:left="0"/>
              <w:jc w:val="center"/>
              <w:rPr>
                <w:rFonts w:ascii="PT Astra Serif" w:hAnsi="PT Astra Serif"/>
                <w:i w:val="1"/>
                <w:sz w:val="26"/>
              </w:rPr>
            </w:pPr>
            <w:r>
              <w:rPr>
                <w:rFonts w:ascii="PT Astra Serif" w:hAnsi="PT Astra Serif"/>
                <w:i w:val="1"/>
                <w:sz w:val="26"/>
              </w:rPr>
              <w:t>(указывается номер счета получателя</w:t>
            </w:r>
            <w:r>
              <w:rPr>
                <w:rFonts w:ascii="PT Astra Serif" w:hAnsi="PT Astra Serif"/>
                <w:i w:val="1"/>
                <w:sz w:val="26"/>
              </w:rPr>
              <w:t>)</w:t>
            </w:r>
          </w:p>
        </w:tc>
        <w:tc>
          <w:tcPr>
            <w:tcW w:type="dxa" w:w="126"/>
            <w:tcBorders>
              <w:bottom w:color="000000" w:sz="4" w:val="single"/>
              <w:right w:color="000000" w:sz="4" w:val="single"/>
            </w:tcBorders>
            <w:shd w:fill="auto" w:val="clear"/>
            <w:tcMar>
              <w:top w:type="dxa" w:w="0"/>
              <w:left w:type="dxa" w:w="0"/>
              <w:bottom w:type="dxa" w:w="0"/>
              <w:right w:type="dxa" w:w="0"/>
            </w:tcMar>
            <w:vAlign w:val="bottom"/>
          </w:tcPr>
          <w:p w14:paraId="AD030000">
            <w:pPr>
              <w:ind w:firstLine="709" w:left="0"/>
              <w:rPr>
                <w:rFonts w:ascii="PT Astra Serif" w:hAnsi="PT Astra Serif"/>
                <w:sz w:val="26"/>
              </w:rPr>
            </w:pPr>
          </w:p>
        </w:tc>
        <w:tc>
          <w:tcPr>
            <w:tcW w:type="dxa" w:w="40"/>
            <w:shd w:fill="auto" w:val="clear"/>
            <w:tcMar>
              <w:top w:type="dxa" w:w="0"/>
              <w:left w:type="dxa" w:w="10"/>
              <w:bottom w:type="dxa" w:w="0"/>
              <w:right w:type="dxa" w:w="10"/>
            </w:tcMar>
          </w:tcPr>
          <w:p w14:paraId="AE030000">
            <w:pPr>
              <w:ind w:firstLine="709" w:left="0"/>
              <w:rPr>
                <w:rFonts w:ascii="PT Astra Serif" w:hAnsi="PT Astra Serif"/>
                <w:sz w:val="26"/>
              </w:rPr>
            </w:pPr>
          </w:p>
        </w:tc>
      </w:tr>
    </w:tbl>
    <w:p w14:paraId="AF030000"/>
    <w:p w14:paraId="B0030000"/>
    <w:p w14:paraId="B1030000">
      <w:r>
        <w:rPr>
          <w:rFonts w:ascii="PT Astra Serif" w:hAnsi="PT Astra Serif"/>
          <w:b w:val="0"/>
          <w:i w:val="0"/>
          <w:strike w:val="0"/>
          <w:sz w:val="26"/>
        </w:rPr>
        <w:t>К заявлению прилагаю следующие документы:</w:t>
      </w:r>
    </w:p>
    <w:tbl>
      <w:tblPr>
        <w:tblStyle w:val="Style_4"/>
        <w:tblW w:type="auto" w:w="0"/>
        <w:tblInd w:type="dxa" w:w="14"/>
        <w:tblLayout w:type="fixed"/>
        <w:tblCellMar>
          <w:left w:type="dxa" w:w="10"/>
          <w:right w:type="dxa" w:w="10"/>
        </w:tblCellMar>
      </w:tblPr>
      <w:tblGrid>
        <w:gridCol w:w="1120"/>
        <w:gridCol w:w="77"/>
        <w:gridCol w:w="8003"/>
      </w:tblGrid>
      <w:tr>
        <w:trPr>
          <w:trHeight w:hRule="atLeast" w:val="156"/>
        </w:trPr>
        <w:tc>
          <w:tcPr>
            <w:tcW w:type="dxa" w:w="1197"/>
            <w:gridSpan w:val="2"/>
            <w:shd w:fill="auto" w:val="clear"/>
            <w:tcMar>
              <w:top w:type="dxa" w:w="0"/>
              <w:left w:type="dxa" w:w="0"/>
              <w:bottom w:type="dxa" w:w="0"/>
              <w:right w:type="dxa" w:w="0"/>
            </w:tcMar>
            <w:vAlign w:val="bottom"/>
          </w:tcPr>
          <w:p w14:paraId="B2030000">
            <w:pPr>
              <w:tabs>
                <w:tab w:leader="none" w:pos="9072" w:val="left"/>
              </w:tabs>
              <w:ind w:firstLine="709" w:left="0"/>
              <w:rPr>
                <w:rFonts w:ascii="PT Astra Serif" w:hAnsi="PT Astra Serif"/>
                <w:sz w:val="26"/>
              </w:rPr>
            </w:pPr>
            <w:r>
              <w:rPr>
                <w:rFonts w:ascii="PT Astra Serif" w:hAnsi="PT Astra Serif"/>
                <w:sz w:val="26"/>
              </w:rPr>
              <w:t>1.</w:t>
            </w:r>
          </w:p>
        </w:tc>
        <w:tc>
          <w:tcPr>
            <w:tcW w:type="dxa" w:w="8003"/>
            <w:tcBorders>
              <w:bottom w:color="000000" w:sz="4" w:val="single"/>
            </w:tcBorders>
            <w:shd w:fill="auto" w:val="clear"/>
            <w:tcMar>
              <w:top w:type="dxa" w:w="0"/>
              <w:left w:type="dxa" w:w="0"/>
              <w:bottom w:type="dxa" w:w="0"/>
              <w:right w:type="dxa" w:w="0"/>
            </w:tcMar>
            <w:vAlign w:val="bottom"/>
          </w:tcPr>
          <w:p w14:paraId="B3030000">
            <w:pPr>
              <w:tabs>
                <w:tab w:leader="none" w:pos="9072" w:val="left"/>
              </w:tabs>
              <w:ind w:firstLine="709" w:left="0"/>
              <w:jc w:val="center"/>
              <w:rPr>
                <w:rFonts w:ascii="PT Astra Serif" w:hAnsi="PT Astra Serif"/>
                <w:sz w:val="26"/>
              </w:rPr>
            </w:pPr>
          </w:p>
        </w:tc>
      </w:tr>
      <w:tr>
        <w:trPr>
          <w:trHeight w:hRule="atLeast" w:val="156"/>
        </w:trPr>
        <w:tc>
          <w:tcPr>
            <w:tcW w:type="dxa" w:w="1197"/>
            <w:gridSpan w:val="2"/>
            <w:shd w:fill="auto" w:val="clear"/>
            <w:tcMar>
              <w:top w:type="dxa" w:w="0"/>
              <w:left w:type="dxa" w:w="0"/>
              <w:bottom w:type="dxa" w:w="0"/>
              <w:right w:type="dxa" w:w="0"/>
            </w:tcMar>
            <w:vAlign w:val="bottom"/>
          </w:tcPr>
          <w:p w14:paraId="B4030000">
            <w:pPr>
              <w:tabs>
                <w:tab w:leader="none" w:pos="9072" w:val="left"/>
              </w:tabs>
              <w:ind w:firstLine="709" w:left="0"/>
              <w:rPr>
                <w:rFonts w:ascii="PT Astra Serif" w:hAnsi="PT Astra Serif"/>
                <w:sz w:val="26"/>
              </w:rPr>
            </w:pPr>
            <w:r>
              <w:rPr>
                <w:rFonts w:ascii="PT Astra Serif" w:hAnsi="PT Astra Serif"/>
                <w:sz w:val="26"/>
              </w:rPr>
              <w:t>2.</w:t>
            </w:r>
          </w:p>
        </w:tc>
        <w:tc>
          <w:tcPr>
            <w:tcW w:type="dxa" w:w="8003"/>
            <w:tcBorders>
              <w:top w:color="000000" w:sz="4" w:val="single"/>
              <w:bottom w:color="000000" w:sz="4" w:val="single"/>
            </w:tcBorders>
            <w:shd w:fill="auto" w:val="clear"/>
            <w:tcMar>
              <w:top w:type="dxa" w:w="0"/>
              <w:left w:type="dxa" w:w="0"/>
              <w:bottom w:type="dxa" w:w="0"/>
              <w:right w:type="dxa" w:w="0"/>
            </w:tcMar>
            <w:vAlign w:val="bottom"/>
          </w:tcPr>
          <w:p w14:paraId="B5030000">
            <w:pPr>
              <w:tabs>
                <w:tab w:leader="none" w:pos="9072" w:val="left"/>
              </w:tabs>
              <w:ind w:firstLine="709" w:left="0"/>
              <w:jc w:val="center"/>
              <w:rPr>
                <w:rFonts w:ascii="PT Astra Serif" w:hAnsi="PT Astra Serif"/>
                <w:sz w:val="26"/>
              </w:rPr>
            </w:pPr>
          </w:p>
        </w:tc>
      </w:tr>
      <w:tr>
        <w:trPr>
          <w:trHeight w:hRule="atLeast" w:val="156"/>
        </w:trPr>
        <w:tc>
          <w:tcPr>
            <w:tcW w:type="dxa" w:w="1197"/>
            <w:gridSpan w:val="2"/>
            <w:shd w:fill="auto" w:val="clear"/>
            <w:tcMar>
              <w:top w:type="dxa" w:w="0"/>
              <w:left w:type="dxa" w:w="0"/>
              <w:bottom w:type="dxa" w:w="0"/>
              <w:right w:type="dxa" w:w="0"/>
            </w:tcMar>
            <w:vAlign w:val="bottom"/>
          </w:tcPr>
          <w:p w14:paraId="B6030000">
            <w:pPr>
              <w:tabs>
                <w:tab w:leader="none" w:pos="9072" w:val="left"/>
              </w:tabs>
              <w:ind w:firstLine="709" w:left="0"/>
              <w:rPr>
                <w:rFonts w:ascii="PT Astra Serif" w:hAnsi="PT Astra Serif"/>
                <w:sz w:val="26"/>
              </w:rPr>
            </w:pPr>
            <w:r>
              <w:rPr>
                <w:rFonts w:ascii="PT Astra Serif" w:hAnsi="PT Astra Serif"/>
                <w:sz w:val="26"/>
              </w:rPr>
              <w:t>3.</w:t>
            </w:r>
          </w:p>
        </w:tc>
        <w:tc>
          <w:tcPr>
            <w:tcW w:type="dxa" w:w="8003"/>
            <w:tcBorders>
              <w:top w:color="000000" w:sz="4" w:val="single"/>
              <w:bottom w:color="000000" w:sz="4" w:val="single"/>
            </w:tcBorders>
            <w:shd w:fill="auto" w:val="clear"/>
            <w:tcMar>
              <w:top w:type="dxa" w:w="0"/>
              <w:left w:type="dxa" w:w="0"/>
              <w:bottom w:type="dxa" w:w="0"/>
              <w:right w:type="dxa" w:w="0"/>
            </w:tcMar>
            <w:vAlign w:val="bottom"/>
          </w:tcPr>
          <w:p w14:paraId="B7030000">
            <w:pPr>
              <w:tabs>
                <w:tab w:leader="none" w:pos="9072" w:val="left"/>
              </w:tabs>
              <w:ind w:firstLine="709" w:left="0"/>
              <w:jc w:val="center"/>
              <w:rPr>
                <w:rFonts w:ascii="PT Astra Serif" w:hAnsi="PT Astra Serif"/>
                <w:sz w:val="26"/>
              </w:rPr>
            </w:pPr>
          </w:p>
        </w:tc>
      </w:tr>
      <w:tr>
        <w:trPr>
          <w:trHeight w:hRule="atLeast" w:val="156"/>
        </w:trPr>
        <w:tc>
          <w:tcPr>
            <w:tcW w:type="dxa" w:w="1120"/>
            <w:shd w:fill="auto" w:val="clear"/>
            <w:tcMar>
              <w:top w:type="dxa" w:w="0"/>
              <w:left w:type="dxa" w:w="0"/>
              <w:bottom w:type="dxa" w:w="0"/>
              <w:right w:type="dxa" w:w="0"/>
            </w:tcMar>
            <w:vAlign w:val="bottom"/>
          </w:tcPr>
          <w:p w14:paraId="B8030000">
            <w:pPr>
              <w:tabs>
                <w:tab w:leader="none" w:pos="9072" w:val="left"/>
              </w:tabs>
              <w:ind w:firstLine="709" w:left="0"/>
              <w:rPr>
                <w:rFonts w:ascii="PT Astra Serif" w:hAnsi="PT Astra Serif"/>
                <w:sz w:val="26"/>
              </w:rPr>
            </w:pPr>
            <w:r>
              <w:rPr>
                <w:rFonts w:ascii="PT Astra Serif" w:hAnsi="PT Astra Serif"/>
                <w:sz w:val="26"/>
              </w:rPr>
              <w:t>4.</w:t>
            </w:r>
          </w:p>
        </w:tc>
        <w:tc>
          <w:tcPr>
            <w:tcW w:type="dxa" w:w="77"/>
            <w:tcBorders>
              <w:bottom w:color="000000" w:sz="4" w:val="single"/>
            </w:tcBorders>
            <w:shd w:fill="auto" w:val="clear"/>
            <w:tcMar>
              <w:top w:type="dxa" w:w="0"/>
              <w:left w:type="dxa" w:w="0"/>
              <w:bottom w:type="dxa" w:w="0"/>
              <w:right w:type="dxa" w:w="0"/>
            </w:tcMar>
            <w:vAlign w:val="bottom"/>
          </w:tcPr>
          <w:p w14:paraId="B9030000">
            <w:pPr>
              <w:tabs>
                <w:tab w:leader="none" w:pos="9072" w:val="left"/>
              </w:tabs>
              <w:ind w:firstLine="709" w:left="0"/>
              <w:rPr>
                <w:rFonts w:ascii="PT Astra Serif" w:hAnsi="PT Astra Serif"/>
                <w:sz w:val="26"/>
              </w:rPr>
            </w:pPr>
          </w:p>
        </w:tc>
        <w:tc>
          <w:tcPr>
            <w:tcW w:type="dxa" w:w="8003"/>
            <w:tcBorders>
              <w:top w:color="000000" w:sz="4" w:val="single"/>
              <w:bottom w:color="000000" w:sz="4" w:val="single"/>
            </w:tcBorders>
            <w:shd w:fill="auto" w:val="clear"/>
            <w:tcMar>
              <w:top w:type="dxa" w:w="0"/>
              <w:left w:type="dxa" w:w="0"/>
              <w:bottom w:type="dxa" w:w="0"/>
              <w:right w:type="dxa" w:w="0"/>
            </w:tcMar>
            <w:vAlign w:val="bottom"/>
          </w:tcPr>
          <w:p w14:paraId="BA030000">
            <w:pPr>
              <w:tabs>
                <w:tab w:leader="none" w:pos="9072" w:val="left"/>
              </w:tabs>
              <w:ind w:firstLine="709" w:left="0"/>
              <w:jc w:val="center"/>
              <w:rPr>
                <w:rFonts w:ascii="PT Astra Serif" w:hAnsi="PT Astra Serif"/>
                <w:sz w:val="26"/>
              </w:rPr>
            </w:pPr>
          </w:p>
        </w:tc>
      </w:tr>
    </w:tbl>
    <w:p w14:paraId="BB030000"/>
    <w:tbl>
      <w:tblPr>
        <w:tblStyle w:val="Style_4"/>
        <w:tblW w:type="auto" w:w="0"/>
        <w:jc w:val="center"/>
        <w:tblLayout w:type="fixed"/>
        <w:tblCellMar>
          <w:left w:type="dxa" w:w="10"/>
          <w:right w:type="dxa" w:w="10"/>
        </w:tblCellMar>
      </w:tblPr>
      <w:tblGrid>
        <w:gridCol w:w="3108"/>
        <w:gridCol w:w="1273"/>
        <w:gridCol w:w="3108"/>
      </w:tblGrid>
      <w:tr>
        <w:trPr>
          <w:trHeight w:hRule="atLeast" w:val="156"/>
        </w:trPr>
        <w:tc>
          <w:tcPr>
            <w:tcW w:type="dxa" w:w="3108"/>
            <w:tcBorders>
              <w:bottom w:color="000000" w:sz="4" w:val="single"/>
            </w:tcBorders>
            <w:shd w:fill="auto" w:val="clear"/>
            <w:tcMar>
              <w:top w:type="dxa" w:w="0"/>
              <w:left w:type="dxa" w:w="0"/>
              <w:bottom w:type="dxa" w:w="0"/>
              <w:right w:type="dxa" w:w="0"/>
            </w:tcMar>
            <w:vAlign w:val="bottom"/>
          </w:tcPr>
          <w:p w14:paraId="BC030000">
            <w:pPr>
              <w:tabs>
                <w:tab w:leader="none" w:pos="9072" w:val="left"/>
              </w:tabs>
              <w:ind w:firstLine="709" w:left="0"/>
              <w:jc w:val="center"/>
              <w:rPr>
                <w:rFonts w:ascii="PT Astra Serif" w:hAnsi="PT Astra Serif"/>
                <w:sz w:val="26"/>
              </w:rPr>
            </w:pPr>
          </w:p>
        </w:tc>
        <w:tc>
          <w:tcPr>
            <w:tcW w:type="dxa" w:w="1273"/>
            <w:shd w:fill="auto" w:val="clear"/>
            <w:tcMar>
              <w:top w:type="dxa" w:w="0"/>
              <w:left w:type="dxa" w:w="0"/>
              <w:bottom w:type="dxa" w:w="0"/>
              <w:right w:type="dxa" w:w="0"/>
            </w:tcMar>
            <w:vAlign w:val="bottom"/>
          </w:tcPr>
          <w:p w14:paraId="BD030000">
            <w:pPr>
              <w:tabs>
                <w:tab w:leader="none" w:pos="9072" w:val="left"/>
              </w:tabs>
              <w:ind w:firstLine="709" w:left="0"/>
              <w:jc w:val="center"/>
              <w:rPr>
                <w:rFonts w:ascii="PT Astra Serif" w:hAnsi="PT Astra Serif"/>
                <w:sz w:val="26"/>
              </w:rPr>
            </w:pPr>
          </w:p>
        </w:tc>
        <w:tc>
          <w:tcPr>
            <w:tcW w:type="dxa" w:w="3108"/>
            <w:tcBorders>
              <w:bottom w:color="000000" w:sz="4" w:val="single"/>
            </w:tcBorders>
            <w:shd w:fill="auto" w:val="clear"/>
            <w:tcMar>
              <w:top w:type="dxa" w:w="0"/>
              <w:left w:type="dxa" w:w="0"/>
              <w:bottom w:type="dxa" w:w="0"/>
              <w:right w:type="dxa" w:w="0"/>
            </w:tcMar>
            <w:vAlign w:val="bottom"/>
          </w:tcPr>
          <w:p w14:paraId="BE030000">
            <w:pPr>
              <w:tabs>
                <w:tab w:leader="none" w:pos="9072" w:val="left"/>
              </w:tabs>
              <w:ind w:firstLine="709" w:left="0"/>
              <w:jc w:val="right"/>
              <w:rPr>
                <w:rFonts w:ascii="PT Astra Serif" w:hAnsi="PT Astra Serif"/>
                <w:sz w:val="26"/>
              </w:rPr>
            </w:pPr>
            <w:r>
              <w:rPr>
                <w:rFonts w:ascii="PT Astra Serif" w:hAnsi="PT Astra Serif"/>
                <w:sz w:val="26"/>
              </w:rPr>
              <w:t xml:space="preserve">  </w:t>
            </w:r>
          </w:p>
        </w:tc>
      </w:tr>
      <w:tr>
        <w:trPr>
          <w:trHeight w:hRule="atLeast" w:val="156"/>
        </w:trPr>
        <w:tc>
          <w:tcPr>
            <w:tcW w:type="dxa" w:w="3108"/>
            <w:tcBorders>
              <w:top w:color="000000" w:sz="4" w:val="single"/>
            </w:tcBorders>
            <w:shd w:fill="auto" w:val="clear"/>
            <w:tcMar>
              <w:top w:type="dxa" w:w="0"/>
              <w:left w:type="dxa" w:w="0"/>
              <w:bottom w:type="dxa" w:w="0"/>
              <w:right w:type="dxa" w:w="0"/>
            </w:tcMar>
            <w:vAlign w:val="bottom"/>
          </w:tcPr>
          <w:p w14:paraId="BF030000">
            <w:pPr>
              <w:tabs>
                <w:tab w:leader="none" w:pos="9072" w:val="left"/>
              </w:tabs>
              <w:ind w:firstLine="709" w:left="0"/>
              <w:rPr>
                <w:rFonts w:ascii="PT Astra Serif" w:hAnsi="PT Astra Serif"/>
                <w:sz w:val="26"/>
              </w:rPr>
            </w:pPr>
            <w:r>
              <w:rPr>
                <w:rFonts w:ascii="PT Astra Serif" w:hAnsi="PT Astra Serif"/>
                <w:sz w:val="26"/>
              </w:rPr>
              <w:t>(дата)</w:t>
            </w:r>
          </w:p>
        </w:tc>
        <w:tc>
          <w:tcPr>
            <w:tcW w:type="dxa" w:w="1273"/>
            <w:shd w:fill="auto" w:val="clear"/>
            <w:tcMar>
              <w:top w:type="dxa" w:w="0"/>
              <w:left w:type="dxa" w:w="0"/>
              <w:bottom w:type="dxa" w:w="0"/>
              <w:right w:type="dxa" w:w="0"/>
            </w:tcMar>
            <w:vAlign w:val="bottom"/>
          </w:tcPr>
          <w:p w14:paraId="C0030000">
            <w:pPr>
              <w:tabs>
                <w:tab w:leader="none" w:pos="9072" w:val="left"/>
              </w:tabs>
              <w:ind w:firstLine="709" w:left="0"/>
              <w:jc w:val="center"/>
              <w:rPr>
                <w:rFonts w:ascii="PT Astra Serif" w:hAnsi="PT Astra Serif"/>
                <w:sz w:val="26"/>
              </w:rPr>
            </w:pPr>
          </w:p>
        </w:tc>
        <w:tc>
          <w:tcPr>
            <w:tcW w:type="dxa" w:w="3108"/>
            <w:tcBorders>
              <w:top w:color="000000" w:sz="4" w:val="single"/>
            </w:tcBorders>
            <w:shd w:fill="auto" w:val="clear"/>
            <w:tcMar>
              <w:top w:type="dxa" w:w="0"/>
              <w:left w:type="dxa" w:w="0"/>
              <w:bottom w:type="dxa" w:w="0"/>
              <w:right w:type="dxa" w:w="0"/>
            </w:tcMar>
            <w:vAlign w:val="bottom"/>
          </w:tcPr>
          <w:p w14:paraId="C1030000">
            <w:pPr>
              <w:tabs>
                <w:tab w:leader="none" w:pos="9072" w:val="left"/>
              </w:tabs>
              <w:ind w:firstLine="709" w:left="0"/>
              <w:jc w:val="center"/>
              <w:rPr>
                <w:rFonts w:ascii="PT Astra Serif" w:hAnsi="PT Astra Serif"/>
                <w:sz w:val="26"/>
              </w:rPr>
            </w:pPr>
            <w:r>
              <w:rPr>
                <w:rFonts w:ascii="PT Astra Serif" w:hAnsi="PT Astra Serif"/>
                <w:sz w:val="26"/>
              </w:rPr>
              <w:t>(подпись заявителя)</w:t>
            </w:r>
          </w:p>
        </w:tc>
      </w:tr>
    </w:tbl>
    <w:p w14:paraId="C2030000"/>
    <w:p w14:paraId="C3030000"/>
    <w:p w14:paraId="C4030000">
      <w:pPr>
        <w:pageBreakBefore w:val="1"/>
        <w:ind/>
      </w:pPr>
    </w:p>
    <w:p w14:paraId="C5030000">
      <w:pPr>
        <w:ind w:firstLine="709" w:left="0"/>
        <w:rPr>
          <w:rFonts w:ascii="PT Astra Serif" w:hAnsi="PT Astra Serif"/>
          <w:b w:val="1"/>
          <w:sz w:val="26"/>
        </w:rPr>
      </w:pPr>
    </w:p>
    <w:p w14:paraId="C6030000">
      <w:pPr>
        <w:ind w:firstLine="709" w:left="0"/>
        <w:jc w:val="center"/>
        <w:rPr>
          <w:rFonts w:ascii="PT Astra Serif" w:hAnsi="PT Astra Serif"/>
          <w:color w:val="000000"/>
          <w:sz w:val="26"/>
        </w:rPr>
      </w:pPr>
      <w:r>
        <w:rPr>
          <w:rFonts w:ascii="PT Astra Serif" w:hAnsi="PT Astra Serif"/>
          <w:caps w:val="1"/>
          <w:color w:val="000000"/>
          <w:sz w:val="26"/>
        </w:rPr>
        <w:t>_________</w:t>
      </w:r>
    </w:p>
    <w:sectPr>
      <w:headerReference r:id="rId2" w:type="default"/>
      <w:pgSz w:h="16838" w:orient="portrait" w:w="11906"/>
      <w:pgMar w:bottom="851" w:footer="0" w:gutter="0" w:header="57" w:left="1701" w:right="850" w:top="1200"/>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2348865</wp:posOffset>
              </wp:positionH>
              <wp:positionV relativeFrom="page">
                <wp:posOffset>76200</wp:posOffset>
              </wp:positionV>
              <wp:extent cx="1270000" cy="671830"/>
              <wp:wrapSquare distB="0" distL="114935" distR="114935" distT="0" wrapText="bothSides"/>
              <wp:docPr hidden="false" id="1" name="Picture 1"/>
              <a:graphic>
                <a:graphicData uri="http://schemas.microsoft.com/office/word/2010/wordprocessingShape">
                  <wps:wsp>
                    <wps:cNvSpPr txBox="false"/>
                    <wps:spPr>
                      <a:xfrm flipH="false" flipV="false" rot="0">
                        <a:off x="0" y="0"/>
                        <a:ext cx="1270000" cy="671830"/>
                      </a:xfrm>
                      <a:prstGeom prst="rect">
                        <a:avLst/>
                      </a:prstGeom>
                      <a:noFill/>
                      <a:ln w="0">
                        <a:noFill/>
                      </a:ln>
                    </wps:spPr>
                    <wps:txbx>
                      <w:txbxContent>
                        <w:p w14:paraId="02000000">
                          <w:pPr>
                            <w:pStyle w:val="Style_2"/>
                            <w:ind/>
                            <w:jc w:val="center"/>
                            <w:rPr>
                              <w:color w:val="000000"/>
                              <w:spacing w:val="0"/>
                              <w:sz w:val="22"/>
                            </w:rPr>
                          </w:pPr>
                          <w:r>
                            <w:rPr>
                              <w:color w:val="000000"/>
                              <w:spacing w:val="0"/>
                              <w:sz w:val="22"/>
                            </w:rPr>
                            <w:fldChar w:fldCharType="begin"/>
                          </w:r>
                          <w:r>
                            <w:rPr>
                              <w:color w:val="000000"/>
                              <w:spacing w:val="0"/>
                              <w:sz w:val="22"/>
                            </w:rPr>
                            <w:instrText xml:space="preserve">PAGE </w:instrText>
                          </w:r>
                          <w:r>
                            <w:rPr>
                              <w:color w:val="000000"/>
                              <w:spacing w:val="0"/>
                              <w:sz w:val="22"/>
                            </w:rPr>
                            <w:fldChar w:fldCharType="separate"/>
                          </w:r>
                          <w:r>
                            <w:rPr>
                              <w:color w:val="000000"/>
                              <w:spacing w:val="0"/>
                              <w:sz w:val="22"/>
                            </w:rPr>
                            <w:t xml:space="preserve"> </w:t>
                          </w:r>
                          <w:r>
                            <w:rPr>
                              <w:color w:val="000000"/>
                              <w:spacing w:val="0"/>
                              <w:sz w:val="22"/>
                            </w:rP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2317115</wp:posOffset>
              </wp:positionH>
              <wp:positionV relativeFrom="page">
                <wp:posOffset>-15875</wp:posOffset>
              </wp:positionV>
              <wp:extent cx="1270000" cy="672465"/>
              <wp:wrapSquare distB="0" distL="114935" distR="114935" distT="0" wrapText="bothSides"/>
              <wp:docPr hidden="false" id="2" name="Picture 2"/>
              <a:graphic>
                <a:graphicData uri="http://schemas.microsoft.com/office/word/2010/wordprocessingShape">
                  <wps:wsp>
                    <wps:cNvSpPr txBox="false"/>
                    <wps:spPr>
                      <a:xfrm flipH="false" flipV="false" rot="0">
                        <a:off x="0" y="0"/>
                        <a:ext cx="1270000" cy="672465"/>
                      </a:xfrm>
                      <a:prstGeom prst="rect">
                        <a:avLst/>
                      </a:prstGeom>
                      <a:noFill/>
                      <a:ln w="0">
                        <a:noFill/>
                      </a:ln>
                    </wps:spPr>
                    <wps:txbx>
                      <w:txbxContent>
                        <w:p w14:paraId="04000000">
                          <w:pPr>
                            <w:pStyle w:val="Style_2"/>
                            <w:ind/>
                            <w:jc w:val="center"/>
                            <w:rPr>
                              <w:color w:val="000000"/>
                              <w:spacing w:val="0"/>
                              <w:sz w:val="20"/>
                            </w:rPr>
                          </w:pPr>
                          <w:r>
                            <w:rPr>
                              <w:color w:val="000000"/>
                              <w:spacing w:val="0"/>
                              <w:sz w:val="20"/>
                            </w:rPr>
                            <w:fldChar w:fldCharType="begin"/>
                          </w:r>
                          <w:r>
                            <w:rPr>
                              <w:color w:val="000000"/>
                              <w:spacing w:val="0"/>
                              <w:sz w:val="20"/>
                            </w:rPr>
                            <w:instrText xml:space="preserve">PAGE </w:instrText>
                          </w:r>
                          <w:r>
                            <w:rPr>
                              <w:color w:val="000000"/>
                              <w:spacing w:val="0"/>
                              <w:sz w:val="20"/>
                            </w:rPr>
                            <w:fldChar w:fldCharType="separate"/>
                          </w:r>
                          <w:r>
                            <w:rPr>
                              <w:color w:val="000000"/>
                              <w:spacing w:val="0"/>
                              <w:sz w:val="20"/>
                            </w:rPr>
                            <w:t xml:space="preserve"> </w:t>
                          </w:r>
                          <w:r>
                            <w:rPr>
                              <w:color w:val="000000"/>
                              <w:spacing w:val="0"/>
                              <w:sz w:val="20"/>
                            </w:rP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PT Astra Serif" w:hAnsi="PT Astra Serif"/>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rPr>
      <w:rFonts w:ascii="Times New Roman" w:hAnsi="Times New Roman"/>
      <w:sz w:val="26"/>
    </w:rPr>
  </w:style>
  <w:style w:default="1" w:styleId="Style_5_ch" w:type="character">
    <w:name w:val="Normal"/>
    <w:link w:val="Style_5"/>
    <w:rPr>
      <w:rFonts w:ascii="Times New Roman" w:hAnsi="Times New Roman"/>
      <w:sz w:val="26"/>
    </w:rPr>
  </w:style>
  <w:style w:styleId="Style_6" w:type="paragraph">
    <w:name w:val="ListLabel 27101"/>
    <w:link w:val="Style_6_ch"/>
    <w:pPr>
      <w:widowControl w:val="0"/>
      <w:ind/>
    </w:pPr>
  </w:style>
  <w:style w:styleId="Style_6_ch" w:type="character">
    <w:name w:val="ListLabel 27101"/>
    <w:link w:val="Style_6"/>
  </w:style>
  <w:style w:styleId="Style_7" w:type="paragraph">
    <w:name w:val="ListLabel 29811"/>
    <w:link w:val="Style_7_ch"/>
    <w:pPr>
      <w:widowControl w:val="0"/>
      <w:ind/>
    </w:pPr>
    <w:rPr>
      <w:sz w:val="28"/>
    </w:rPr>
  </w:style>
  <w:style w:styleId="Style_7_ch" w:type="character">
    <w:name w:val="ListLabel 29811"/>
    <w:link w:val="Style_7"/>
    <w:rPr>
      <w:sz w:val="28"/>
    </w:rPr>
  </w:style>
  <w:style w:styleId="Style_8" w:type="paragraph">
    <w:name w:val="ListLabel 19511"/>
    <w:link w:val="Style_8_ch"/>
    <w:pPr>
      <w:widowControl w:val="0"/>
      <w:ind/>
    </w:pPr>
  </w:style>
  <w:style w:styleId="Style_8_ch" w:type="character">
    <w:name w:val="ListLabel 19511"/>
    <w:link w:val="Style_8"/>
  </w:style>
  <w:style w:styleId="Style_9" w:type="paragraph">
    <w:name w:val="Contents 72"/>
    <w:link w:val="Style_9_ch"/>
    <w:rPr>
      <w:rFonts w:ascii="XO Thames" w:hAnsi="XO Thames"/>
      <w:sz w:val="28"/>
    </w:rPr>
  </w:style>
  <w:style w:styleId="Style_9_ch" w:type="character">
    <w:name w:val="Contents 72"/>
    <w:link w:val="Style_9"/>
    <w:rPr>
      <w:rFonts w:ascii="XO Thames" w:hAnsi="XO Thames"/>
      <w:sz w:val="28"/>
    </w:rPr>
  </w:style>
  <w:style w:styleId="Style_10" w:type="paragraph">
    <w:name w:val="ListLabel 10711"/>
    <w:link w:val="Style_10_ch"/>
    <w:pPr>
      <w:widowControl w:val="0"/>
      <w:ind/>
    </w:pPr>
  </w:style>
  <w:style w:styleId="Style_10_ch" w:type="character">
    <w:name w:val="ListLabel 10711"/>
    <w:link w:val="Style_10"/>
  </w:style>
  <w:style w:styleId="Style_11" w:type="paragraph">
    <w:name w:val="toc 2"/>
    <w:next w:val="Style_5"/>
    <w:link w:val="Style_11_ch"/>
    <w:uiPriority w:val="39"/>
    <w:pPr>
      <w:widowControl w:val="0"/>
      <w:ind/>
    </w:pPr>
    <w:rPr>
      <w:rFonts w:ascii="XO Thames" w:hAnsi="XO Thames"/>
      <w:sz w:val="28"/>
    </w:rPr>
  </w:style>
  <w:style w:styleId="Style_11_ch" w:type="character">
    <w:name w:val="toc 2"/>
    <w:link w:val="Style_11"/>
    <w:rPr>
      <w:rFonts w:ascii="XO Thames" w:hAnsi="XO Thames"/>
      <w:sz w:val="28"/>
    </w:rPr>
  </w:style>
  <w:style w:styleId="Style_12" w:type="paragraph">
    <w:name w:val="ListLabel 26811"/>
    <w:link w:val="Style_12_ch"/>
    <w:pPr>
      <w:widowControl w:val="0"/>
      <w:ind/>
    </w:pPr>
  </w:style>
  <w:style w:styleId="Style_12_ch" w:type="character">
    <w:name w:val="ListLabel 26811"/>
    <w:link w:val="Style_12"/>
  </w:style>
  <w:style w:styleId="Style_13" w:type="paragraph">
    <w:name w:val="List11"/>
    <w:basedOn w:val="Style_14"/>
    <w:link w:val="Style_13_ch"/>
  </w:style>
  <w:style w:styleId="Style_13_ch" w:type="character">
    <w:name w:val="List11"/>
    <w:basedOn w:val="Style_14_ch"/>
    <w:link w:val="Style_13"/>
  </w:style>
  <w:style w:styleId="Style_15" w:type="paragraph">
    <w:name w:val="ListLabel 12611"/>
    <w:link w:val="Style_15_ch"/>
    <w:pPr>
      <w:widowControl w:val="0"/>
      <w:ind/>
    </w:pPr>
  </w:style>
  <w:style w:styleId="Style_15_ch" w:type="character">
    <w:name w:val="ListLabel 12611"/>
    <w:link w:val="Style_15"/>
  </w:style>
  <w:style w:styleId="Style_16" w:type="paragraph">
    <w:name w:val="ListLabel 13211"/>
    <w:link w:val="Style_16_ch"/>
    <w:pPr>
      <w:widowControl w:val="0"/>
      <w:ind/>
    </w:pPr>
  </w:style>
  <w:style w:styleId="Style_16_ch" w:type="character">
    <w:name w:val="ListLabel 13211"/>
    <w:link w:val="Style_16"/>
  </w:style>
  <w:style w:styleId="Style_17" w:type="paragraph">
    <w:name w:val="Contents 11"/>
    <w:link w:val="Style_17_ch"/>
    <w:rPr>
      <w:rFonts w:ascii="XO Thames" w:hAnsi="XO Thames"/>
      <w:b w:val="1"/>
      <w:sz w:val="28"/>
    </w:rPr>
  </w:style>
  <w:style w:styleId="Style_17_ch" w:type="character">
    <w:name w:val="Contents 11"/>
    <w:link w:val="Style_17"/>
    <w:rPr>
      <w:rFonts w:ascii="XO Thames" w:hAnsi="XO Thames"/>
      <w:b w:val="1"/>
      <w:sz w:val="28"/>
    </w:rPr>
  </w:style>
  <w:style w:styleId="Style_18" w:type="paragraph">
    <w:name w:val="ListLabel 28211"/>
    <w:link w:val="Style_18_ch"/>
    <w:pPr>
      <w:widowControl w:val="0"/>
      <w:ind/>
    </w:pPr>
  </w:style>
  <w:style w:styleId="Style_18_ch" w:type="character">
    <w:name w:val="ListLabel 28211"/>
    <w:link w:val="Style_18"/>
  </w:style>
  <w:style w:styleId="Style_19" w:type="paragraph">
    <w:name w:val="ListLabel 25111"/>
    <w:link w:val="Style_19_ch"/>
    <w:pPr>
      <w:widowControl w:val="0"/>
      <w:ind/>
    </w:pPr>
  </w:style>
  <w:style w:styleId="Style_19_ch" w:type="character">
    <w:name w:val="ListLabel 25111"/>
    <w:link w:val="Style_19"/>
  </w:style>
  <w:style w:styleId="Style_20" w:type="paragraph">
    <w:name w:val="toc 4"/>
    <w:next w:val="Style_5"/>
    <w:link w:val="Style_20_ch"/>
    <w:uiPriority w:val="39"/>
    <w:pPr>
      <w:widowControl w:val="0"/>
      <w:ind/>
    </w:pPr>
    <w:rPr>
      <w:rFonts w:ascii="XO Thames" w:hAnsi="XO Thames"/>
      <w:sz w:val="28"/>
    </w:rPr>
  </w:style>
  <w:style w:styleId="Style_20_ch" w:type="character">
    <w:name w:val="toc 4"/>
    <w:link w:val="Style_20"/>
    <w:rPr>
      <w:rFonts w:ascii="XO Thames" w:hAnsi="XO Thames"/>
      <w:sz w:val="28"/>
    </w:rPr>
  </w:style>
  <w:style w:styleId="Style_21" w:type="paragraph">
    <w:name w:val="ListLabel 7411"/>
    <w:link w:val="Style_21_ch"/>
    <w:pPr>
      <w:widowControl w:val="0"/>
      <w:ind/>
    </w:pPr>
  </w:style>
  <w:style w:styleId="Style_21_ch" w:type="character">
    <w:name w:val="ListLabel 7411"/>
    <w:link w:val="Style_21"/>
  </w:style>
  <w:style w:styleId="Style_22" w:type="paragraph">
    <w:name w:val="ListLabel 8411"/>
    <w:link w:val="Style_22_ch"/>
    <w:pPr>
      <w:widowControl w:val="0"/>
      <w:ind/>
    </w:pPr>
  </w:style>
  <w:style w:styleId="Style_22_ch" w:type="character">
    <w:name w:val="ListLabel 8411"/>
    <w:link w:val="Style_22"/>
  </w:style>
  <w:style w:styleId="Style_23" w:type="paragraph">
    <w:name w:val="ListLabel 25411"/>
    <w:link w:val="Style_23_ch"/>
    <w:pPr>
      <w:widowControl w:val="0"/>
      <w:ind/>
    </w:pPr>
  </w:style>
  <w:style w:styleId="Style_23_ch" w:type="character">
    <w:name w:val="ListLabel 25411"/>
    <w:link w:val="Style_23"/>
  </w:style>
  <w:style w:styleId="Style_24" w:type="paragraph">
    <w:name w:val="ListLabel 24511"/>
    <w:link w:val="Style_24_ch"/>
    <w:pPr>
      <w:widowControl w:val="0"/>
      <w:ind/>
    </w:pPr>
  </w:style>
  <w:style w:styleId="Style_24_ch" w:type="character">
    <w:name w:val="ListLabel 24511"/>
    <w:link w:val="Style_24"/>
  </w:style>
  <w:style w:styleId="Style_25" w:type="paragraph">
    <w:name w:val="ListLabel 12711"/>
    <w:link w:val="Style_25_ch"/>
    <w:pPr>
      <w:widowControl w:val="0"/>
      <w:ind/>
    </w:pPr>
  </w:style>
  <w:style w:styleId="Style_25_ch" w:type="character">
    <w:name w:val="ListLabel 12711"/>
    <w:link w:val="Style_25"/>
  </w:style>
  <w:style w:styleId="Style_26" w:type="paragraph">
    <w:name w:val="ListLabel 8811"/>
    <w:link w:val="Style_26_ch"/>
    <w:pPr>
      <w:widowControl w:val="0"/>
      <w:ind/>
    </w:pPr>
  </w:style>
  <w:style w:styleId="Style_26_ch" w:type="character">
    <w:name w:val="ListLabel 8811"/>
    <w:link w:val="Style_26"/>
  </w:style>
  <w:style w:styleId="Style_27" w:type="paragraph">
    <w:name w:val="ListLabel 15911"/>
    <w:link w:val="Style_27_ch"/>
    <w:pPr>
      <w:widowControl w:val="0"/>
      <w:ind/>
    </w:pPr>
  </w:style>
  <w:style w:styleId="Style_27_ch" w:type="character">
    <w:name w:val="ListLabel 15911"/>
    <w:link w:val="Style_27"/>
  </w:style>
  <w:style w:styleId="Style_28" w:type="paragraph">
    <w:name w:val="Caption21"/>
    <w:link w:val="Style_28_ch"/>
    <w:rPr>
      <w:i w:val="1"/>
    </w:rPr>
  </w:style>
  <w:style w:styleId="Style_28_ch" w:type="character">
    <w:name w:val="Caption21"/>
    <w:link w:val="Style_28"/>
    <w:rPr>
      <w:i w:val="1"/>
    </w:rPr>
  </w:style>
  <w:style w:styleId="Style_29" w:type="paragraph">
    <w:name w:val="ListLabel 11411"/>
    <w:link w:val="Style_29_ch"/>
    <w:pPr>
      <w:widowControl w:val="0"/>
      <w:ind/>
    </w:pPr>
  </w:style>
  <w:style w:styleId="Style_29_ch" w:type="character">
    <w:name w:val="ListLabel 11411"/>
    <w:link w:val="Style_29"/>
  </w:style>
  <w:style w:styleId="Style_30" w:type="paragraph">
    <w:name w:val="Text body"/>
    <w:link w:val="Style_30_ch"/>
    <w:rPr>
      <w:sz w:val="28"/>
    </w:rPr>
  </w:style>
  <w:style w:styleId="Style_30_ch" w:type="character">
    <w:name w:val="Text body"/>
    <w:link w:val="Style_30"/>
    <w:rPr>
      <w:sz w:val="28"/>
    </w:rPr>
  </w:style>
  <w:style w:styleId="Style_31" w:type="paragraph">
    <w:name w:val="Heading 511"/>
    <w:link w:val="Style_31_ch"/>
    <w:rPr>
      <w:rFonts w:ascii="XO Thames" w:hAnsi="XO Thames"/>
      <w:b w:val="1"/>
      <w:sz w:val="22"/>
    </w:rPr>
  </w:style>
  <w:style w:styleId="Style_31_ch" w:type="character">
    <w:name w:val="Heading 511"/>
    <w:link w:val="Style_31"/>
    <w:rPr>
      <w:rFonts w:ascii="XO Thames" w:hAnsi="XO Thames"/>
      <w:b w:val="1"/>
      <w:sz w:val="22"/>
    </w:rPr>
  </w:style>
  <w:style w:styleId="Style_32" w:type="paragraph">
    <w:name w:val="Подзаголовок Знак11"/>
    <w:basedOn w:val="Style_33"/>
    <w:next w:val="Style_33"/>
    <w:link w:val="Style_32_ch"/>
    <w:rPr>
      <w:rFonts w:ascii="Calibri Light" w:hAnsi="Calibri Light"/>
    </w:rPr>
  </w:style>
  <w:style w:styleId="Style_32_ch" w:type="character">
    <w:name w:val="Подзаголовок Знак11"/>
    <w:basedOn w:val="Style_33_ch"/>
    <w:link w:val="Style_32"/>
    <w:rPr>
      <w:rFonts w:ascii="Calibri Light" w:hAnsi="Calibri Light"/>
    </w:rPr>
  </w:style>
  <w:style w:styleId="Style_34" w:type="paragraph">
    <w:name w:val="Contents 62"/>
    <w:link w:val="Style_34_ch"/>
    <w:rPr>
      <w:rFonts w:ascii="XO Thames" w:hAnsi="XO Thames"/>
      <w:sz w:val="28"/>
    </w:rPr>
  </w:style>
  <w:style w:styleId="Style_34_ch" w:type="character">
    <w:name w:val="Contents 62"/>
    <w:link w:val="Style_34"/>
    <w:rPr>
      <w:rFonts w:ascii="XO Thames" w:hAnsi="XO Thames"/>
      <w:sz w:val="28"/>
    </w:rPr>
  </w:style>
  <w:style w:styleId="Style_35" w:type="paragraph">
    <w:name w:val="ListLabel 5111"/>
    <w:link w:val="Style_35_ch"/>
    <w:pPr>
      <w:widowControl w:val="0"/>
      <w:ind/>
    </w:pPr>
  </w:style>
  <w:style w:styleId="Style_35_ch" w:type="character">
    <w:name w:val="ListLabel 5111"/>
    <w:link w:val="Style_35"/>
  </w:style>
  <w:style w:styleId="Style_36" w:type="paragraph">
    <w:name w:val="ListLabel 17211"/>
    <w:link w:val="Style_36_ch"/>
    <w:pPr>
      <w:widowControl w:val="0"/>
      <w:ind/>
    </w:pPr>
  </w:style>
  <w:style w:styleId="Style_36_ch" w:type="character">
    <w:name w:val="ListLabel 17211"/>
    <w:link w:val="Style_36"/>
  </w:style>
  <w:style w:styleId="Style_37" w:type="paragraph">
    <w:name w:val="ListLabel 15011"/>
    <w:link w:val="Style_37_ch"/>
    <w:pPr>
      <w:widowControl w:val="0"/>
      <w:ind/>
    </w:pPr>
  </w:style>
  <w:style w:styleId="Style_37_ch" w:type="character">
    <w:name w:val="ListLabel 15011"/>
    <w:link w:val="Style_37"/>
  </w:style>
  <w:style w:styleId="Style_38" w:type="paragraph">
    <w:name w:val="ListLabel 33011"/>
    <w:link w:val="Style_38_ch"/>
    <w:pPr>
      <w:widowControl w:val="0"/>
      <w:ind/>
    </w:pPr>
  </w:style>
  <w:style w:styleId="Style_38_ch" w:type="character">
    <w:name w:val="ListLabel 33011"/>
    <w:link w:val="Style_38"/>
  </w:style>
  <w:style w:styleId="Style_39" w:type="paragraph">
    <w:name w:val="Body Text"/>
    <w:basedOn w:val="Style_5"/>
    <w:next w:val="Style_5"/>
    <w:link w:val="Style_39_ch"/>
    <w:pPr>
      <w:ind/>
      <w:jc w:val="both"/>
    </w:pPr>
    <w:rPr>
      <w:sz w:val="28"/>
    </w:rPr>
  </w:style>
  <w:style w:styleId="Style_39_ch" w:type="character">
    <w:name w:val="Body Text"/>
    <w:basedOn w:val="Style_5_ch"/>
    <w:link w:val="Style_39"/>
    <w:rPr>
      <w:sz w:val="28"/>
    </w:rPr>
  </w:style>
  <w:style w:styleId="Style_40" w:type="paragraph">
    <w:name w:val="ListLabel 6811"/>
    <w:link w:val="Style_40_ch"/>
    <w:pPr>
      <w:widowControl w:val="0"/>
      <w:ind/>
    </w:pPr>
  </w:style>
  <w:style w:styleId="Style_40_ch" w:type="character">
    <w:name w:val="ListLabel 6811"/>
    <w:link w:val="Style_40"/>
  </w:style>
  <w:style w:styleId="Style_41" w:type="paragraph">
    <w:name w:val="ListLabel 12111"/>
    <w:link w:val="Style_41_ch"/>
    <w:pPr>
      <w:widowControl w:val="0"/>
      <w:ind/>
    </w:pPr>
  </w:style>
  <w:style w:styleId="Style_41_ch" w:type="character">
    <w:name w:val="ListLabel 12111"/>
    <w:link w:val="Style_41"/>
  </w:style>
  <w:style w:styleId="Style_42" w:type="paragraph">
    <w:name w:val="ListLabel 9411"/>
    <w:link w:val="Style_42_ch"/>
    <w:pPr>
      <w:widowControl w:val="0"/>
      <w:ind/>
    </w:pPr>
  </w:style>
  <w:style w:styleId="Style_42_ch" w:type="character">
    <w:name w:val="ListLabel 9411"/>
    <w:link w:val="Style_42"/>
  </w:style>
  <w:style w:styleId="Style_43" w:type="paragraph">
    <w:name w:val="ListLabel 30711"/>
    <w:link w:val="Style_43_ch"/>
    <w:pPr>
      <w:widowControl w:val="0"/>
      <w:ind/>
    </w:pPr>
  </w:style>
  <w:style w:styleId="Style_43_ch" w:type="character">
    <w:name w:val="ListLabel 30711"/>
    <w:link w:val="Style_43"/>
  </w:style>
  <w:style w:styleId="Style_44" w:type="paragraph">
    <w:name w:val="ListLabel 29611"/>
    <w:link w:val="Style_44_ch"/>
    <w:pPr>
      <w:widowControl w:val="0"/>
      <w:ind/>
    </w:pPr>
  </w:style>
  <w:style w:styleId="Style_44_ch" w:type="character">
    <w:name w:val="ListLabel 29611"/>
    <w:link w:val="Style_44"/>
  </w:style>
  <w:style w:styleId="Style_45" w:type="paragraph">
    <w:name w:val="toc 6"/>
    <w:next w:val="Style_5"/>
    <w:link w:val="Style_45_ch"/>
    <w:uiPriority w:val="39"/>
    <w:pPr>
      <w:widowControl w:val="0"/>
      <w:ind/>
    </w:pPr>
    <w:rPr>
      <w:rFonts w:ascii="XO Thames" w:hAnsi="XO Thames"/>
      <w:sz w:val="28"/>
    </w:rPr>
  </w:style>
  <w:style w:styleId="Style_45_ch" w:type="character">
    <w:name w:val="toc 6"/>
    <w:link w:val="Style_45"/>
    <w:rPr>
      <w:rFonts w:ascii="XO Thames" w:hAnsi="XO Thames"/>
      <w:sz w:val="28"/>
    </w:rPr>
  </w:style>
  <w:style w:styleId="Style_46" w:type="paragraph">
    <w:name w:val="ListLabel 19711"/>
    <w:link w:val="Style_46_ch"/>
    <w:pPr>
      <w:widowControl w:val="0"/>
      <w:ind/>
    </w:pPr>
  </w:style>
  <w:style w:styleId="Style_46_ch" w:type="character">
    <w:name w:val="ListLabel 19711"/>
    <w:link w:val="Style_46"/>
  </w:style>
  <w:style w:styleId="Style_47" w:type="paragraph">
    <w:name w:val="ListLabel 35811"/>
    <w:link w:val="Style_47_ch"/>
    <w:pPr>
      <w:widowControl w:val="0"/>
      <w:ind/>
    </w:pPr>
  </w:style>
  <w:style w:styleId="Style_47_ch" w:type="character">
    <w:name w:val="ListLabel 35811"/>
    <w:link w:val="Style_47"/>
  </w:style>
  <w:style w:styleId="Style_48" w:type="paragraph">
    <w:name w:val="Header2"/>
    <w:link w:val="Style_48_ch"/>
  </w:style>
  <w:style w:styleId="Style_48_ch" w:type="character">
    <w:name w:val="Header2"/>
    <w:link w:val="Style_48"/>
  </w:style>
  <w:style w:styleId="Style_49" w:type="paragraph">
    <w:name w:val="toc 7"/>
    <w:next w:val="Style_5"/>
    <w:link w:val="Style_49_ch"/>
    <w:uiPriority w:val="39"/>
    <w:pPr>
      <w:widowControl w:val="0"/>
      <w:ind/>
    </w:pPr>
    <w:rPr>
      <w:rFonts w:ascii="XO Thames" w:hAnsi="XO Thames"/>
      <w:sz w:val="28"/>
    </w:rPr>
  </w:style>
  <w:style w:styleId="Style_49_ch" w:type="character">
    <w:name w:val="toc 7"/>
    <w:link w:val="Style_49"/>
    <w:rPr>
      <w:rFonts w:ascii="XO Thames" w:hAnsi="XO Thames"/>
      <w:sz w:val="28"/>
    </w:rPr>
  </w:style>
  <w:style w:styleId="Style_50" w:type="paragraph">
    <w:name w:val="ListLabel 17511"/>
    <w:link w:val="Style_50_ch"/>
    <w:pPr>
      <w:widowControl w:val="0"/>
      <w:ind/>
    </w:pPr>
  </w:style>
  <w:style w:styleId="Style_50_ch" w:type="character">
    <w:name w:val="ListLabel 17511"/>
    <w:link w:val="Style_50"/>
  </w:style>
  <w:style w:styleId="Style_51" w:type="paragraph">
    <w:name w:val="ListLabel 19611"/>
    <w:link w:val="Style_51_ch"/>
    <w:pPr>
      <w:widowControl w:val="0"/>
      <w:ind/>
    </w:pPr>
  </w:style>
  <w:style w:styleId="Style_51_ch" w:type="character">
    <w:name w:val="ListLabel 19611"/>
    <w:link w:val="Style_51"/>
  </w:style>
  <w:style w:styleId="Style_52" w:type="paragraph">
    <w:name w:val="Заголовок 6 Знак11"/>
    <w:basedOn w:val="Style_33"/>
    <w:next w:val="Style_33"/>
    <w:link w:val="Style_52_ch"/>
    <w:rPr>
      <w:rFonts w:ascii="Calibri" w:hAnsi="Calibri"/>
      <w:b w:val="1"/>
      <w:sz w:val="22"/>
    </w:rPr>
  </w:style>
  <w:style w:styleId="Style_52_ch" w:type="character">
    <w:name w:val="Заголовок 6 Знак11"/>
    <w:basedOn w:val="Style_33_ch"/>
    <w:link w:val="Style_52"/>
    <w:rPr>
      <w:rFonts w:ascii="Calibri" w:hAnsi="Calibri"/>
      <w:b w:val="1"/>
      <w:sz w:val="22"/>
    </w:rPr>
  </w:style>
  <w:style w:styleId="Style_53" w:type="paragraph">
    <w:name w:val="ListLabel 20101"/>
    <w:link w:val="Style_53_ch"/>
    <w:pPr>
      <w:widowControl w:val="0"/>
      <w:ind/>
    </w:pPr>
  </w:style>
  <w:style w:styleId="Style_53_ch" w:type="character">
    <w:name w:val="ListLabel 20101"/>
    <w:link w:val="Style_53"/>
  </w:style>
  <w:style w:styleId="Style_54" w:type="paragraph">
    <w:name w:val="ListLabel 33211"/>
    <w:link w:val="Style_54_ch"/>
    <w:pPr>
      <w:widowControl w:val="0"/>
      <w:ind/>
    </w:pPr>
  </w:style>
  <w:style w:styleId="Style_54_ch" w:type="character">
    <w:name w:val="ListLabel 33211"/>
    <w:link w:val="Style_54"/>
  </w:style>
  <w:style w:styleId="Style_55" w:type="paragraph">
    <w:name w:val="ListLabel 34811"/>
    <w:link w:val="Style_55_ch"/>
    <w:pPr>
      <w:widowControl w:val="0"/>
      <w:ind/>
    </w:pPr>
  </w:style>
  <w:style w:styleId="Style_55_ch" w:type="character">
    <w:name w:val="ListLabel 34811"/>
    <w:link w:val="Style_55"/>
  </w:style>
  <w:style w:styleId="Style_56" w:type="paragraph">
    <w:name w:val="ListLabel 7511"/>
    <w:link w:val="Style_56_ch"/>
    <w:pPr>
      <w:widowControl w:val="0"/>
      <w:ind/>
    </w:pPr>
  </w:style>
  <w:style w:styleId="Style_56_ch" w:type="character">
    <w:name w:val="ListLabel 7511"/>
    <w:link w:val="Style_56"/>
  </w:style>
  <w:style w:styleId="Style_57" w:type="paragraph">
    <w:name w:val="ListLabel 33411"/>
    <w:link w:val="Style_57_ch"/>
    <w:pPr>
      <w:widowControl w:val="0"/>
      <w:ind/>
    </w:pPr>
  </w:style>
  <w:style w:styleId="Style_57_ch" w:type="character">
    <w:name w:val="ListLabel 33411"/>
    <w:link w:val="Style_57"/>
  </w:style>
  <w:style w:styleId="Style_58" w:type="paragraph">
    <w:name w:val="ListLabel 23101"/>
    <w:link w:val="Style_58_ch"/>
    <w:pPr>
      <w:widowControl w:val="0"/>
      <w:ind/>
    </w:pPr>
  </w:style>
  <w:style w:styleId="Style_58_ch" w:type="character">
    <w:name w:val="ListLabel 23101"/>
    <w:link w:val="Style_58"/>
  </w:style>
  <w:style w:styleId="Style_59" w:type="paragraph">
    <w:name w:val="ListLabel 27211"/>
    <w:link w:val="Style_59_ch"/>
    <w:pPr>
      <w:widowControl w:val="0"/>
      <w:ind/>
    </w:pPr>
  </w:style>
  <w:style w:styleId="Style_59_ch" w:type="character">
    <w:name w:val="ListLabel 27211"/>
    <w:link w:val="Style_59"/>
  </w:style>
  <w:style w:styleId="Style_60" w:type="paragraph">
    <w:name w:val="ListLabel 23111"/>
    <w:link w:val="Style_60_ch"/>
    <w:pPr>
      <w:widowControl w:val="0"/>
      <w:ind/>
    </w:pPr>
  </w:style>
  <w:style w:styleId="Style_60_ch" w:type="character">
    <w:name w:val="ListLabel 23111"/>
    <w:link w:val="Style_60"/>
  </w:style>
  <w:style w:styleId="Style_61" w:type="paragraph">
    <w:name w:val="ListLabel 32311"/>
    <w:link w:val="Style_61_ch"/>
    <w:pPr>
      <w:widowControl w:val="0"/>
      <w:ind/>
    </w:pPr>
  </w:style>
  <w:style w:styleId="Style_61_ch" w:type="character">
    <w:name w:val="ListLabel 32311"/>
    <w:link w:val="Style_61"/>
  </w:style>
  <w:style w:styleId="Style_62" w:type="paragraph">
    <w:name w:val="ListLabel 16911"/>
    <w:link w:val="Style_62_ch"/>
    <w:pPr>
      <w:widowControl w:val="0"/>
      <w:ind/>
    </w:pPr>
  </w:style>
  <w:style w:styleId="Style_62_ch" w:type="character">
    <w:name w:val="ListLabel 16911"/>
    <w:link w:val="Style_62"/>
  </w:style>
  <w:style w:styleId="Style_63" w:type="paragraph">
    <w:name w:val="ListLabel 15511"/>
    <w:link w:val="Style_63_ch"/>
    <w:pPr>
      <w:widowControl w:val="0"/>
      <w:ind/>
    </w:pPr>
  </w:style>
  <w:style w:styleId="Style_63_ch" w:type="character">
    <w:name w:val="ListLabel 15511"/>
    <w:link w:val="Style_63"/>
  </w:style>
  <w:style w:styleId="Style_64" w:type="paragraph">
    <w:name w:val="ListLabel 5011"/>
    <w:link w:val="Style_64_ch"/>
    <w:pPr>
      <w:widowControl w:val="0"/>
      <w:ind/>
    </w:pPr>
  </w:style>
  <w:style w:styleId="Style_64_ch" w:type="character">
    <w:name w:val="ListLabel 5011"/>
    <w:link w:val="Style_64"/>
  </w:style>
  <w:style w:styleId="Style_65" w:type="paragraph">
    <w:name w:val="ListLabel 10211"/>
    <w:link w:val="Style_65_ch"/>
    <w:pPr>
      <w:widowControl w:val="0"/>
      <w:ind/>
    </w:pPr>
  </w:style>
  <w:style w:styleId="Style_65_ch" w:type="character">
    <w:name w:val="ListLabel 10211"/>
    <w:link w:val="Style_65"/>
  </w:style>
  <w:style w:styleId="Style_66" w:type="paragraph">
    <w:name w:val="Contents 6"/>
    <w:link w:val="Style_66_ch"/>
    <w:rPr>
      <w:rFonts w:ascii="XO Thames" w:hAnsi="XO Thames"/>
      <w:sz w:val="28"/>
    </w:rPr>
  </w:style>
  <w:style w:styleId="Style_66_ch" w:type="character">
    <w:name w:val="Contents 6"/>
    <w:link w:val="Style_66"/>
    <w:rPr>
      <w:rFonts w:ascii="XO Thames" w:hAnsi="XO Thames"/>
      <w:sz w:val="28"/>
    </w:rPr>
  </w:style>
  <w:style w:styleId="Style_67" w:type="paragraph">
    <w:name w:val="header"/>
    <w:basedOn w:val="Style_5"/>
    <w:next w:val="Style_5"/>
    <w:link w:val="Style_67_ch"/>
    <w:pPr>
      <w:tabs>
        <w:tab w:leader="none" w:pos="4677" w:val="center"/>
        <w:tab w:leader="none" w:pos="9355" w:val="right"/>
      </w:tabs>
      <w:ind/>
    </w:pPr>
  </w:style>
  <w:style w:styleId="Style_67_ch" w:type="character">
    <w:name w:val="header"/>
    <w:basedOn w:val="Style_5_ch"/>
    <w:link w:val="Style_67"/>
  </w:style>
  <w:style w:styleId="Style_68" w:type="paragraph">
    <w:name w:val="ListLabel 13511"/>
    <w:link w:val="Style_68_ch"/>
    <w:pPr>
      <w:widowControl w:val="0"/>
      <w:ind/>
    </w:pPr>
  </w:style>
  <w:style w:styleId="Style_68_ch" w:type="character">
    <w:name w:val="ListLabel 13511"/>
    <w:link w:val="Style_68"/>
  </w:style>
  <w:style w:styleId="Style_69" w:type="paragraph">
    <w:name w:val="ListLabel 6911"/>
    <w:link w:val="Style_69_ch"/>
    <w:pPr>
      <w:widowControl w:val="0"/>
      <w:ind/>
    </w:pPr>
  </w:style>
  <w:style w:styleId="Style_69_ch" w:type="character">
    <w:name w:val="ListLabel 6911"/>
    <w:link w:val="Style_69"/>
  </w:style>
  <w:style w:styleId="Style_70" w:type="paragraph">
    <w:name w:val="ListLabel 19811"/>
    <w:link w:val="Style_70_ch"/>
    <w:pPr>
      <w:widowControl w:val="0"/>
      <w:ind/>
    </w:pPr>
  </w:style>
  <w:style w:styleId="Style_70_ch" w:type="character">
    <w:name w:val="ListLabel 19811"/>
    <w:link w:val="Style_70"/>
  </w:style>
  <w:style w:styleId="Style_71" w:type="paragraph">
    <w:name w:val="Subtitle11"/>
    <w:link w:val="Style_71_ch"/>
    <w:rPr>
      <w:rFonts w:ascii="Calibri Light" w:hAnsi="Calibri Light"/>
    </w:rPr>
  </w:style>
  <w:style w:styleId="Style_71_ch" w:type="character">
    <w:name w:val="Subtitle11"/>
    <w:link w:val="Style_71"/>
    <w:rPr>
      <w:rFonts w:ascii="Calibri Light" w:hAnsi="Calibri Light"/>
    </w:rPr>
  </w:style>
  <w:style w:styleId="Style_72" w:type="paragraph">
    <w:name w:val="ListLabel 36011"/>
    <w:link w:val="Style_72_ch"/>
    <w:pPr>
      <w:widowControl w:val="0"/>
      <w:ind/>
    </w:pPr>
  </w:style>
  <w:style w:styleId="Style_72_ch" w:type="character">
    <w:name w:val="ListLabel 36011"/>
    <w:link w:val="Style_72"/>
  </w:style>
  <w:style w:styleId="Style_73" w:type="paragraph">
    <w:name w:val="ListLabel 9101"/>
    <w:link w:val="Style_73_ch"/>
    <w:pPr>
      <w:widowControl w:val="0"/>
      <w:ind/>
    </w:pPr>
  </w:style>
  <w:style w:styleId="Style_73_ch" w:type="character">
    <w:name w:val="ListLabel 9101"/>
    <w:link w:val="Style_73"/>
  </w:style>
  <w:style w:styleId="Style_74" w:type="paragraph">
    <w:name w:val="ListLabel 30611"/>
    <w:link w:val="Style_74_ch"/>
    <w:pPr>
      <w:widowControl w:val="0"/>
      <w:ind/>
    </w:pPr>
  </w:style>
  <w:style w:styleId="Style_74_ch" w:type="character">
    <w:name w:val="ListLabel 30611"/>
    <w:link w:val="Style_74"/>
  </w:style>
  <w:style w:styleId="Style_75" w:type="paragraph">
    <w:name w:val="footer"/>
    <w:basedOn w:val="Style_5"/>
    <w:next w:val="Style_5"/>
    <w:link w:val="Style_75_ch"/>
    <w:pPr>
      <w:tabs>
        <w:tab w:leader="none" w:pos="4677" w:val="center"/>
        <w:tab w:leader="none" w:pos="9355" w:val="right"/>
      </w:tabs>
      <w:ind/>
    </w:pPr>
  </w:style>
  <w:style w:styleId="Style_75_ch" w:type="character">
    <w:name w:val="footer"/>
    <w:basedOn w:val="Style_5_ch"/>
    <w:link w:val="Style_75"/>
  </w:style>
  <w:style w:styleId="Style_76" w:type="paragraph">
    <w:name w:val="Основной текст 2 Знак11"/>
    <w:basedOn w:val="Style_33"/>
    <w:next w:val="Style_33"/>
    <w:link w:val="Style_76_ch"/>
    <w:rPr>
      <w:rFonts w:ascii="Times New Roman" w:hAnsi="Times New Roman"/>
      <w:sz w:val="20"/>
    </w:rPr>
  </w:style>
  <w:style w:styleId="Style_76_ch" w:type="character">
    <w:name w:val="Основной текст 2 Знак11"/>
    <w:basedOn w:val="Style_33_ch"/>
    <w:link w:val="Style_76"/>
    <w:rPr>
      <w:rFonts w:ascii="Times New Roman" w:hAnsi="Times New Roman"/>
      <w:sz w:val="20"/>
    </w:rPr>
  </w:style>
  <w:style w:styleId="Style_77" w:type="paragraph">
    <w:name w:val="ListLabel 36811"/>
    <w:link w:val="Style_77_ch"/>
    <w:pPr>
      <w:widowControl w:val="0"/>
      <w:ind/>
    </w:pPr>
  </w:style>
  <w:style w:styleId="Style_77_ch" w:type="character">
    <w:name w:val="ListLabel 36811"/>
    <w:link w:val="Style_77"/>
  </w:style>
  <w:style w:styleId="Style_78" w:type="paragraph">
    <w:name w:val="ListLabel 16101"/>
    <w:link w:val="Style_78_ch"/>
    <w:pPr>
      <w:widowControl w:val="0"/>
      <w:ind/>
    </w:pPr>
  </w:style>
  <w:style w:styleId="Style_78_ch" w:type="character">
    <w:name w:val="ListLabel 16101"/>
    <w:link w:val="Style_78"/>
  </w:style>
  <w:style w:styleId="Style_79" w:type="paragraph">
    <w:name w:val="Endnote"/>
    <w:link w:val="Style_79_ch"/>
    <w:pPr>
      <w:ind w:firstLine="851"/>
      <w:jc w:val="both"/>
    </w:pPr>
    <w:rPr>
      <w:rFonts w:ascii="XO Thames" w:hAnsi="XO Thames"/>
      <w:sz w:val="22"/>
    </w:rPr>
  </w:style>
  <w:style w:styleId="Style_79_ch" w:type="character">
    <w:name w:val="Endnote"/>
    <w:link w:val="Style_79"/>
    <w:rPr>
      <w:rFonts w:ascii="XO Thames" w:hAnsi="XO Thames"/>
      <w:sz w:val="22"/>
    </w:rPr>
  </w:style>
  <w:style w:styleId="Style_80" w:type="paragraph">
    <w:name w:val="ListLabel 27611"/>
    <w:link w:val="Style_80_ch"/>
    <w:pPr>
      <w:widowControl w:val="0"/>
      <w:ind/>
    </w:pPr>
  </w:style>
  <w:style w:styleId="Style_80_ch" w:type="character">
    <w:name w:val="ListLabel 27611"/>
    <w:link w:val="Style_80"/>
  </w:style>
  <w:style w:styleId="Style_81" w:type="paragraph">
    <w:name w:val="heading 3"/>
    <w:basedOn w:val="Style_5"/>
    <w:next w:val="Style_5"/>
    <w:link w:val="Style_81_ch"/>
    <w:uiPriority w:val="9"/>
    <w:qFormat/>
    <w:pPr>
      <w:keepNext w:val="1"/>
      <w:spacing w:after="60" w:before="240"/>
      <w:ind/>
      <w:outlineLvl w:val="2"/>
    </w:pPr>
    <w:rPr>
      <w:rFonts w:ascii="Calibri Light" w:hAnsi="Calibri Light"/>
      <w:b w:val="1"/>
    </w:rPr>
  </w:style>
  <w:style w:styleId="Style_81_ch" w:type="character">
    <w:name w:val="heading 3"/>
    <w:basedOn w:val="Style_5_ch"/>
    <w:link w:val="Style_81"/>
    <w:rPr>
      <w:rFonts w:ascii="Calibri Light" w:hAnsi="Calibri Light"/>
      <w:b w:val="1"/>
    </w:rPr>
  </w:style>
  <w:style w:styleId="Style_82" w:type="paragraph">
    <w:name w:val="ListLabel 12411"/>
    <w:link w:val="Style_82_ch"/>
    <w:pPr>
      <w:widowControl w:val="0"/>
      <w:ind/>
    </w:pPr>
  </w:style>
  <w:style w:styleId="Style_82_ch" w:type="character">
    <w:name w:val="ListLabel 12411"/>
    <w:link w:val="Style_82"/>
  </w:style>
  <w:style w:styleId="Style_83" w:type="paragraph">
    <w:name w:val="ListLabel 5811"/>
    <w:link w:val="Style_83_ch"/>
    <w:pPr>
      <w:widowControl w:val="0"/>
      <w:ind/>
    </w:pPr>
  </w:style>
  <w:style w:styleId="Style_83_ch" w:type="character">
    <w:name w:val="ListLabel 5811"/>
    <w:link w:val="Style_83"/>
  </w:style>
  <w:style w:styleId="Style_84" w:type="paragraph">
    <w:name w:val="ListLabel 18011"/>
    <w:link w:val="Style_84_ch"/>
    <w:pPr>
      <w:widowControl w:val="0"/>
      <w:ind/>
    </w:pPr>
  </w:style>
  <w:style w:styleId="Style_84_ch" w:type="character">
    <w:name w:val="ListLabel 18011"/>
    <w:link w:val="Style_84"/>
  </w:style>
  <w:style w:styleId="Style_85" w:type="paragraph">
    <w:name w:val="ListLabel 22511"/>
    <w:link w:val="Style_85_ch"/>
    <w:pPr>
      <w:widowControl w:val="0"/>
      <w:ind/>
    </w:pPr>
  </w:style>
  <w:style w:styleId="Style_85_ch" w:type="character">
    <w:name w:val="ListLabel 22511"/>
    <w:link w:val="Style_85"/>
  </w:style>
  <w:style w:styleId="Style_86" w:type="paragraph">
    <w:name w:val="ListLabel 17611"/>
    <w:link w:val="Style_86_ch"/>
    <w:pPr>
      <w:widowControl w:val="0"/>
      <w:ind/>
    </w:pPr>
  </w:style>
  <w:style w:styleId="Style_86_ch" w:type="character">
    <w:name w:val="ListLabel 17611"/>
    <w:link w:val="Style_86"/>
  </w:style>
  <w:style w:styleId="Style_87" w:type="paragraph">
    <w:name w:val="ListLabel 6311"/>
    <w:link w:val="Style_87_ch"/>
    <w:pPr>
      <w:widowControl w:val="0"/>
      <w:ind/>
    </w:pPr>
  </w:style>
  <w:style w:styleId="Style_87_ch" w:type="character">
    <w:name w:val="ListLabel 6311"/>
    <w:link w:val="Style_87"/>
  </w:style>
  <w:style w:styleId="Style_88" w:type="paragraph">
    <w:name w:val="ListLabel 22111"/>
    <w:link w:val="Style_88_ch"/>
    <w:pPr>
      <w:widowControl w:val="0"/>
      <w:ind/>
    </w:pPr>
  </w:style>
  <w:style w:styleId="Style_88_ch" w:type="character">
    <w:name w:val="ListLabel 22111"/>
    <w:link w:val="Style_88"/>
  </w:style>
  <w:style w:styleId="Style_89" w:type="paragraph">
    <w:name w:val="ListLabel 5711"/>
    <w:link w:val="Style_89_ch"/>
    <w:pPr>
      <w:widowControl w:val="0"/>
      <w:ind/>
    </w:pPr>
  </w:style>
  <w:style w:styleId="Style_89_ch" w:type="character">
    <w:name w:val="ListLabel 5711"/>
    <w:link w:val="Style_89"/>
  </w:style>
  <w:style w:styleId="Style_90" w:type="paragraph">
    <w:name w:val="ListLabel 8011"/>
    <w:link w:val="Style_90_ch"/>
    <w:pPr>
      <w:widowControl w:val="0"/>
      <w:ind/>
    </w:pPr>
  </w:style>
  <w:style w:styleId="Style_90_ch" w:type="character">
    <w:name w:val="ListLabel 8011"/>
    <w:link w:val="Style_90"/>
  </w:style>
  <w:style w:styleId="Style_91" w:type="paragraph">
    <w:name w:val="Contents 3"/>
    <w:link w:val="Style_91_ch"/>
    <w:rPr>
      <w:rFonts w:ascii="XO Thames" w:hAnsi="XO Thames"/>
      <w:sz w:val="28"/>
    </w:rPr>
  </w:style>
  <w:style w:styleId="Style_91_ch" w:type="character">
    <w:name w:val="Contents 3"/>
    <w:link w:val="Style_91"/>
    <w:rPr>
      <w:rFonts w:ascii="XO Thames" w:hAnsi="XO Thames"/>
      <w:sz w:val="28"/>
    </w:rPr>
  </w:style>
  <w:style w:styleId="Style_92" w:type="paragraph">
    <w:name w:val="ListLabel 17711"/>
    <w:link w:val="Style_92_ch"/>
    <w:pPr>
      <w:widowControl w:val="0"/>
      <w:ind/>
    </w:pPr>
  </w:style>
  <w:style w:styleId="Style_92_ch" w:type="character">
    <w:name w:val="ListLabel 17711"/>
    <w:link w:val="Style_92"/>
  </w:style>
  <w:style w:styleId="Style_93" w:type="paragraph">
    <w:name w:val="ListLabel 6711"/>
    <w:link w:val="Style_93_ch"/>
    <w:pPr>
      <w:widowControl w:val="0"/>
      <w:ind/>
    </w:pPr>
  </w:style>
  <w:style w:styleId="Style_93_ch" w:type="character">
    <w:name w:val="ListLabel 6711"/>
    <w:link w:val="Style_93"/>
  </w:style>
  <w:style w:styleId="Style_94" w:type="paragraph">
    <w:name w:val="caption3"/>
    <w:basedOn w:val="Style_5"/>
    <w:link w:val="Style_94_ch"/>
    <w:pPr>
      <w:spacing w:after="120" w:before="120"/>
      <w:ind/>
    </w:pPr>
    <w:rPr>
      <w:rFonts w:ascii="PT Astra Serif" w:hAnsi="PT Astra Serif"/>
      <w:i w:val="1"/>
      <w:sz w:val="24"/>
    </w:rPr>
  </w:style>
  <w:style w:styleId="Style_94_ch" w:type="character">
    <w:name w:val="caption3"/>
    <w:basedOn w:val="Style_5_ch"/>
    <w:link w:val="Style_94"/>
    <w:rPr>
      <w:rFonts w:ascii="PT Astra Serif" w:hAnsi="PT Astra Serif"/>
      <w:i w:val="1"/>
      <w:sz w:val="24"/>
    </w:rPr>
  </w:style>
  <w:style w:styleId="Style_95" w:type="paragraph">
    <w:name w:val="ListLabel 26511"/>
    <w:link w:val="Style_95_ch"/>
    <w:pPr>
      <w:widowControl w:val="0"/>
      <w:ind/>
    </w:pPr>
  </w:style>
  <w:style w:styleId="Style_95_ch" w:type="character">
    <w:name w:val="ListLabel 26511"/>
    <w:link w:val="Style_95"/>
  </w:style>
  <w:style w:styleId="Style_96" w:type="paragraph">
    <w:name w:val="ListLabel 31811"/>
    <w:link w:val="Style_96_ch"/>
    <w:pPr>
      <w:widowControl w:val="0"/>
      <w:ind/>
    </w:pPr>
  </w:style>
  <w:style w:styleId="Style_96_ch" w:type="character">
    <w:name w:val="ListLabel 31811"/>
    <w:link w:val="Style_96"/>
  </w:style>
  <w:style w:styleId="Style_97" w:type="paragraph">
    <w:name w:val="ListLabel 12101"/>
    <w:link w:val="Style_97_ch"/>
    <w:pPr>
      <w:widowControl w:val="0"/>
      <w:ind/>
    </w:pPr>
  </w:style>
  <w:style w:styleId="Style_97_ch" w:type="character">
    <w:name w:val="ListLabel 12101"/>
    <w:link w:val="Style_97"/>
  </w:style>
  <w:style w:styleId="Style_2" w:type="paragraph">
    <w:name w:val="Содержимое врезки1"/>
    <w:basedOn w:val="Style_5"/>
    <w:link w:val="Style_2_ch"/>
  </w:style>
  <w:style w:styleId="Style_2_ch" w:type="character">
    <w:name w:val="Содержимое врезки1"/>
    <w:basedOn w:val="Style_5_ch"/>
    <w:link w:val="Style_2"/>
  </w:style>
  <w:style w:styleId="Style_98" w:type="paragraph">
    <w:name w:val="Footer11"/>
    <w:link w:val="Style_98_ch"/>
  </w:style>
  <w:style w:styleId="Style_98_ch" w:type="character">
    <w:name w:val="Footer11"/>
    <w:link w:val="Style_98"/>
  </w:style>
  <w:style w:styleId="Style_99" w:type="paragraph">
    <w:name w:val="ListLabel 6611"/>
    <w:link w:val="Style_99_ch"/>
    <w:pPr>
      <w:widowControl w:val="0"/>
      <w:ind/>
    </w:pPr>
  </w:style>
  <w:style w:styleId="Style_99_ch" w:type="character">
    <w:name w:val="ListLabel 6611"/>
    <w:link w:val="Style_99"/>
  </w:style>
  <w:style w:styleId="Style_100" w:type="paragraph">
    <w:name w:val="ListLabel 25811"/>
    <w:link w:val="Style_100_ch"/>
    <w:pPr>
      <w:widowControl w:val="0"/>
      <w:ind/>
    </w:pPr>
  </w:style>
  <w:style w:styleId="Style_100_ch" w:type="character">
    <w:name w:val="ListLabel 25811"/>
    <w:link w:val="Style_100"/>
  </w:style>
  <w:style w:styleId="Style_101" w:type="paragraph">
    <w:name w:val="ListLabel 34101"/>
    <w:link w:val="Style_101_ch"/>
    <w:pPr>
      <w:widowControl w:val="0"/>
      <w:ind/>
    </w:pPr>
  </w:style>
  <w:style w:styleId="Style_101_ch" w:type="character">
    <w:name w:val="ListLabel 34101"/>
    <w:link w:val="Style_101"/>
  </w:style>
  <w:style w:styleId="Style_102" w:type="paragraph">
    <w:name w:val="ListLabel 18411"/>
    <w:link w:val="Style_102_ch"/>
    <w:pPr>
      <w:widowControl w:val="0"/>
      <w:ind/>
    </w:pPr>
  </w:style>
  <w:style w:styleId="Style_102_ch" w:type="character">
    <w:name w:val="ListLabel 18411"/>
    <w:link w:val="Style_102"/>
  </w:style>
  <w:style w:styleId="Style_103" w:type="paragraph">
    <w:name w:val="ListLabel 14511"/>
    <w:link w:val="Style_103_ch"/>
    <w:pPr>
      <w:widowControl w:val="0"/>
      <w:ind/>
    </w:pPr>
  </w:style>
  <w:style w:styleId="Style_103_ch" w:type="character">
    <w:name w:val="ListLabel 14511"/>
    <w:link w:val="Style_103"/>
  </w:style>
  <w:style w:styleId="Style_104" w:type="paragraph">
    <w:name w:val="Internet link21"/>
    <w:link w:val="Style_104_ch"/>
    <w:rPr>
      <w:color w:val="0000FF"/>
      <w:u w:val="single"/>
    </w:rPr>
  </w:style>
  <w:style w:styleId="Style_104_ch" w:type="character">
    <w:name w:val="Internet link21"/>
    <w:link w:val="Style_104"/>
    <w:rPr>
      <w:color w:val="0000FF"/>
      <w:u w:val="single"/>
    </w:rPr>
  </w:style>
  <w:style w:styleId="Style_105" w:type="paragraph">
    <w:name w:val="ListLabel 34711"/>
    <w:link w:val="Style_105_ch"/>
    <w:pPr>
      <w:widowControl w:val="0"/>
      <w:ind/>
    </w:pPr>
  </w:style>
  <w:style w:styleId="Style_105_ch" w:type="character">
    <w:name w:val="ListLabel 34711"/>
    <w:link w:val="Style_105"/>
  </w:style>
  <w:style w:styleId="Style_106" w:type="paragraph">
    <w:name w:val="ListLabel 36111"/>
    <w:link w:val="Style_106_ch"/>
    <w:pPr>
      <w:widowControl w:val="0"/>
      <w:ind/>
    </w:pPr>
  </w:style>
  <w:style w:styleId="Style_106_ch" w:type="character">
    <w:name w:val="ListLabel 36111"/>
    <w:link w:val="Style_106"/>
  </w:style>
  <w:style w:styleId="Style_107" w:type="paragraph">
    <w:name w:val="caption111"/>
    <w:basedOn w:val="Style_5"/>
    <w:next w:val="Style_5"/>
    <w:link w:val="Style_107_ch"/>
    <w:pPr>
      <w:spacing w:after="120" w:before="120"/>
      <w:ind/>
    </w:pPr>
    <w:rPr>
      <w:rFonts w:ascii="PT Astra Serif" w:hAnsi="PT Astra Serif"/>
      <w:i w:val="1"/>
      <w:sz w:val="24"/>
    </w:rPr>
  </w:style>
  <w:style w:styleId="Style_107_ch" w:type="character">
    <w:name w:val="caption111"/>
    <w:basedOn w:val="Style_5_ch"/>
    <w:link w:val="Style_107"/>
    <w:rPr>
      <w:rFonts w:ascii="PT Astra Serif" w:hAnsi="PT Astra Serif"/>
      <w:i w:val="1"/>
      <w:sz w:val="24"/>
    </w:rPr>
  </w:style>
  <w:style w:styleId="Style_108" w:type="paragraph">
    <w:name w:val="ListLabel 31211"/>
    <w:link w:val="Style_108_ch"/>
    <w:pPr>
      <w:widowControl w:val="0"/>
      <w:ind/>
    </w:pPr>
  </w:style>
  <w:style w:styleId="Style_108_ch" w:type="character">
    <w:name w:val="ListLabel 31211"/>
    <w:link w:val="Style_108"/>
  </w:style>
  <w:style w:styleId="Style_109" w:type="paragraph">
    <w:name w:val="ListLabel 28611"/>
    <w:link w:val="Style_109_ch"/>
    <w:pPr>
      <w:widowControl w:val="0"/>
      <w:ind/>
    </w:pPr>
  </w:style>
  <w:style w:styleId="Style_109_ch" w:type="character">
    <w:name w:val="ListLabel 28611"/>
    <w:link w:val="Style_109"/>
  </w:style>
  <w:style w:styleId="Style_110" w:type="paragraph">
    <w:name w:val="ListLabel 4511"/>
    <w:link w:val="Style_110_ch"/>
    <w:pPr>
      <w:widowControl w:val="0"/>
      <w:ind/>
    </w:pPr>
  </w:style>
  <w:style w:styleId="Style_110_ch" w:type="character">
    <w:name w:val="ListLabel 4511"/>
    <w:link w:val="Style_110"/>
  </w:style>
  <w:style w:styleId="Style_111" w:type="paragraph">
    <w:name w:val="ListLabel 8711"/>
    <w:link w:val="Style_111_ch"/>
    <w:pPr>
      <w:widowControl w:val="0"/>
      <w:ind/>
    </w:pPr>
  </w:style>
  <w:style w:styleId="Style_111_ch" w:type="character">
    <w:name w:val="ListLabel 8711"/>
    <w:link w:val="Style_111"/>
  </w:style>
  <w:style w:styleId="Style_112" w:type="paragraph">
    <w:name w:val="ConsPlusTitle11"/>
    <w:link w:val="Style_112_ch"/>
    <w:pPr>
      <w:widowControl w:val="0"/>
      <w:ind/>
    </w:pPr>
    <w:rPr>
      <w:rFonts w:ascii="Calibri" w:hAnsi="Calibri"/>
      <w:b w:val="1"/>
      <w:sz w:val="22"/>
    </w:rPr>
  </w:style>
  <w:style w:styleId="Style_112_ch" w:type="character">
    <w:name w:val="ConsPlusTitle11"/>
    <w:link w:val="Style_112"/>
    <w:rPr>
      <w:rFonts w:ascii="Calibri" w:hAnsi="Calibri"/>
      <w:b w:val="1"/>
      <w:sz w:val="22"/>
    </w:rPr>
  </w:style>
  <w:style w:styleId="Style_113" w:type="paragraph">
    <w:name w:val="Обычный1"/>
    <w:link w:val="Style_113_ch"/>
    <w:rPr>
      <w:rFonts w:ascii="Times New Roman" w:hAnsi="Times New Roman"/>
      <w:color w:val="000000"/>
      <w:sz w:val="26"/>
    </w:rPr>
  </w:style>
  <w:style w:styleId="Style_113_ch" w:type="character">
    <w:name w:val="Обычный1"/>
    <w:link w:val="Style_113"/>
    <w:rPr>
      <w:rFonts w:ascii="Times New Roman" w:hAnsi="Times New Roman"/>
      <w:color w:val="000000"/>
      <w:sz w:val="26"/>
    </w:rPr>
  </w:style>
  <w:style w:styleId="Style_114" w:type="paragraph">
    <w:name w:val="ListLabel 11011"/>
    <w:link w:val="Style_114_ch"/>
    <w:pPr>
      <w:widowControl w:val="0"/>
      <w:ind/>
    </w:pPr>
  </w:style>
  <w:style w:styleId="Style_114_ch" w:type="character">
    <w:name w:val="ListLabel 11011"/>
    <w:link w:val="Style_114"/>
  </w:style>
  <w:style w:styleId="Style_115" w:type="paragraph">
    <w:name w:val="ListLabel 36611"/>
    <w:link w:val="Style_115_ch"/>
    <w:pPr>
      <w:widowControl w:val="0"/>
      <w:ind/>
    </w:pPr>
  </w:style>
  <w:style w:styleId="Style_115_ch" w:type="character">
    <w:name w:val="ListLabel 36611"/>
    <w:link w:val="Style_115"/>
  </w:style>
  <w:style w:styleId="Style_116" w:type="paragraph">
    <w:name w:val="ListLabel 11911"/>
    <w:link w:val="Style_116_ch"/>
    <w:pPr>
      <w:widowControl w:val="0"/>
      <w:ind/>
    </w:pPr>
  </w:style>
  <w:style w:styleId="Style_116_ch" w:type="character">
    <w:name w:val="ListLabel 11911"/>
    <w:link w:val="Style_116"/>
  </w:style>
  <w:style w:styleId="Style_117" w:type="paragraph">
    <w:name w:val="ListLabel 20911"/>
    <w:link w:val="Style_117_ch"/>
    <w:pPr>
      <w:widowControl w:val="0"/>
      <w:ind/>
    </w:pPr>
  </w:style>
  <w:style w:styleId="Style_117_ch" w:type="character">
    <w:name w:val="ListLabel 20911"/>
    <w:link w:val="Style_117"/>
  </w:style>
  <w:style w:styleId="Style_118" w:type="paragraph">
    <w:name w:val="ListLabel 10111"/>
    <w:link w:val="Style_118_ch"/>
    <w:pPr>
      <w:widowControl w:val="0"/>
      <w:ind/>
    </w:pPr>
  </w:style>
  <w:style w:styleId="Style_118_ch" w:type="character">
    <w:name w:val="ListLabel 10111"/>
    <w:link w:val="Style_118"/>
  </w:style>
  <w:style w:styleId="Style_119" w:type="paragraph">
    <w:name w:val="ListLabel 22411"/>
    <w:link w:val="Style_119_ch"/>
    <w:pPr>
      <w:widowControl w:val="0"/>
      <w:ind/>
    </w:pPr>
  </w:style>
  <w:style w:styleId="Style_119_ch" w:type="character">
    <w:name w:val="ListLabel 22411"/>
    <w:link w:val="Style_119"/>
  </w:style>
  <w:style w:styleId="Style_120" w:type="paragraph">
    <w:name w:val="ListLabel 36511"/>
    <w:link w:val="Style_120_ch"/>
    <w:pPr>
      <w:widowControl w:val="0"/>
      <w:ind/>
    </w:pPr>
  </w:style>
  <w:style w:styleId="Style_120_ch" w:type="character">
    <w:name w:val="ListLabel 36511"/>
    <w:link w:val="Style_120"/>
  </w:style>
  <w:style w:styleId="Style_121" w:type="paragraph">
    <w:name w:val="Содержимое врезки3"/>
    <w:basedOn w:val="Style_5"/>
    <w:link w:val="Style_121_ch"/>
  </w:style>
  <w:style w:styleId="Style_121_ch" w:type="character">
    <w:name w:val="Содержимое врезки3"/>
    <w:basedOn w:val="Style_5_ch"/>
    <w:link w:val="Style_121"/>
  </w:style>
  <w:style w:styleId="Style_122" w:type="paragraph">
    <w:name w:val="ListLabel 5911"/>
    <w:link w:val="Style_122_ch"/>
    <w:pPr>
      <w:widowControl w:val="0"/>
      <w:ind/>
    </w:pPr>
  </w:style>
  <w:style w:styleId="Style_122_ch" w:type="character">
    <w:name w:val="ListLabel 5911"/>
    <w:link w:val="Style_122"/>
  </w:style>
  <w:style w:styleId="Style_123" w:type="paragraph">
    <w:name w:val="Заголовок 2 Знак11"/>
    <w:basedOn w:val="Style_33"/>
    <w:next w:val="Style_33"/>
    <w:link w:val="Style_123_ch"/>
    <w:rPr>
      <w:rFonts w:ascii="Times New Roman" w:hAnsi="Times New Roman"/>
      <w:b w:val="1"/>
      <w:sz w:val="20"/>
    </w:rPr>
  </w:style>
  <w:style w:styleId="Style_123_ch" w:type="character">
    <w:name w:val="Заголовок 2 Знак11"/>
    <w:basedOn w:val="Style_33_ch"/>
    <w:link w:val="Style_123"/>
    <w:rPr>
      <w:rFonts w:ascii="Times New Roman" w:hAnsi="Times New Roman"/>
      <w:b w:val="1"/>
      <w:sz w:val="20"/>
    </w:rPr>
  </w:style>
  <w:style w:styleId="Style_124" w:type="paragraph">
    <w:name w:val="ListLabel 4811"/>
    <w:link w:val="Style_124_ch"/>
    <w:pPr>
      <w:widowControl w:val="0"/>
      <w:ind/>
    </w:pPr>
  </w:style>
  <w:style w:styleId="Style_124_ch" w:type="character">
    <w:name w:val="ListLabel 4811"/>
    <w:link w:val="Style_124"/>
  </w:style>
  <w:style w:styleId="Style_125" w:type="paragraph">
    <w:name w:val="index heading11"/>
    <w:basedOn w:val="Style_5"/>
    <w:next w:val="Style_5"/>
    <w:link w:val="Style_125_ch"/>
    <w:rPr>
      <w:rFonts w:ascii="PT Astra Serif" w:hAnsi="PT Astra Serif"/>
    </w:rPr>
  </w:style>
  <w:style w:styleId="Style_125_ch" w:type="character">
    <w:name w:val="index heading11"/>
    <w:basedOn w:val="Style_5_ch"/>
    <w:link w:val="Style_125"/>
    <w:rPr>
      <w:rFonts w:ascii="PT Astra Serif" w:hAnsi="PT Astra Serif"/>
    </w:rPr>
  </w:style>
  <w:style w:styleId="Style_126" w:type="paragraph">
    <w:name w:val="Основной шрифт абзаца1"/>
    <w:link w:val="Style_126_ch"/>
  </w:style>
  <w:style w:styleId="Style_126_ch" w:type="character">
    <w:name w:val="Основной шрифт абзаца1"/>
    <w:link w:val="Style_126"/>
  </w:style>
  <w:style w:styleId="Style_127" w:type="paragraph">
    <w:name w:val="ListLabel 30111"/>
    <w:link w:val="Style_127_ch"/>
    <w:pPr>
      <w:widowControl w:val="0"/>
      <w:ind/>
    </w:pPr>
  </w:style>
  <w:style w:styleId="Style_127_ch" w:type="character">
    <w:name w:val="ListLabel 30111"/>
    <w:link w:val="Style_127"/>
  </w:style>
  <w:style w:styleId="Style_128" w:type="paragraph">
    <w:name w:val="ListLabel 24811"/>
    <w:link w:val="Style_128_ch"/>
    <w:pPr>
      <w:widowControl w:val="0"/>
      <w:ind/>
    </w:pPr>
  </w:style>
  <w:style w:styleId="Style_128_ch" w:type="character">
    <w:name w:val="ListLabel 24811"/>
    <w:link w:val="Style_128"/>
  </w:style>
  <w:style w:styleId="Style_129" w:type="paragraph">
    <w:name w:val="ConsPlusCell11"/>
    <w:link w:val="Style_129_ch"/>
    <w:pPr>
      <w:widowControl w:val="0"/>
      <w:ind/>
    </w:pPr>
    <w:rPr>
      <w:rFonts w:ascii="Arial" w:hAnsi="Arial"/>
      <w:sz w:val="20"/>
    </w:rPr>
  </w:style>
  <w:style w:styleId="Style_129_ch" w:type="character">
    <w:name w:val="ConsPlusCell11"/>
    <w:link w:val="Style_129"/>
    <w:rPr>
      <w:rFonts w:ascii="Arial" w:hAnsi="Arial"/>
      <w:sz w:val="20"/>
    </w:rPr>
  </w:style>
  <w:style w:styleId="Style_130" w:type="paragraph">
    <w:name w:val="Footnote2"/>
    <w:link w:val="Style_130_ch"/>
    <w:pPr>
      <w:ind w:firstLine="851"/>
      <w:jc w:val="both"/>
    </w:pPr>
    <w:rPr>
      <w:rFonts w:ascii="XO Thames" w:hAnsi="XO Thames"/>
      <w:sz w:val="22"/>
    </w:rPr>
  </w:style>
  <w:style w:styleId="Style_130_ch" w:type="character">
    <w:name w:val="Footnote2"/>
    <w:link w:val="Style_130"/>
    <w:rPr>
      <w:rFonts w:ascii="XO Thames" w:hAnsi="XO Thames"/>
      <w:sz w:val="22"/>
    </w:rPr>
  </w:style>
  <w:style w:styleId="Style_131" w:type="paragraph">
    <w:name w:val="Указатель1"/>
    <w:basedOn w:val="Style_113"/>
    <w:link w:val="Style_131_ch"/>
    <w:rPr>
      <w:rFonts w:ascii="PT Astra Serif" w:hAnsi="PT Astra Serif"/>
      <w:color w:val="000000"/>
      <w:sz w:val="26"/>
    </w:rPr>
  </w:style>
  <w:style w:styleId="Style_131_ch" w:type="character">
    <w:name w:val="Указатель1"/>
    <w:basedOn w:val="Style_113_ch"/>
    <w:link w:val="Style_131"/>
    <w:rPr>
      <w:rFonts w:ascii="PT Astra Serif" w:hAnsi="PT Astra Serif"/>
      <w:color w:val="000000"/>
      <w:sz w:val="26"/>
    </w:rPr>
  </w:style>
  <w:style w:styleId="Style_132" w:type="paragraph">
    <w:name w:val="ListLabel 20411"/>
    <w:link w:val="Style_132_ch"/>
    <w:pPr>
      <w:widowControl w:val="0"/>
      <w:ind/>
    </w:pPr>
  </w:style>
  <w:style w:styleId="Style_132_ch" w:type="character">
    <w:name w:val="ListLabel 20411"/>
    <w:link w:val="Style_132"/>
  </w:style>
  <w:style w:styleId="Style_133" w:type="paragraph">
    <w:name w:val="ListLabel 25101"/>
    <w:link w:val="Style_133_ch"/>
    <w:pPr>
      <w:widowControl w:val="0"/>
      <w:ind/>
    </w:pPr>
  </w:style>
  <w:style w:styleId="Style_133_ch" w:type="character">
    <w:name w:val="ListLabel 25101"/>
    <w:link w:val="Style_133"/>
  </w:style>
  <w:style w:styleId="Style_134" w:type="paragraph">
    <w:name w:val="ListLabel 31011"/>
    <w:link w:val="Style_134_ch"/>
    <w:pPr>
      <w:widowControl w:val="0"/>
      <w:ind/>
    </w:pPr>
  </w:style>
  <w:style w:styleId="Style_134_ch" w:type="character">
    <w:name w:val="ListLabel 31011"/>
    <w:link w:val="Style_134"/>
  </w:style>
  <w:style w:styleId="Style_135" w:type="paragraph">
    <w:name w:val="msonormalcxspmiddle11"/>
    <w:basedOn w:val="Style_5"/>
    <w:next w:val="Style_5"/>
    <w:link w:val="Style_135_ch"/>
    <w:pPr>
      <w:spacing w:after="100" w:before="100"/>
      <w:ind/>
    </w:pPr>
    <w:rPr>
      <w:sz w:val="24"/>
    </w:rPr>
  </w:style>
  <w:style w:styleId="Style_135_ch" w:type="character">
    <w:name w:val="msonormalcxspmiddle11"/>
    <w:basedOn w:val="Style_5_ch"/>
    <w:link w:val="Style_135"/>
    <w:rPr>
      <w:sz w:val="24"/>
    </w:rPr>
  </w:style>
  <w:style w:styleId="Style_136" w:type="paragraph">
    <w:name w:val="ListLabel 7311"/>
    <w:link w:val="Style_136_ch"/>
    <w:pPr>
      <w:widowControl w:val="0"/>
      <w:ind/>
    </w:pPr>
  </w:style>
  <w:style w:styleId="Style_136_ch" w:type="character">
    <w:name w:val="ListLabel 7311"/>
    <w:link w:val="Style_136"/>
  </w:style>
  <w:style w:styleId="Style_137" w:type="paragraph">
    <w:name w:val="ListLabel 3701"/>
    <w:link w:val="Style_137_ch"/>
    <w:pPr>
      <w:widowControl w:val="0"/>
      <w:ind/>
    </w:pPr>
  </w:style>
  <w:style w:styleId="Style_137_ch" w:type="character">
    <w:name w:val="ListLabel 3701"/>
    <w:link w:val="Style_137"/>
  </w:style>
  <w:style w:styleId="Style_138" w:type="paragraph">
    <w:name w:val="ListLabel 22611"/>
    <w:link w:val="Style_138_ch"/>
    <w:pPr>
      <w:widowControl w:val="0"/>
      <w:ind/>
    </w:pPr>
    <w:rPr>
      <w:sz w:val="28"/>
    </w:rPr>
  </w:style>
  <w:style w:styleId="Style_138_ch" w:type="character">
    <w:name w:val="ListLabel 22611"/>
    <w:link w:val="Style_138"/>
    <w:rPr>
      <w:sz w:val="28"/>
    </w:rPr>
  </w:style>
  <w:style w:styleId="Style_139" w:type="paragraph">
    <w:name w:val="Contents 32"/>
    <w:link w:val="Style_139_ch"/>
    <w:rPr>
      <w:rFonts w:ascii="XO Thames" w:hAnsi="XO Thames"/>
      <w:sz w:val="28"/>
    </w:rPr>
  </w:style>
  <w:style w:styleId="Style_139_ch" w:type="character">
    <w:name w:val="Contents 32"/>
    <w:link w:val="Style_139"/>
    <w:rPr>
      <w:rFonts w:ascii="XO Thames" w:hAnsi="XO Thames"/>
      <w:sz w:val="28"/>
    </w:rPr>
  </w:style>
  <w:style w:styleId="Style_140" w:type="paragraph">
    <w:name w:val="ListLabel 34111"/>
    <w:link w:val="Style_140_ch"/>
    <w:pPr>
      <w:widowControl w:val="0"/>
      <w:ind/>
    </w:pPr>
  </w:style>
  <w:style w:styleId="Style_140_ch" w:type="character">
    <w:name w:val="ListLabel 34111"/>
    <w:link w:val="Style_140"/>
  </w:style>
  <w:style w:styleId="Style_141" w:type="paragraph">
    <w:name w:val="ListLabel 12011"/>
    <w:link w:val="Style_141_ch"/>
    <w:pPr>
      <w:widowControl w:val="0"/>
      <w:ind/>
    </w:pPr>
  </w:style>
  <w:style w:styleId="Style_141_ch" w:type="character">
    <w:name w:val="ListLabel 12011"/>
    <w:link w:val="Style_141"/>
  </w:style>
  <w:style w:styleId="Style_142" w:type="paragraph">
    <w:name w:val="ListLabel 10911"/>
    <w:link w:val="Style_142_ch"/>
    <w:pPr>
      <w:widowControl w:val="0"/>
      <w:ind/>
    </w:pPr>
  </w:style>
  <w:style w:styleId="Style_142_ch" w:type="character">
    <w:name w:val="ListLabel 10911"/>
    <w:link w:val="Style_142"/>
  </w:style>
  <w:style w:styleId="Style_143" w:type="paragraph">
    <w:name w:val="ListLabel 8611"/>
    <w:link w:val="Style_143_ch"/>
    <w:pPr>
      <w:widowControl w:val="0"/>
      <w:ind/>
    </w:pPr>
  </w:style>
  <w:style w:styleId="Style_143_ch" w:type="character">
    <w:name w:val="ListLabel 8611"/>
    <w:link w:val="Style_143"/>
  </w:style>
  <w:style w:styleId="Style_144" w:type="paragraph">
    <w:name w:val="Heading 611"/>
    <w:link w:val="Style_144_ch"/>
    <w:rPr>
      <w:rFonts w:ascii="Calibri" w:hAnsi="Calibri"/>
      <w:b w:val="1"/>
      <w:sz w:val="22"/>
    </w:rPr>
  </w:style>
  <w:style w:styleId="Style_144_ch" w:type="character">
    <w:name w:val="Heading 611"/>
    <w:link w:val="Style_144"/>
    <w:rPr>
      <w:rFonts w:ascii="Calibri" w:hAnsi="Calibri"/>
      <w:b w:val="1"/>
      <w:sz w:val="22"/>
    </w:rPr>
  </w:style>
  <w:style w:styleId="Style_145" w:type="paragraph">
    <w:name w:val="ListLabel 32611"/>
    <w:link w:val="Style_145_ch"/>
    <w:pPr>
      <w:widowControl w:val="0"/>
      <w:ind/>
    </w:pPr>
  </w:style>
  <w:style w:styleId="Style_145_ch" w:type="character">
    <w:name w:val="ListLabel 32611"/>
    <w:link w:val="Style_145"/>
  </w:style>
  <w:style w:styleId="Style_146" w:type="paragraph">
    <w:name w:val="ListLabel 36711"/>
    <w:link w:val="Style_146_ch"/>
    <w:pPr>
      <w:widowControl w:val="0"/>
      <w:ind/>
    </w:pPr>
  </w:style>
  <w:style w:styleId="Style_146_ch" w:type="character">
    <w:name w:val="ListLabel 36711"/>
    <w:link w:val="Style_146"/>
  </w:style>
  <w:style w:styleId="Style_147" w:type="paragraph">
    <w:name w:val="ListLabel 19111"/>
    <w:link w:val="Style_147_ch"/>
    <w:pPr>
      <w:widowControl w:val="0"/>
      <w:ind/>
    </w:pPr>
  </w:style>
  <w:style w:styleId="Style_147_ch" w:type="character">
    <w:name w:val="ListLabel 19111"/>
    <w:link w:val="Style_147"/>
  </w:style>
  <w:style w:styleId="Style_148" w:type="paragraph">
    <w:name w:val="ListLabel 7611"/>
    <w:link w:val="Style_148_ch"/>
    <w:pPr>
      <w:widowControl w:val="0"/>
      <w:ind/>
    </w:pPr>
  </w:style>
  <w:style w:styleId="Style_148_ch" w:type="character">
    <w:name w:val="ListLabel 7611"/>
    <w:link w:val="Style_148"/>
  </w:style>
  <w:style w:styleId="Style_149" w:type="paragraph">
    <w:name w:val="ListLabel 17311"/>
    <w:link w:val="Style_149_ch"/>
    <w:pPr>
      <w:widowControl w:val="0"/>
      <w:ind/>
    </w:pPr>
  </w:style>
  <w:style w:styleId="Style_149_ch" w:type="character">
    <w:name w:val="ListLabel 17311"/>
    <w:link w:val="Style_149"/>
  </w:style>
  <w:style w:styleId="Style_150" w:type="paragraph">
    <w:name w:val="ListLabel 25011"/>
    <w:link w:val="Style_150_ch"/>
    <w:pPr>
      <w:widowControl w:val="0"/>
      <w:ind/>
    </w:pPr>
  </w:style>
  <w:style w:styleId="Style_150_ch" w:type="character">
    <w:name w:val="ListLabel 25011"/>
    <w:link w:val="Style_150"/>
  </w:style>
  <w:style w:styleId="Style_151" w:type="paragraph">
    <w:name w:val="ListLabel 35511"/>
    <w:link w:val="Style_151_ch"/>
    <w:pPr>
      <w:widowControl w:val="0"/>
      <w:ind/>
    </w:pPr>
  </w:style>
  <w:style w:styleId="Style_151_ch" w:type="character">
    <w:name w:val="ListLabel 35511"/>
    <w:link w:val="Style_151"/>
  </w:style>
  <w:style w:styleId="Style_152" w:type="paragraph">
    <w:name w:val="Heading 411"/>
    <w:link w:val="Style_152_ch"/>
    <w:rPr>
      <w:rFonts w:ascii="XO Thames" w:hAnsi="XO Thames"/>
      <w:b w:val="1"/>
    </w:rPr>
  </w:style>
  <w:style w:styleId="Style_152_ch" w:type="character">
    <w:name w:val="Heading 411"/>
    <w:link w:val="Style_152"/>
    <w:rPr>
      <w:rFonts w:ascii="XO Thames" w:hAnsi="XO Thames"/>
      <w:b w:val="1"/>
    </w:rPr>
  </w:style>
  <w:style w:styleId="Style_153" w:type="paragraph">
    <w:name w:val="ListLabel 16211"/>
    <w:link w:val="Style_153_ch"/>
    <w:pPr>
      <w:widowControl w:val="0"/>
      <w:ind/>
    </w:pPr>
  </w:style>
  <w:style w:styleId="Style_153_ch" w:type="character">
    <w:name w:val="ListLabel 16211"/>
    <w:link w:val="Style_153"/>
  </w:style>
  <w:style w:styleId="Style_154" w:type="paragraph">
    <w:name w:val="ListLabel 4411"/>
    <w:link w:val="Style_154_ch"/>
    <w:pPr>
      <w:widowControl w:val="0"/>
      <w:ind/>
    </w:pPr>
  </w:style>
  <w:style w:styleId="Style_154_ch" w:type="character">
    <w:name w:val="ListLabel 4411"/>
    <w:link w:val="Style_154"/>
  </w:style>
  <w:style w:styleId="Style_155" w:type="paragraph">
    <w:name w:val="Указатель11"/>
    <w:basedOn w:val="Style_5"/>
    <w:link w:val="Style_155_ch"/>
    <w:rPr>
      <w:rFonts w:ascii="PT Astra Serif" w:hAnsi="PT Astra Serif"/>
    </w:rPr>
  </w:style>
  <w:style w:styleId="Style_155_ch" w:type="character">
    <w:name w:val="Указатель11"/>
    <w:basedOn w:val="Style_5_ch"/>
    <w:link w:val="Style_155"/>
    <w:rPr>
      <w:rFonts w:ascii="PT Astra Serif" w:hAnsi="PT Astra Serif"/>
    </w:rPr>
  </w:style>
  <w:style w:styleId="Style_156" w:type="paragraph">
    <w:name w:val="ListLabel 30011"/>
    <w:link w:val="Style_156_ch"/>
    <w:pPr>
      <w:widowControl w:val="0"/>
      <w:ind/>
    </w:pPr>
  </w:style>
  <w:style w:styleId="Style_156_ch" w:type="character">
    <w:name w:val="ListLabel 30011"/>
    <w:link w:val="Style_156"/>
  </w:style>
  <w:style w:styleId="Style_157" w:type="paragraph">
    <w:name w:val="Body Text Indent"/>
    <w:basedOn w:val="Style_5"/>
    <w:next w:val="Style_5"/>
    <w:link w:val="Style_157_ch"/>
    <w:pPr>
      <w:ind/>
      <w:jc w:val="center"/>
    </w:pPr>
    <w:rPr>
      <w:b w:val="1"/>
      <w:sz w:val="28"/>
    </w:rPr>
  </w:style>
  <w:style w:styleId="Style_157_ch" w:type="character">
    <w:name w:val="Body Text Indent"/>
    <w:basedOn w:val="Style_5_ch"/>
    <w:link w:val="Style_157"/>
    <w:rPr>
      <w:b w:val="1"/>
      <w:sz w:val="28"/>
    </w:rPr>
  </w:style>
  <w:style w:styleId="Style_158" w:type="paragraph">
    <w:name w:val="Title1"/>
    <w:link w:val="Style_158_ch"/>
    <w:rPr>
      <w:rFonts w:ascii="XO Thames" w:hAnsi="XO Thames"/>
      <w:b w:val="1"/>
      <w:caps w:val="1"/>
      <w:sz w:val="40"/>
    </w:rPr>
  </w:style>
  <w:style w:styleId="Style_158_ch" w:type="character">
    <w:name w:val="Title1"/>
    <w:link w:val="Style_158"/>
    <w:rPr>
      <w:rFonts w:ascii="XO Thames" w:hAnsi="XO Thames"/>
      <w:b w:val="1"/>
      <w:caps w:val="1"/>
      <w:sz w:val="40"/>
    </w:rPr>
  </w:style>
  <w:style w:styleId="Style_159" w:type="paragraph">
    <w:name w:val="ListLabel 14311"/>
    <w:link w:val="Style_159_ch"/>
    <w:pPr>
      <w:widowControl w:val="0"/>
      <w:ind/>
    </w:pPr>
  </w:style>
  <w:style w:styleId="Style_159_ch" w:type="character">
    <w:name w:val="ListLabel 14311"/>
    <w:link w:val="Style_159"/>
  </w:style>
  <w:style w:styleId="Style_160" w:type="paragraph">
    <w:name w:val="ListLabel 25611"/>
    <w:link w:val="Style_160_ch"/>
    <w:pPr>
      <w:widowControl w:val="0"/>
      <w:ind/>
    </w:pPr>
  </w:style>
  <w:style w:styleId="Style_160_ch" w:type="character">
    <w:name w:val="ListLabel 25611"/>
    <w:link w:val="Style_160"/>
  </w:style>
  <w:style w:styleId="Style_161" w:type="paragraph">
    <w:name w:val="ListLabel 24311"/>
    <w:link w:val="Style_161_ch"/>
    <w:pPr>
      <w:widowControl w:val="0"/>
      <w:ind/>
    </w:pPr>
  </w:style>
  <w:style w:styleId="Style_161_ch" w:type="character">
    <w:name w:val="ListLabel 24311"/>
    <w:link w:val="Style_161"/>
  </w:style>
  <w:style w:styleId="Style_162" w:type="paragraph">
    <w:name w:val="ListLabel 21911"/>
    <w:link w:val="Style_162_ch"/>
    <w:pPr>
      <w:widowControl w:val="0"/>
      <w:ind/>
    </w:pPr>
  </w:style>
  <w:style w:styleId="Style_162_ch" w:type="character">
    <w:name w:val="ListLabel 21911"/>
    <w:link w:val="Style_162"/>
  </w:style>
  <w:style w:styleId="Style_163" w:type="paragraph">
    <w:name w:val="ListLabel 18211"/>
    <w:link w:val="Style_163_ch"/>
    <w:pPr>
      <w:widowControl w:val="0"/>
      <w:ind/>
    </w:pPr>
  </w:style>
  <w:style w:styleId="Style_163_ch" w:type="character">
    <w:name w:val="ListLabel 18211"/>
    <w:link w:val="Style_163"/>
  </w:style>
  <w:style w:styleId="Style_164" w:type="paragraph">
    <w:name w:val="ListLabel 18811"/>
    <w:link w:val="Style_164_ch"/>
    <w:pPr>
      <w:widowControl w:val="0"/>
      <w:ind/>
    </w:pPr>
  </w:style>
  <w:style w:styleId="Style_164_ch" w:type="character">
    <w:name w:val="ListLabel 18811"/>
    <w:link w:val="Style_164"/>
  </w:style>
  <w:style w:styleId="Style_165" w:type="paragraph">
    <w:name w:val="ListLabel 8311"/>
    <w:link w:val="Style_165_ch"/>
    <w:pPr>
      <w:widowControl w:val="0"/>
      <w:ind/>
    </w:pPr>
  </w:style>
  <w:style w:styleId="Style_165_ch" w:type="character">
    <w:name w:val="ListLabel 8311"/>
    <w:link w:val="Style_165"/>
  </w:style>
  <w:style w:styleId="Style_166" w:type="paragraph">
    <w:name w:val="ListLabel 24711"/>
    <w:link w:val="Style_166_ch"/>
    <w:pPr>
      <w:widowControl w:val="0"/>
      <w:ind/>
    </w:pPr>
  </w:style>
  <w:style w:styleId="Style_166_ch" w:type="character">
    <w:name w:val="ListLabel 24711"/>
    <w:link w:val="Style_166"/>
  </w:style>
  <w:style w:styleId="Style_167" w:type="paragraph">
    <w:name w:val="ListLabel 29311"/>
    <w:link w:val="Style_167_ch"/>
    <w:pPr>
      <w:widowControl w:val="0"/>
      <w:ind/>
    </w:pPr>
  </w:style>
  <w:style w:styleId="Style_167_ch" w:type="character">
    <w:name w:val="ListLabel 29311"/>
    <w:link w:val="Style_167"/>
  </w:style>
  <w:style w:styleId="Style_168" w:type="paragraph">
    <w:name w:val="ListLabel 21211"/>
    <w:link w:val="Style_168_ch"/>
    <w:pPr>
      <w:widowControl w:val="0"/>
      <w:ind/>
    </w:pPr>
  </w:style>
  <w:style w:styleId="Style_168_ch" w:type="character">
    <w:name w:val="ListLabel 21211"/>
    <w:link w:val="Style_168"/>
  </w:style>
  <w:style w:styleId="Style_169" w:type="paragraph">
    <w:name w:val="ListLabel 3711"/>
    <w:link w:val="Style_169_ch"/>
    <w:pPr>
      <w:widowControl w:val="0"/>
      <w:ind/>
    </w:pPr>
  </w:style>
  <w:style w:styleId="Style_169_ch" w:type="character">
    <w:name w:val="ListLabel 3711"/>
    <w:link w:val="Style_169"/>
  </w:style>
  <w:style w:styleId="Style_170" w:type="paragraph">
    <w:name w:val="ListLabel 36101"/>
    <w:link w:val="Style_170_ch"/>
    <w:pPr>
      <w:widowControl w:val="0"/>
      <w:ind/>
    </w:pPr>
  </w:style>
  <w:style w:styleId="Style_170_ch" w:type="character">
    <w:name w:val="ListLabel 36101"/>
    <w:link w:val="Style_170"/>
  </w:style>
  <w:style w:styleId="Style_171" w:type="paragraph">
    <w:name w:val="ListLabel 27711"/>
    <w:link w:val="Style_171_ch"/>
    <w:pPr>
      <w:widowControl w:val="0"/>
      <w:ind/>
    </w:pPr>
  </w:style>
  <w:style w:styleId="Style_171_ch" w:type="character">
    <w:name w:val="ListLabel 27711"/>
    <w:link w:val="Style_171"/>
  </w:style>
  <w:style w:styleId="Style_172" w:type="paragraph">
    <w:name w:val="ListLabel 10311"/>
    <w:link w:val="Style_172_ch"/>
    <w:pPr>
      <w:widowControl w:val="0"/>
      <w:ind/>
    </w:pPr>
  </w:style>
  <w:style w:styleId="Style_172_ch" w:type="character">
    <w:name w:val="ListLabel 10311"/>
    <w:link w:val="Style_172"/>
  </w:style>
  <w:style w:styleId="Style_173" w:type="paragraph">
    <w:name w:val="ListLabel 17111"/>
    <w:link w:val="Style_173_ch"/>
    <w:pPr>
      <w:widowControl w:val="0"/>
      <w:ind/>
    </w:pPr>
  </w:style>
  <w:style w:styleId="Style_173_ch" w:type="character">
    <w:name w:val="ListLabel 17111"/>
    <w:link w:val="Style_173"/>
  </w:style>
  <w:style w:styleId="Style_174" w:type="paragraph">
    <w:name w:val="ListLabel 16411"/>
    <w:link w:val="Style_174_ch"/>
    <w:pPr>
      <w:widowControl w:val="0"/>
      <w:ind/>
    </w:pPr>
  </w:style>
  <w:style w:styleId="Style_174_ch" w:type="character">
    <w:name w:val="ListLabel 16411"/>
    <w:link w:val="Style_174"/>
  </w:style>
  <w:style w:styleId="Style_175" w:type="paragraph">
    <w:name w:val="ListLabel 29011"/>
    <w:link w:val="Style_175_ch"/>
    <w:pPr>
      <w:widowControl w:val="0"/>
      <w:ind/>
    </w:pPr>
  </w:style>
  <w:style w:styleId="Style_175_ch" w:type="character">
    <w:name w:val="ListLabel 29011"/>
    <w:link w:val="Style_175"/>
  </w:style>
  <w:style w:styleId="Style_176" w:type="paragraph">
    <w:name w:val="ListLabel 15311"/>
    <w:link w:val="Style_176_ch"/>
    <w:pPr>
      <w:widowControl w:val="0"/>
      <w:ind/>
    </w:pPr>
  </w:style>
  <w:style w:styleId="Style_176_ch" w:type="character">
    <w:name w:val="ListLabel 15311"/>
    <w:link w:val="Style_176"/>
  </w:style>
  <w:style w:styleId="Style_177" w:type="paragraph">
    <w:name w:val="ListLabel 7211"/>
    <w:link w:val="Style_177_ch"/>
    <w:pPr>
      <w:widowControl w:val="0"/>
      <w:ind/>
    </w:pPr>
  </w:style>
  <w:style w:styleId="Style_177_ch" w:type="character">
    <w:name w:val="ListLabel 7211"/>
    <w:link w:val="Style_177"/>
  </w:style>
  <w:style w:styleId="Style_178" w:type="paragraph">
    <w:name w:val="Contents 52"/>
    <w:link w:val="Style_178_ch"/>
    <w:rPr>
      <w:rFonts w:ascii="XO Thames" w:hAnsi="XO Thames"/>
      <w:sz w:val="28"/>
    </w:rPr>
  </w:style>
  <w:style w:styleId="Style_178_ch" w:type="character">
    <w:name w:val="Contents 52"/>
    <w:link w:val="Style_178"/>
    <w:rPr>
      <w:rFonts w:ascii="XO Thames" w:hAnsi="XO Thames"/>
      <w:sz w:val="28"/>
    </w:rPr>
  </w:style>
  <w:style w:styleId="Style_179" w:type="paragraph">
    <w:name w:val="Заголовок 3 Знак11"/>
    <w:basedOn w:val="Style_33"/>
    <w:next w:val="Style_33"/>
    <w:link w:val="Style_179_ch"/>
    <w:rPr>
      <w:rFonts w:ascii="Calibri Light" w:hAnsi="Calibri Light"/>
      <w:b w:val="1"/>
    </w:rPr>
  </w:style>
  <w:style w:styleId="Style_179_ch" w:type="character">
    <w:name w:val="Заголовок 3 Знак11"/>
    <w:basedOn w:val="Style_33_ch"/>
    <w:link w:val="Style_179"/>
    <w:rPr>
      <w:rFonts w:ascii="Calibri Light" w:hAnsi="Calibri Light"/>
      <w:b w:val="1"/>
    </w:rPr>
  </w:style>
  <w:style w:styleId="Style_180" w:type="paragraph">
    <w:name w:val="ListLabel 32711"/>
    <w:link w:val="Style_180_ch"/>
    <w:pPr>
      <w:widowControl w:val="0"/>
      <w:ind/>
    </w:pPr>
  </w:style>
  <w:style w:styleId="Style_180_ch" w:type="character">
    <w:name w:val="ListLabel 32711"/>
    <w:link w:val="Style_180"/>
  </w:style>
  <w:style w:styleId="Style_181" w:type="paragraph">
    <w:name w:val="ListLabel 18711"/>
    <w:link w:val="Style_181_ch"/>
    <w:pPr>
      <w:widowControl w:val="0"/>
      <w:ind/>
    </w:pPr>
  </w:style>
  <w:style w:styleId="Style_181_ch" w:type="character">
    <w:name w:val="ListLabel 18711"/>
    <w:link w:val="Style_181"/>
  </w:style>
  <w:style w:styleId="Style_182" w:type="paragraph">
    <w:name w:val="ListLabel 19211"/>
    <w:link w:val="Style_182_ch"/>
    <w:pPr>
      <w:widowControl w:val="0"/>
      <w:ind/>
    </w:pPr>
  </w:style>
  <w:style w:styleId="Style_182_ch" w:type="character">
    <w:name w:val="ListLabel 19211"/>
    <w:link w:val="Style_182"/>
  </w:style>
  <w:style w:styleId="Style_183" w:type="paragraph">
    <w:name w:val="ListLabel 11511"/>
    <w:link w:val="Style_183_ch"/>
    <w:pPr>
      <w:widowControl w:val="0"/>
      <w:ind/>
    </w:pPr>
  </w:style>
  <w:style w:styleId="Style_183_ch" w:type="character">
    <w:name w:val="ListLabel 11511"/>
    <w:link w:val="Style_183"/>
  </w:style>
  <w:style w:styleId="Style_184" w:type="paragraph">
    <w:name w:val="ListLabel 34211"/>
    <w:link w:val="Style_184_ch"/>
    <w:pPr>
      <w:widowControl w:val="0"/>
      <w:ind/>
    </w:pPr>
  </w:style>
  <w:style w:styleId="Style_184_ch" w:type="character">
    <w:name w:val="ListLabel 34211"/>
    <w:link w:val="Style_184"/>
  </w:style>
  <w:style w:styleId="Style_185" w:type="paragraph">
    <w:name w:val="Заголовок"/>
    <w:basedOn w:val="Style_5"/>
    <w:next w:val="Style_39"/>
    <w:link w:val="Style_185_ch"/>
    <w:pPr>
      <w:keepNext w:val="1"/>
      <w:spacing w:after="120" w:before="240"/>
      <w:ind/>
    </w:pPr>
    <w:rPr>
      <w:rFonts w:ascii="PT Astra Serif" w:hAnsi="PT Astra Serif"/>
      <w:sz w:val="28"/>
    </w:rPr>
  </w:style>
  <w:style w:styleId="Style_185_ch" w:type="character">
    <w:name w:val="Заголовок"/>
    <w:basedOn w:val="Style_5_ch"/>
    <w:link w:val="Style_185"/>
    <w:rPr>
      <w:rFonts w:ascii="PT Astra Serif" w:hAnsi="PT Astra Serif"/>
      <w:sz w:val="28"/>
    </w:rPr>
  </w:style>
  <w:style w:styleId="Style_186" w:type="paragraph">
    <w:name w:val="ListLabel 33611"/>
    <w:link w:val="Style_186_ch"/>
    <w:pPr>
      <w:widowControl w:val="0"/>
      <w:ind/>
    </w:pPr>
  </w:style>
  <w:style w:styleId="Style_186_ch" w:type="character">
    <w:name w:val="ListLabel 33611"/>
    <w:link w:val="Style_186"/>
  </w:style>
  <w:style w:styleId="Style_187" w:type="paragraph">
    <w:name w:val="ListLabel 28511"/>
    <w:link w:val="Style_187_ch"/>
    <w:pPr>
      <w:widowControl w:val="0"/>
      <w:ind/>
    </w:pPr>
  </w:style>
  <w:style w:styleId="Style_187_ch" w:type="character">
    <w:name w:val="ListLabel 28511"/>
    <w:link w:val="Style_187"/>
  </w:style>
  <w:style w:styleId="Style_188" w:type="paragraph">
    <w:name w:val="ListLabel 20811"/>
    <w:link w:val="Style_188_ch"/>
    <w:pPr>
      <w:widowControl w:val="0"/>
      <w:ind/>
    </w:pPr>
    <w:rPr>
      <w:sz w:val="28"/>
    </w:rPr>
  </w:style>
  <w:style w:styleId="Style_188_ch" w:type="character">
    <w:name w:val="ListLabel 20811"/>
    <w:link w:val="Style_188"/>
    <w:rPr>
      <w:sz w:val="28"/>
    </w:rPr>
  </w:style>
  <w:style w:styleId="Style_189" w:type="paragraph">
    <w:name w:val="ListLabel 19011"/>
    <w:link w:val="Style_189_ch"/>
    <w:pPr>
      <w:widowControl w:val="0"/>
      <w:ind/>
    </w:pPr>
  </w:style>
  <w:style w:styleId="Style_189_ch" w:type="character">
    <w:name w:val="ListLabel 19011"/>
    <w:link w:val="Style_189"/>
  </w:style>
  <w:style w:styleId="Style_190" w:type="paragraph">
    <w:name w:val="ListLabel 26011"/>
    <w:link w:val="Style_190_ch"/>
    <w:pPr>
      <w:widowControl w:val="0"/>
      <w:ind/>
    </w:pPr>
  </w:style>
  <w:style w:styleId="Style_190_ch" w:type="character">
    <w:name w:val="ListLabel 26011"/>
    <w:link w:val="Style_190"/>
  </w:style>
  <w:style w:styleId="Style_191" w:type="paragraph">
    <w:name w:val="ListLabel 33311"/>
    <w:link w:val="Style_191_ch"/>
    <w:pPr>
      <w:widowControl w:val="0"/>
      <w:ind/>
    </w:pPr>
  </w:style>
  <w:style w:styleId="Style_191_ch" w:type="character">
    <w:name w:val="ListLabel 33311"/>
    <w:link w:val="Style_191"/>
  </w:style>
  <w:style w:styleId="Style_192" w:type="paragraph">
    <w:name w:val="ListLabel 36911"/>
    <w:link w:val="Style_192_ch"/>
    <w:pPr>
      <w:widowControl w:val="0"/>
      <w:ind/>
    </w:pPr>
  </w:style>
  <w:style w:styleId="Style_192_ch" w:type="character">
    <w:name w:val="ListLabel 36911"/>
    <w:link w:val="Style_192"/>
  </w:style>
  <w:style w:styleId="Style_193" w:type="paragraph">
    <w:name w:val="ListLabel 20111"/>
    <w:link w:val="Style_193_ch"/>
    <w:pPr>
      <w:widowControl w:val="0"/>
      <w:ind/>
    </w:pPr>
  </w:style>
  <w:style w:styleId="Style_193_ch" w:type="character">
    <w:name w:val="ListLabel 20111"/>
    <w:link w:val="Style_193"/>
  </w:style>
  <w:style w:styleId="Style_194" w:type="paragraph">
    <w:name w:val="ListLabel 33511"/>
    <w:link w:val="Style_194_ch"/>
    <w:pPr>
      <w:widowControl w:val="0"/>
      <w:ind/>
    </w:pPr>
  </w:style>
  <w:style w:styleId="Style_194_ch" w:type="character">
    <w:name w:val="ListLabel 33511"/>
    <w:link w:val="Style_194"/>
  </w:style>
  <w:style w:styleId="Style_195" w:type="paragraph">
    <w:name w:val="ListLabel 5611"/>
    <w:link w:val="Style_195_ch"/>
    <w:pPr>
      <w:widowControl w:val="0"/>
      <w:ind/>
    </w:pPr>
  </w:style>
  <w:style w:styleId="Style_195_ch" w:type="character">
    <w:name w:val="ListLabel 5611"/>
    <w:link w:val="Style_195"/>
  </w:style>
  <w:style w:styleId="Style_196" w:type="paragraph">
    <w:name w:val="ListLabel 17101"/>
    <w:link w:val="Style_196_ch"/>
    <w:pPr>
      <w:widowControl w:val="0"/>
      <w:ind/>
    </w:pPr>
  </w:style>
  <w:style w:styleId="Style_196_ch" w:type="character">
    <w:name w:val="ListLabel 17101"/>
    <w:link w:val="Style_196"/>
  </w:style>
  <w:style w:styleId="Style_197" w:type="paragraph">
    <w:name w:val="ListLabel 30211"/>
    <w:link w:val="Style_197_ch"/>
    <w:pPr>
      <w:widowControl w:val="0"/>
      <w:ind/>
    </w:pPr>
  </w:style>
  <w:style w:styleId="Style_197_ch" w:type="character">
    <w:name w:val="ListLabel 30211"/>
    <w:link w:val="Style_197"/>
  </w:style>
  <w:style w:styleId="Style_198" w:type="paragraph">
    <w:name w:val="ListLabel 27111"/>
    <w:link w:val="Style_198_ch"/>
    <w:pPr>
      <w:widowControl w:val="0"/>
      <w:ind/>
    </w:pPr>
  </w:style>
  <w:style w:styleId="Style_198_ch" w:type="character">
    <w:name w:val="ListLabel 27111"/>
    <w:link w:val="Style_198"/>
  </w:style>
  <w:style w:styleId="Style_199" w:type="paragraph">
    <w:name w:val="ListLabel 4711"/>
    <w:link w:val="Style_199_ch"/>
    <w:pPr>
      <w:widowControl w:val="0"/>
      <w:ind/>
    </w:pPr>
  </w:style>
  <w:style w:styleId="Style_199_ch" w:type="character">
    <w:name w:val="ListLabel 4711"/>
    <w:link w:val="Style_199"/>
  </w:style>
  <w:style w:styleId="Style_200" w:type="paragraph">
    <w:name w:val="ListLabel 16511"/>
    <w:link w:val="Style_200_ch"/>
    <w:pPr>
      <w:widowControl w:val="0"/>
      <w:ind/>
    </w:pPr>
  </w:style>
  <w:style w:styleId="Style_200_ch" w:type="character">
    <w:name w:val="ListLabel 16511"/>
    <w:link w:val="Style_200"/>
  </w:style>
  <w:style w:styleId="Style_201" w:type="paragraph">
    <w:name w:val="annotation text11"/>
    <w:basedOn w:val="Style_5"/>
    <w:next w:val="Style_5"/>
    <w:link w:val="Style_201_ch"/>
    <w:rPr>
      <w:sz w:val="20"/>
    </w:rPr>
  </w:style>
  <w:style w:styleId="Style_201_ch" w:type="character">
    <w:name w:val="annotation text11"/>
    <w:basedOn w:val="Style_5_ch"/>
    <w:link w:val="Style_201"/>
    <w:rPr>
      <w:sz w:val="20"/>
    </w:rPr>
  </w:style>
  <w:style w:styleId="Style_202" w:type="paragraph">
    <w:name w:val="ListLabel 9211"/>
    <w:link w:val="Style_202_ch"/>
    <w:pPr>
      <w:widowControl w:val="0"/>
      <w:ind/>
    </w:pPr>
  </w:style>
  <w:style w:styleId="Style_202_ch" w:type="character">
    <w:name w:val="ListLabel 9211"/>
    <w:link w:val="Style_202"/>
  </w:style>
  <w:style w:styleId="Style_203" w:type="paragraph">
    <w:name w:val="ListLabel 11111"/>
    <w:link w:val="Style_203_ch"/>
    <w:pPr>
      <w:widowControl w:val="0"/>
      <w:ind/>
    </w:pPr>
  </w:style>
  <w:style w:styleId="Style_203_ch" w:type="character">
    <w:name w:val="ListLabel 11111"/>
    <w:link w:val="Style_203"/>
  </w:style>
  <w:style w:styleId="Style_204" w:type="paragraph">
    <w:name w:val="ListLabel 33111"/>
    <w:link w:val="Style_204_ch"/>
    <w:pPr>
      <w:widowControl w:val="0"/>
      <w:ind/>
    </w:pPr>
  </w:style>
  <w:style w:styleId="Style_204_ch" w:type="character">
    <w:name w:val="ListLabel 33111"/>
    <w:link w:val="Style_204"/>
  </w:style>
  <w:style w:styleId="Style_205" w:type="paragraph">
    <w:name w:val="ListLabel 32911"/>
    <w:link w:val="Style_205_ch"/>
    <w:pPr>
      <w:widowControl w:val="0"/>
      <w:ind/>
    </w:pPr>
  </w:style>
  <w:style w:styleId="Style_205_ch" w:type="character">
    <w:name w:val="ListLabel 32911"/>
    <w:link w:val="Style_205"/>
  </w:style>
  <w:style w:styleId="Style_206" w:type="paragraph">
    <w:name w:val="Нижний колонтитул Знак11"/>
    <w:basedOn w:val="Style_33"/>
    <w:next w:val="Style_33"/>
    <w:link w:val="Style_206_ch"/>
    <w:rPr>
      <w:rFonts w:ascii="Times New Roman" w:hAnsi="Times New Roman"/>
    </w:rPr>
  </w:style>
  <w:style w:styleId="Style_206_ch" w:type="character">
    <w:name w:val="Нижний колонтитул Знак11"/>
    <w:basedOn w:val="Style_33_ch"/>
    <w:link w:val="Style_206"/>
    <w:rPr>
      <w:rFonts w:ascii="Times New Roman" w:hAnsi="Times New Roman"/>
    </w:rPr>
  </w:style>
  <w:style w:styleId="Style_207" w:type="paragraph">
    <w:name w:val="ListLabel 21101"/>
    <w:link w:val="Style_207_ch"/>
    <w:pPr>
      <w:widowControl w:val="0"/>
      <w:ind/>
    </w:pPr>
  </w:style>
  <w:style w:styleId="Style_207_ch" w:type="character">
    <w:name w:val="ListLabel 21101"/>
    <w:link w:val="Style_207"/>
  </w:style>
  <w:style w:styleId="Style_208" w:type="paragraph">
    <w:name w:val="ListLabel 8511"/>
    <w:link w:val="Style_208_ch"/>
    <w:pPr>
      <w:widowControl w:val="0"/>
      <w:ind/>
    </w:pPr>
  </w:style>
  <w:style w:styleId="Style_208_ch" w:type="character">
    <w:name w:val="ListLabel 8511"/>
    <w:link w:val="Style_208"/>
  </w:style>
  <w:style w:styleId="Style_209" w:type="paragraph">
    <w:name w:val="ListLabel 35211"/>
    <w:link w:val="Style_209_ch"/>
    <w:pPr>
      <w:widowControl w:val="0"/>
      <w:ind/>
    </w:pPr>
  </w:style>
  <w:style w:styleId="Style_209_ch" w:type="character">
    <w:name w:val="ListLabel 35211"/>
    <w:link w:val="Style_209"/>
  </w:style>
  <w:style w:styleId="Style_210" w:type="paragraph">
    <w:name w:val="ListLabel 30511"/>
    <w:link w:val="Style_210_ch"/>
    <w:pPr>
      <w:widowControl w:val="0"/>
      <w:ind/>
    </w:pPr>
  </w:style>
  <w:style w:styleId="Style_210_ch" w:type="character">
    <w:name w:val="ListLabel 30511"/>
    <w:link w:val="Style_210"/>
  </w:style>
  <w:style w:styleId="Style_211" w:type="paragraph">
    <w:name w:val="Номер строки111"/>
    <w:basedOn w:val="Style_33"/>
    <w:next w:val="Style_33"/>
    <w:link w:val="Style_211_ch"/>
  </w:style>
  <w:style w:styleId="Style_211_ch" w:type="character">
    <w:name w:val="Номер строки111"/>
    <w:basedOn w:val="Style_33_ch"/>
    <w:link w:val="Style_211"/>
  </w:style>
  <w:style w:styleId="Style_212" w:type="paragraph">
    <w:name w:val="ListLabel 17911"/>
    <w:link w:val="Style_212_ch"/>
    <w:pPr>
      <w:widowControl w:val="0"/>
      <w:ind/>
    </w:pPr>
  </w:style>
  <w:style w:styleId="Style_212_ch" w:type="character">
    <w:name w:val="ListLabel 17911"/>
    <w:link w:val="Style_212"/>
  </w:style>
  <w:style w:styleId="Style_213" w:type="paragraph">
    <w:name w:val="ListLabel 10611"/>
    <w:link w:val="Style_213_ch"/>
    <w:pPr>
      <w:widowControl w:val="0"/>
      <w:ind/>
    </w:pPr>
  </w:style>
  <w:style w:styleId="Style_213_ch" w:type="character">
    <w:name w:val="ListLabel 10611"/>
    <w:link w:val="Style_213"/>
  </w:style>
  <w:style w:styleId="Style_214" w:type="paragraph">
    <w:name w:val="toc 3"/>
    <w:next w:val="Style_5"/>
    <w:link w:val="Style_214_ch"/>
    <w:uiPriority w:val="39"/>
    <w:pPr>
      <w:widowControl w:val="0"/>
      <w:ind/>
    </w:pPr>
    <w:rPr>
      <w:rFonts w:ascii="XO Thames" w:hAnsi="XO Thames"/>
      <w:sz w:val="28"/>
    </w:rPr>
  </w:style>
  <w:style w:styleId="Style_214_ch" w:type="character">
    <w:name w:val="toc 3"/>
    <w:link w:val="Style_214"/>
    <w:rPr>
      <w:rFonts w:ascii="XO Thames" w:hAnsi="XO Thames"/>
      <w:sz w:val="28"/>
    </w:rPr>
  </w:style>
  <w:style w:styleId="Style_215" w:type="paragraph">
    <w:name w:val="ListLabel 26211"/>
    <w:link w:val="Style_215_ch"/>
    <w:pPr>
      <w:widowControl w:val="0"/>
      <w:ind/>
    </w:pPr>
    <w:rPr>
      <w:sz w:val="28"/>
    </w:rPr>
  </w:style>
  <w:style w:styleId="Style_215_ch" w:type="character">
    <w:name w:val="ListLabel 26211"/>
    <w:link w:val="Style_215"/>
    <w:rPr>
      <w:sz w:val="28"/>
    </w:rPr>
  </w:style>
  <w:style w:styleId="Style_216" w:type="paragraph">
    <w:name w:val="ListLabel 30101"/>
    <w:link w:val="Style_216_ch"/>
    <w:pPr>
      <w:widowControl w:val="0"/>
      <w:ind/>
    </w:pPr>
  </w:style>
  <w:style w:styleId="Style_216_ch" w:type="character">
    <w:name w:val="ListLabel 30101"/>
    <w:link w:val="Style_216"/>
  </w:style>
  <w:style w:styleId="Style_217" w:type="paragraph">
    <w:name w:val="ListLabel 21511"/>
    <w:link w:val="Style_217_ch"/>
    <w:pPr>
      <w:widowControl w:val="0"/>
      <w:ind/>
    </w:pPr>
  </w:style>
  <w:style w:styleId="Style_217_ch" w:type="character">
    <w:name w:val="ListLabel 21511"/>
    <w:link w:val="Style_217"/>
  </w:style>
  <w:style w:styleId="Style_218" w:type="paragraph">
    <w:name w:val="ListLabel 18111"/>
    <w:link w:val="Style_218_ch"/>
    <w:pPr>
      <w:widowControl w:val="0"/>
      <w:ind/>
    </w:pPr>
  </w:style>
  <w:style w:styleId="Style_218_ch" w:type="character">
    <w:name w:val="ListLabel 18111"/>
    <w:link w:val="Style_218"/>
  </w:style>
  <w:style w:styleId="Style_219" w:type="paragraph">
    <w:name w:val="Endnote11"/>
    <w:link w:val="Style_219_ch"/>
    <w:pPr>
      <w:widowControl w:val="0"/>
      <w:ind w:firstLine="851"/>
      <w:jc w:val="both"/>
    </w:pPr>
    <w:rPr>
      <w:rFonts w:ascii="XO Thames" w:hAnsi="XO Thames"/>
      <w:sz w:val="22"/>
    </w:rPr>
  </w:style>
  <w:style w:styleId="Style_219_ch" w:type="character">
    <w:name w:val="Endnote11"/>
    <w:link w:val="Style_219"/>
    <w:rPr>
      <w:rFonts w:ascii="XO Thames" w:hAnsi="XO Thames"/>
      <w:sz w:val="22"/>
    </w:rPr>
  </w:style>
  <w:style w:styleId="Style_220" w:type="paragraph">
    <w:name w:val="ListLabel 16711"/>
    <w:link w:val="Style_220_ch"/>
    <w:pPr>
      <w:widowControl w:val="0"/>
      <w:ind/>
    </w:pPr>
  </w:style>
  <w:style w:styleId="Style_220_ch" w:type="character">
    <w:name w:val="ListLabel 16711"/>
    <w:link w:val="Style_220"/>
  </w:style>
  <w:style w:styleId="Style_221" w:type="paragraph">
    <w:name w:val="ListLabel 32411"/>
    <w:link w:val="Style_221_ch"/>
    <w:pPr>
      <w:widowControl w:val="0"/>
      <w:ind/>
    </w:pPr>
  </w:style>
  <w:style w:styleId="Style_221_ch" w:type="character">
    <w:name w:val="ListLabel 32411"/>
    <w:link w:val="Style_221"/>
  </w:style>
  <w:style w:styleId="Style_222" w:type="paragraph">
    <w:name w:val="ListLabel 7911"/>
    <w:link w:val="Style_222_ch"/>
    <w:pPr>
      <w:widowControl w:val="0"/>
      <w:ind/>
    </w:pPr>
  </w:style>
  <w:style w:styleId="Style_222_ch" w:type="character">
    <w:name w:val="ListLabel 7911"/>
    <w:link w:val="Style_222"/>
  </w:style>
  <w:style w:styleId="Style_223" w:type="paragraph">
    <w:name w:val="ListLabel 11211"/>
    <w:link w:val="Style_223_ch"/>
    <w:pPr>
      <w:widowControl w:val="0"/>
      <w:ind/>
    </w:pPr>
  </w:style>
  <w:style w:styleId="Style_223_ch" w:type="character">
    <w:name w:val="ListLabel 11211"/>
    <w:link w:val="Style_223"/>
  </w:style>
  <w:style w:styleId="Style_224" w:type="paragraph">
    <w:name w:val="Footnote11"/>
    <w:link w:val="Style_224_ch"/>
    <w:pPr>
      <w:widowControl w:val="0"/>
      <w:ind w:firstLine="851"/>
      <w:jc w:val="both"/>
    </w:pPr>
    <w:rPr>
      <w:rFonts w:ascii="XO Thames" w:hAnsi="XO Thames"/>
      <w:sz w:val="22"/>
    </w:rPr>
  </w:style>
  <w:style w:styleId="Style_224_ch" w:type="character">
    <w:name w:val="Footnote11"/>
    <w:link w:val="Style_224"/>
    <w:rPr>
      <w:rFonts w:ascii="XO Thames" w:hAnsi="XO Thames"/>
      <w:sz w:val="22"/>
    </w:rPr>
  </w:style>
  <w:style w:styleId="Style_225" w:type="paragraph">
    <w:name w:val="Содержимое врезки4"/>
    <w:basedOn w:val="Style_5"/>
    <w:link w:val="Style_225_ch"/>
  </w:style>
  <w:style w:styleId="Style_225_ch" w:type="character">
    <w:name w:val="Содержимое врезки4"/>
    <w:basedOn w:val="Style_5_ch"/>
    <w:link w:val="Style_225"/>
  </w:style>
  <w:style w:styleId="Style_226" w:type="paragraph">
    <w:name w:val="ListLabel 32511"/>
    <w:link w:val="Style_226_ch"/>
    <w:pPr>
      <w:widowControl w:val="0"/>
      <w:ind/>
    </w:pPr>
  </w:style>
  <w:style w:styleId="Style_226_ch" w:type="character">
    <w:name w:val="ListLabel 32511"/>
    <w:link w:val="Style_226"/>
  </w:style>
  <w:style w:styleId="Style_227" w:type="paragraph">
    <w:name w:val="ListLabel 35911"/>
    <w:link w:val="Style_227_ch"/>
    <w:pPr>
      <w:widowControl w:val="0"/>
      <w:ind/>
    </w:pPr>
  </w:style>
  <w:style w:styleId="Style_227_ch" w:type="character">
    <w:name w:val="ListLabel 35911"/>
    <w:link w:val="Style_227"/>
  </w:style>
  <w:style w:styleId="Style_228" w:type="paragraph">
    <w:name w:val="ListLabel 23811"/>
    <w:link w:val="Style_228_ch"/>
    <w:pPr>
      <w:widowControl w:val="0"/>
      <w:ind/>
    </w:pPr>
  </w:style>
  <w:style w:styleId="Style_228_ch" w:type="character">
    <w:name w:val="ListLabel 23811"/>
    <w:link w:val="Style_228"/>
  </w:style>
  <w:style w:styleId="Style_229" w:type="paragraph">
    <w:name w:val="ListLabel 24101"/>
    <w:link w:val="Style_229_ch"/>
    <w:pPr>
      <w:widowControl w:val="0"/>
      <w:ind/>
    </w:pPr>
  </w:style>
  <w:style w:styleId="Style_229_ch" w:type="character">
    <w:name w:val="ListLabel 24101"/>
    <w:link w:val="Style_229"/>
  </w:style>
  <w:style w:styleId="Style_230" w:type="paragraph">
    <w:name w:val="Heading 31"/>
    <w:link w:val="Style_230_ch"/>
    <w:rPr>
      <w:rFonts w:ascii="Calibri Light" w:hAnsi="Calibri Light"/>
      <w:b w:val="1"/>
    </w:rPr>
  </w:style>
  <w:style w:styleId="Style_230_ch" w:type="character">
    <w:name w:val="Heading 31"/>
    <w:link w:val="Style_230"/>
    <w:rPr>
      <w:rFonts w:ascii="Calibri Light" w:hAnsi="Calibri Light"/>
      <w:b w:val="1"/>
    </w:rPr>
  </w:style>
  <w:style w:styleId="Style_231" w:type="paragraph">
    <w:name w:val="ListLabel 25911"/>
    <w:link w:val="Style_231_ch"/>
    <w:pPr>
      <w:widowControl w:val="0"/>
      <w:ind/>
    </w:pPr>
  </w:style>
  <w:style w:styleId="Style_231_ch" w:type="character">
    <w:name w:val="ListLabel 25911"/>
    <w:link w:val="Style_231"/>
  </w:style>
  <w:style w:styleId="Style_232" w:type="paragraph">
    <w:name w:val="ListLabel 16311"/>
    <w:link w:val="Style_232_ch"/>
    <w:pPr>
      <w:widowControl w:val="0"/>
      <w:ind/>
    </w:pPr>
  </w:style>
  <w:style w:styleId="Style_232_ch" w:type="character">
    <w:name w:val="ListLabel 16311"/>
    <w:link w:val="Style_232"/>
  </w:style>
  <w:style w:styleId="Style_233" w:type="paragraph">
    <w:name w:val="ListLabel 12511"/>
    <w:link w:val="Style_233_ch"/>
    <w:pPr>
      <w:widowControl w:val="0"/>
      <w:ind/>
    </w:pPr>
  </w:style>
  <w:style w:styleId="Style_233_ch" w:type="character">
    <w:name w:val="ListLabel 12511"/>
    <w:link w:val="Style_233"/>
  </w:style>
  <w:style w:styleId="Style_234" w:type="paragraph">
    <w:name w:val="ListLabel 34311"/>
    <w:link w:val="Style_234_ch"/>
    <w:pPr>
      <w:widowControl w:val="0"/>
      <w:ind/>
    </w:pPr>
  </w:style>
  <w:style w:styleId="Style_234_ch" w:type="character">
    <w:name w:val="ListLabel 34311"/>
    <w:link w:val="Style_234"/>
  </w:style>
  <w:style w:styleId="Style_235" w:type="paragraph">
    <w:name w:val="ListLabel 11101"/>
    <w:link w:val="Style_235_ch"/>
    <w:pPr>
      <w:widowControl w:val="0"/>
      <w:ind/>
    </w:pPr>
  </w:style>
  <w:style w:styleId="Style_235_ch" w:type="character">
    <w:name w:val="ListLabel 11101"/>
    <w:link w:val="Style_235"/>
  </w:style>
  <w:style w:styleId="Style_236" w:type="paragraph">
    <w:name w:val="ListLabel 11811"/>
    <w:link w:val="Style_236_ch"/>
    <w:pPr>
      <w:widowControl w:val="0"/>
      <w:ind/>
    </w:pPr>
  </w:style>
  <w:style w:styleId="Style_236_ch" w:type="character">
    <w:name w:val="ListLabel 11811"/>
    <w:link w:val="Style_236"/>
  </w:style>
  <w:style w:styleId="Style_237" w:type="paragraph">
    <w:name w:val="ListLabel 13611"/>
    <w:link w:val="Style_237_ch"/>
    <w:pPr>
      <w:widowControl w:val="0"/>
      <w:ind/>
    </w:pPr>
  </w:style>
  <w:style w:styleId="Style_237_ch" w:type="character">
    <w:name w:val="ListLabel 13611"/>
    <w:link w:val="Style_237"/>
  </w:style>
  <w:style w:styleId="Style_238" w:type="paragraph">
    <w:name w:val="ListLabel 13711"/>
    <w:link w:val="Style_238_ch"/>
    <w:pPr>
      <w:widowControl w:val="0"/>
      <w:ind/>
    </w:pPr>
  </w:style>
  <w:style w:styleId="Style_238_ch" w:type="character">
    <w:name w:val="ListLabel 13711"/>
    <w:link w:val="Style_238"/>
  </w:style>
  <w:style w:styleId="Style_239" w:type="paragraph">
    <w:name w:val="ListLabel 23311"/>
    <w:link w:val="Style_239_ch"/>
    <w:pPr>
      <w:widowControl w:val="0"/>
      <w:ind/>
    </w:pPr>
  </w:style>
  <w:style w:styleId="Style_239_ch" w:type="character">
    <w:name w:val="ListLabel 23311"/>
    <w:link w:val="Style_239"/>
  </w:style>
  <w:style w:styleId="Style_240" w:type="paragraph">
    <w:name w:val="ListLabel 16811"/>
    <w:link w:val="Style_240_ch"/>
    <w:pPr>
      <w:widowControl w:val="0"/>
      <w:ind/>
    </w:pPr>
  </w:style>
  <w:style w:styleId="Style_240_ch" w:type="character">
    <w:name w:val="ListLabel 16811"/>
    <w:link w:val="Style_240"/>
  </w:style>
  <w:style w:styleId="Style_241" w:type="paragraph">
    <w:name w:val="ListLabel 11001"/>
    <w:link w:val="Style_241_ch"/>
    <w:pPr>
      <w:widowControl w:val="0"/>
      <w:ind/>
    </w:pPr>
  </w:style>
  <w:style w:styleId="Style_241_ch" w:type="character">
    <w:name w:val="ListLabel 11001"/>
    <w:link w:val="Style_241"/>
  </w:style>
  <w:style w:styleId="Style_242" w:type="paragraph">
    <w:name w:val="ListLabel 27511"/>
    <w:link w:val="Style_242_ch"/>
    <w:pPr>
      <w:widowControl w:val="0"/>
      <w:ind/>
    </w:pPr>
  </w:style>
  <w:style w:styleId="Style_242_ch" w:type="character">
    <w:name w:val="ListLabel 27511"/>
    <w:link w:val="Style_242"/>
  </w:style>
  <w:style w:styleId="Style_243" w:type="paragraph">
    <w:name w:val="ListLabel 5101"/>
    <w:link w:val="Style_243_ch"/>
    <w:pPr>
      <w:widowControl w:val="0"/>
      <w:ind/>
    </w:pPr>
  </w:style>
  <w:style w:styleId="Style_243_ch" w:type="character">
    <w:name w:val="ListLabel 5101"/>
    <w:link w:val="Style_243"/>
  </w:style>
  <w:style w:styleId="Style_244" w:type="paragraph">
    <w:name w:val="ListLabel 5411"/>
    <w:link w:val="Style_244_ch"/>
    <w:pPr>
      <w:widowControl w:val="0"/>
      <w:ind/>
    </w:pPr>
  </w:style>
  <w:style w:styleId="Style_244_ch" w:type="character">
    <w:name w:val="ListLabel 5411"/>
    <w:link w:val="Style_244"/>
  </w:style>
  <w:style w:styleId="Style_245" w:type="paragraph">
    <w:name w:val="ListLabel 29911"/>
    <w:link w:val="Style_245_ch"/>
    <w:pPr>
      <w:widowControl w:val="0"/>
      <w:ind/>
    </w:pPr>
  </w:style>
  <w:style w:styleId="Style_245_ch" w:type="character">
    <w:name w:val="ListLabel 29911"/>
    <w:link w:val="Style_245"/>
  </w:style>
  <w:style w:styleId="Style_246" w:type="paragraph">
    <w:name w:val="ListLabel 28911"/>
    <w:link w:val="Style_246_ch"/>
    <w:pPr>
      <w:widowControl w:val="0"/>
      <w:ind/>
    </w:pPr>
    <w:rPr>
      <w:sz w:val="28"/>
    </w:rPr>
  </w:style>
  <w:style w:styleId="Style_246_ch" w:type="character">
    <w:name w:val="ListLabel 28911"/>
    <w:link w:val="Style_246"/>
    <w:rPr>
      <w:sz w:val="28"/>
    </w:rPr>
  </w:style>
  <w:style w:styleId="Style_247" w:type="paragraph">
    <w:name w:val="ListLabel 9811"/>
    <w:link w:val="Style_247_ch"/>
    <w:pPr>
      <w:widowControl w:val="0"/>
      <w:ind/>
    </w:pPr>
  </w:style>
  <w:style w:styleId="Style_247_ch" w:type="character">
    <w:name w:val="ListLabel 9811"/>
    <w:link w:val="Style_247"/>
  </w:style>
  <w:style w:styleId="Style_248" w:type="paragraph">
    <w:name w:val="ListLabel 34011"/>
    <w:link w:val="Style_248_ch"/>
    <w:pPr>
      <w:widowControl w:val="0"/>
      <w:ind/>
    </w:pPr>
  </w:style>
  <w:style w:styleId="Style_248_ch" w:type="character">
    <w:name w:val="ListLabel 34011"/>
    <w:link w:val="Style_248"/>
  </w:style>
  <w:style w:styleId="Style_249" w:type="paragraph">
    <w:name w:val="ListLabel 26611"/>
    <w:link w:val="Style_249_ch"/>
    <w:pPr>
      <w:widowControl w:val="0"/>
      <w:ind/>
    </w:pPr>
  </w:style>
  <w:style w:styleId="Style_249_ch" w:type="character">
    <w:name w:val="ListLabel 26611"/>
    <w:link w:val="Style_249"/>
  </w:style>
  <w:style w:styleId="Style_250" w:type="paragraph">
    <w:name w:val="Колонтитул"/>
    <w:link w:val="Style_250_ch"/>
    <w:rPr>
      <w:rFonts w:ascii="XO Thames" w:hAnsi="XO Thames"/>
      <w:sz w:val="28"/>
    </w:rPr>
  </w:style>
  <w:style w:styleId="Style_250_ch" w:type="character">
    <w:name w:val="Колонтитул"/>
    <w:link w:val="Style_250"/>
    <w:rPr>
      <w:rFonts w:ascii="XO Thames" w:hAnsi="XO Thames"/>
      <w:sz w:val="28"/>
    </w:rPr>
  </w:style>
  <w:style w:styleId="Style_251" w:type="paragraph">
    <w:name w:val="ListLabel 29211"/>
    <w:link w:val="Style_251_ch"/>
    <w:pPr>
      <w:widowControl w:val="0"/>
      <w:ind/>
    </w:pPr>
  </w:style>
  <w:style w:styleId="Style_251_ch" w:type="character">
    <w:name w:val="ListLabel 29211"/>
    <w:link w:val="Style_251"/>
  </w:style>
  <w:style w:styleId="Style_252" w:type="paragraph">
    <w:name w:val="ListLabel 13411"/>
    <w:link w:val="Style_252_ch"/>
    <w:pPr>
      <w:widowControl w:val="0"/>
      <w:ind/>
    </w:pPr>
  </w:style>
  <w:style w:styleId="Style_252_ch" w:type="character">
    <w:name w:val="ListLabel 13411"/>
    <w:link w:val="Style_252"/>
  </w:style>
  <w:style w:styleId="Style_253" w:type="paragraph">
    <w:name w:val="title111"/>
    <w:link w:val="Style_253_ch"/>
    <w:pPr>
      <w:widowControl w:val="0"/>
      <w:ind/>
    </w:pPr>
    <w:rPr>
      <w:color w:val="333333"/>
    </w:rPr>
  </w:style>
  <w:style w:styleId="Style_253_ch" w:type="character">
    <w:name w:val="title111"/>
    <w:link w:val="Style_253"/>
    <w:rPr>
      <w:color w:val="333333"/>
    </w:rPr>
  </w:style>
  <w:style w:styleId="Style_254" w:type="paragraph">
    <w:name w:val="Contents 7"/>
    <w:link w:val="Style_254_ch"/>
    <w:rPr>
      <w:rFonts w:ascii="XO Thames" w:hAnsi="XO Thames"/>
      <w:sz w:val="28"/>
    </w:rPr>
  </w:style>
  <w:style w:styleId="Style_254_ch" w:type="character">
    <w:name w:val="Contents 7"/>
    <w:link w:val="Style_254"/>
    <w:rPr>
      <w:rFonts w:ascii="XO Thames" w:hAnsi="XO Thames"/>
      <w:sz w:val="28"/>
    </w:rPr>
  </w:style>
  <w:style w:styleId="Style_255" w:type="paragraph">
    <w:name w:val="ListLabel 7811"/>
    <w:link w:val="Style_255_ch"/>
    <w:pPr>
      <w:widowControl w:val="0"/>
      <w:ind/>
    </w:pPr>
  </w:style>
  <w:style w:styleId="Style_255_ch" w:type="character">
    <w:name w:val="ListLabel 7811"/>
    <w:link w:val="Style_255"/>
  </w:style>
  <w:style w:styleId="Style_256" w:type="paragraph">
    <w:name w:val="ListLabel 33711"/>
    <w:link w:val="Style_256_ch"/>
    <w:pPr>
      <w:widowControl w:val="0"/>
      <w:ind/>
    </w:pPr>
  </w:style>
  <w:style w:styleId="Style_256_ch" w:type="character">
    <w:name w:val="ListLabel 33711"/>
    <w:link w:val="Style_256"/>
  </w:style>
  <w:style w:styleId="Style_257" w:type="paragraph">
    <w:name w:val="ListLabel 36411"/>
    <w:link w:val="Style_257_ch"/>
    <w:pPr>
      <w:widowControl w:val="0"/>
      <w:ind/>
    </w:pPr>
  </w:style>
  <w:style w:styleId="Style_257_ch" w:type="character">
    <w:name w:val="ListLabel 36411"/>
    <w:link w:val="Style_257"/>
  </w:style>
  <w:style w:styleId="Style_258" w:type="paragraph">
    <w:name w:val="List Paragraph11"/>
    <w:basedOn w:val="Style_5"/>
    <w:next w:val="Style_5"/>
    <w:link w:val="Style_258_ch"/>
    <w:pPr>
      <w:ind/>
      <w:contextualSpacing w:val="1"/>
    </w:pPr>
    <w:rPr>
      <w:sz w:val="24"/>
    </w:rPr>
  </w:style>
  <w:style w:styleId="Style_258_ch" w:type="character">
    <w:name w:val="List Paragraph11"/>
    <w:basedOn w:val="Style_5_ch"/>
    <w:link w:val="Style_258"/>
    <w:rPr>
      <w:sz w:val="24"/>
    </w:rPr>
  </w:style>
  <w:style w:styleId="Style_259" w:type="paragraph">
    <w:name w:val="ListLabel 14101"/>
    <w:link w:val="Style_259_ch"/>
    <w:pPr>
      <w:widowControl w:val="0"/>
      <w:ind/>
    </w:pPr>
  </w:style>
  <w:style w:styleId="Style_259_ch" w:type="character">
    <w:name w:val="ListLabel 14101"/>
    <w:link w:val="Style_259"/>
  </w:style>
  <w:style w:styleId="Style_260" w:type="paragraph">
    <w:name w:val="Обычная таблица111"/>
    <w:link w:val="Style_260_ch"/>
    <w:rPr>
      <w:rFonts w:ascii="Calibri" w:hAnsi="Calibri"/>
      <w:sz w:val="20"/>
    </w:rPr>
  </w:style>
  <w:style w:styleId="Style_260_ch" w:type="character">
    <w:name w:val="Обычная таблица111"/>
    <w:link w:val="Style_260"/>
    <w:rPr>
      <w:rFonts w:ascii="Calibri" w:hAnsi="Calibri"/>
      <w:sz w:val="20"/>
    </w:rPr>
  </w:style>
  <w:style w:styleId="Style_261" w:type="paragraph">
    <w:name w:val="heading 5"/>
    <w:next w:val="Style_5"/>
    <w:link w:val="Style_261_ch"/>
    <w:uiPriority w:val="9"/>
    <w:qFormat/>
    <w:pPr>
      <w:widowControl w:val="0"/>
      <w:spacing w:after="120" w:before="120"/>
      <w:ind/>
      <w:jc w:val="both"/>
      <w:outlineLvl w:val="4"/>
    </w:pPr>
    <w:rPr>
      <w:rFonts w:ascii="XO Thames" w:hAnsi="XO Thames"/>
      <w:b w:val="1"/>
      <w:sz w:val="22"/>
    </w:rPr>
  </w:style>
  <w:style w:styleId="Style_261_ch" w:type="character">
    <w:name w:val="heading 5"/>
    <w:link w:val="Style_261"/>
    <w:rPr>
      <w:rFonts w:ascii="XO Thames" w:hAnsi="XO Thames"/>
      <w:b w:val="1"/>
      <w:sz w:val="22"/>
    </w:rPr>
  </w:style>
  <w:style w:styleId="Style_262" w:type="paragraph">
    <w:name w:val="ListLabel 14111"/>
    <w:link w:val="Style_262_ch"/>
    <w:pPr>
      <w:widowControl w:val="0"/>
      <w:ind/>
    </w:pPr>
  </w:style>
  <w:style w:styleId="Style_262_ch" w:type="character">
    <w:name w:val="ListLabel 14111"/>
    <w:link w:val="Style_262"/>
  </w:style>
  <w:style w:styleId="Style_263" w:type="paragraph">
    <w:name w:val="ListLabel 28111"/>
    <w:link w:val="Style_263_ch"/>
    <w:pPr>
      <w:widowControl w:val="0"/>
      <w:ind/>
    </w:pPr>
  </w:style>
  <w:style w:styleId="Style_263_ch" w:type="character">
    <w:name w:val="ListLabel 28111"/>
    <w:link w:val="Style_263"/>
  </w:style>
  <w:style w:styleId="Style_264" w:type="paragraph">
    <w:name w:val="ConsPlusNormal11"/>
    <w:link w:val="Style_264_ch"/>
    <w:rPr>
      <w:rFonts w:ascii="Arial" w:hAnsi="Arial"/>
      <w:sz w:val="20"/>
    </w:rPr>
  </w:style>
  <w:style w:styleId="Style_264_ch" w:type="character">
    <w:name w:val="ConsPlusNormal11"/>
    <w:link w:val="Style_264"/>
    <w:rPr>
      <w:rFonts w:ascii="Arial" w:hAnsi="Arial"/>
      <w:sz w:val="20"/>
    </w:rPr>
  </w:style>
  <w:style w:styleId="Style_265" w:type="paragraph">
    <w:name w:val="ListLabel 20011"/>
    <w:link w:val="Style_265_ch"/>
    <w:pPr>
      <w:widowControl w:val="0"/>
      <w:ind/>
    </w:pPr>
  </w:style>
  <w:style w:styleId="Style_265_ch" w:type="character">
    <w:name w:val="ListLabel 20011"/>
    <w:link w:val="Style_265"/>
  </w:style>
  <w:style w:styleId="Style_266" w:type="paragraph">
    <w:name w:val="ListLabel 4101"/>
    <w:link w:val="Style_266_ch"/>
    <w:pPr>
      <w:widowControl w:val="0"/>
      <w:ind/>
    </w:pPr>
  </w:style>
  <w:style w:styleId="Style_266_ch" w:type="character">
    <w:name w:val="ListLabel 4101"/>
    <w:link w:val="Style_266"/>
  </w:style>
  <w:style w:styleId="Style_267" w:type="paragraph">
    <w:name w:val="ListLabel 35111"/>
    <w:link w:val="Style_267_ch"/>
    <w:pPr>
      <w:widowControl w:val="0"/>
      <w:ind/>
    </w:pPr>
  </w:style>
  <w:style w:styleId="Style_267_ch" w:type="character">
    <w:name w:val="ListLabel 35111"/>
    <w:link w:val="Style_267"/>
  </w:style>
  <w:style w:styleId="Style_268" w:type="paragraph">
    <w:name w:val="ListLabel 20711"/>
    <w:link w:val="Style_268_ch"/>
    <w:pPr>
      <w:widowControl w:val="0"/>
      <w:ind/>
    </w:pPr>
  </w:style>
  <w:style w:styleId="Style_268_ch" w:type="character">
    <w:name w:val="ListLabel 20711"/>
    <w:link w:val="Style_268"/>
  </w:style>
  <w:style w:styleId="Style_269" w:type="paragraph">
    <w:name w:val="ListLabel 33911"/>
    <w:link w:val="Style_269_ch"/>
    <w:pPr>
      <w:widowControl w:val="0"/>
      <w:ind/>
    </w:pPr>
  </w:style>
  <w:style w:styleId="Style_269_ch" w:type="character">
    <w:name w:val="ListLabel 33911"/>
    <w:link w:val="Style_269"/>
  </w:style>
  <w:style w:styleId="Style_270" w:type="paragraph">
    <w:name w:val="ListLabel 26111"/>
    <w:link w:val="Style_270_ch"/>
    <w:pPr>
      <w:widowControl w:val="0"/>
      <w:ind/>
    </w:pPr>
  </w:style>
  <w:style w:styleId="Style_270_ch" w:type="character">
    <w:name w:val="ListLabel 26111"/>
    <w:link w:val="Style_270"/>
  </w:style>
  <w:style w:styleId="Style_271" w:type="paragraph">
    <w:name w:val="ListLabel 15101"/>
    <w:link w:val="Style_271_ch"/>
    <w:pPr>
      <w:widowControl w:val="0"/>
      <w:ind/>
    </w:pPr>
  </w:style>
  <w:style w:styleId="Style_271_ch" w:type="character">
    <w:name w:val="ListLabel 15101"/>
    <w:link w:val="Style_271"/>
  </w:style>
  <w:style w:styleId="Style_272" w:type="paragraph">
    <w:name w:val="ListLabel 25211"/>
    <w:link w:val="Style_272_ch"/>
    <w:pPr>
      <w:widowControl w:val="0"/>
      <w:ind/>
    </w:pPr>
  </w:style>
  <w:style w:styleId="Style_272_ch" w:type="character">
    <w:name w:val="ListLabel 25211"/>
    <w:link w:val="Style_272"/>
  </w:style>
  <w:style w:styleId="Style_273" w:type="paragraph">
    <w:name w:val="ListLabel 5311"/>
    <w:link w:val="Style_273_ch"/>
    <w:pPr>
      <w:widowControl w:val="0"/>
      <w:ind/>
    </w:pPr>
  </w:style>
  <w:style w:styleId="Style_273_ch" w:type="character">
    <w:name w:val="ListLabel 5311"/>
    <w:link w:val="Style_273"/>
  </w:style>
  <w:style w:styleId="Style_274" w:type="paragraph">
    <w:name w:val="ListLabel 16611"/>
    <w:link w:val="Style_274_ch"/>
    <w:pPr>
      <w:widowControl w:val="0"/>
      <w:ind/>
    </w:pPr>
  </w:style>
  <w:style w:styleId="Style_274_ch" w:type="character">
    <w:name w:val="ListLabel 16611"/>
    <w:link w:val="Style_274"/>
  </w:style>
  <w:style w:styleId="Style_275" w:type="paragraph">
    <w:name w:val="ListLabel 34911"/>
    <w:link w:val="Style_275_ch"/>
    <w:pPr>
      <w:widowControl w:val="0"/>
      <w:ind/>
    </w:pPr>
  </w:style>
  <w:style w:styleId="Style_275_ch" w:type="character">
    <w:name w:val="ListLabel 34911"/>
    <w:link w:val="Style_275"/>
  </w:style>
  <w:style w:styleId="Style_276" w:type="paragraph">
    <w:name w:val="Contents 42"/>
    <w:link w:val="Style_276_ch"/>
    <w:rPr>
      <w:rFonts w:ascii="XO Thames" w:hAnsi="XO Thames"/>
      <w:sz w:val="28"/>
    </w:rPr>
  </w:style>
  <w:style w:styleId="Style_276_ch" w:type="character">
    <w:name w:val="Contents 42"/>
    <w:link w:val="Style_276"/>
    <w:rPr>
      <w:rFonts w:ascii="XO Thames" w:hAnsi="XO Thames"/>
      <w:sz w:val="28"/>
    </w:rPr>
  </w:style>
  <w:style w:styleId="Style_277" w:type="paragraph">
    <w:name w:val="punct11"/>
    <w:basedOn w:val="Style_5"/>
    <w:next w:val="Style_5"/>
    <w:link w:val="Style_277_ch"/>
    <w:pPr>
      <w:tabs>
        <w:tab w:leader="none" w:pos="911" w:val="left"/>
      </w:tabs>
      <w:spacing w:line="360" w:lineRule="auto"/>
      <w:ind w:firstLine="709"/>
      <w:jc w:val="both"/>
    </w:pPr>
  </w:style>
  <w:style w:styleId="Style_277_ch" w:type="character">
    <w:name w:val="punct11"/>
    <w:basedOn w:val="Style_5_ch"/>
    <w:link w:val="Style_277"/>
  </w:style>
  <w:style w:styleId="Style_278" w:type="paragraph">
    <w:name w:val="ListLabel 12211"/>
    <w:link w:val="Style_278_ch"/>
    <w:pPr>
      <w:widowControl w:val="0"/>
      <w:ind/>
    </w:pPr>
  </w:style>
  <w:style w:styleId="Style_278_ch" w:type="character">
    <w:name w:val="ListLabel 12211"/>
    <w:link w:val="Style_278"/>
  </w:style>
  <w:style w:styleId="Style_279" w:type="paragraph">
    <w:name w:val="Contents 9"/>
    <w:link w:val="Style_279_ch"/>
    <w:rPr>
      <w:rFonts w:ascii="XO Thames" w:hAnsi="XO Thames"/>
      <w:sz w:val="28"/>
    </w:rPr>
  </w:style>
  <w:style w:styleId="Style_279_ch" w:type="character">
    <w:name w:val="Contents 9"/>
    <w:link w:val="Style_279"/>
    <w:rPr>
      <w:rFonts w:ascii="XO Thames" w:hAnsi="XO Thames"/>
      <w:sz w:val="28"/>
    </w:rPr>
  </w:style>
  <w:style w:styleId="Style_280" w:type="paragraph">
    <w:name w:val="ListLabel 21011"/>
    <w:link w:val="Style_280_ch"/>
    <w:pPr>
      <w:widowControl w:val="0"/>
      <w:ind/>
    </w:pPr>
  </w:style>
  <w:style w:styleId="Style_280_ch" w:type="character">
    <w:name w:val="ListLabel 21011"/>
    <w:link w:val="Style_280"/>
  </w:style>
  <w:style w:styleId="Style_281" w:type="paragraph">
    <w:name w:val="ListLabel 8911"/>
    <w:link w:val="Style_281_ch"/>
    <w:pPr>
      <w:widowControl w:val="0"/>
      <w:ind/>
    </w:pPr>
  </w:style>
  <w:style w:styleId="Style_281_ch" w:type="character">
    <w:name w:val="ListLabel 8911"/>
    <w:link w:val="Style_281"/>
  </w:style>
  <w:style w:styleId="Style_282" w:type="paragraph">
    <w:name w:val="Title21"/>
    <w:link w:val="Style_282_ch"/>
    <w:rPr>
      <w:rFonts w:ascii="XO Thames" w:hAnsi="XO Thames"/>
      <w:b w:val="1"/>
      <w:caps w:val="1"/>
      <w:sz w:val="40"/>
    </w:rPr>
  </w:style>
  <w:style w:styleId="Style_282_ch" w:type="character">
    <w:name w:val="Title21"/>
    <w:link w:val="Style_282"/>
    <w:rPr>
      <w:rFonts w:ascii="XO Thames" w:hAnsi="XO Thames"/>
      <w:b w:val="1"/>
      <w:caps w:val="1"/>
      <w:sz w:val="40"/>
    </w:rPr>
  </w:style>
  <w:style w:styleId="Style_283" w:type="paragraph">
    <w:name w:val="ListLabel 18611"/>
    <w:link w:val="Style_283_ch"/>
    <w:pPr>
      <w:widowControl w:val="0"/>
      <w:ind/>
    </w:pPr>
  </w:style>
  <w:style w:styleId="Style_283_ch" w:type="character">
    <w:name w:val="ListLabel 18611"/>
    <w:link w:val="Style_283"/>
  </w:style>
  <w:style w:styleId="Style_284" w:type="paragraph">
    <w:name w:val="Endnote2"/>
    <w:link w:val="Style_284_ch"/>
    <w:pPr>
      <w:ind w:firstLine="851"/>
      <w:jc w:val="both"/>
    </w:pPr>
    <w:rPr>
      <w:rFonts w:ascii="XO Thames" w:hAnsi="XO Thames"/>
      <w:sz w:val="22"/>
    </w:rPr>
  </w:style>
  <w:style w:styleId="Style_284_ch" w:type="character">
    <w:name w:val="Endnote2"/>
    <w:link w:val="Style_284"/>
    <w:rPr>
      <w:rFonts w:ascii="XO Thames" w:hAnsi="XO Thames"/>
      <w:sz w:val="22"/>
    </w:rPr>
  </w:style>
  <w:style w:styleId="Style_3" w:type="paragraph">
    <w:name w:val="heading 1"/>
    <w:next w:val="Style_5"/>
    <w:link w:val="Style_3_ch"/>
    <w:uiPriority w:val="9"/>
    <w:qFormat/>
    <w:pPr>
      <w:widowControl w:val="0"/>
      <w:spacing w:after="120" w:before="120"/>
      <w:ind/>
      <w:jc w:val="both"/>
      <w:outlineLvl w:val="0"/>
    </w:pPr>
    <w:rPr>
      <w:rFonts w:ascii="XO Thames" w:hAnsi="XO Thames"/>
      <w:b w:val="1"/>
      <w:sz w:val="32"/>
    </w:rPr>
  </w:style>
  <w:style w:styleId="Style_3_ch" w:type="character">
    <w:name w:val="heading 1"/>
    <w:link w:val="Style_3"/>
    <w:rPr>
      <w:rFonts w:ascii="XO Thames" w:hAnsi="XO Thames"/>
      <w:b w:val="1"/>
      <w:sz w:val="32"/>
    </w:rPr>
  </w:style>
  <w:style w:styleId="Style_285" w:type="paragraph">
    <w:name w:val="ListLabel 7111"/>
    <w:link w:val="Style_285_ch"/>
    <w:pPr>
      <w:widowControl w:val="0"/>
      <w:ind/>
    </w:pPr>
  </w:style>
  <w:style w:styleId="Style_285_ch" w:type="character">
    <w:name w:val="ListLabel 7111"/>
    <w:link w:val="Style_285"/>
  </w:style>
  <w:style w:styleId="Style_286" w:type="paragraph">
    <w:name w:val="caption"/>
    <w:basedOn w:val="Style_5"/>
    <w:link w:val="Style_286_ch"/>
    <w:pPr>
      <w:spacing w:after="120" w:before="120"/>
      <w:ind/>
    </w:pPr>
    <w:rPr>
      <w:rFonts w:ascii="PT Astra Serif" w:hAnsi="PT Astra Serif"/>
      <w:i w:val="1"/>
      <w:sz w:val="24"/>
    </w:rPr>
  </w:style>
  <w:style w:styleId="Style_286_ch" w:type="character">
    <w:name w:val="caption"/>
    <w:basedOn w:val="Style_5_ch"/>
    <w:link w:val="Style_286"/>
    <w:rPr>
      <w:rFonts w:ascii="PT Astra Serif" w:hAnsi="PT Astra Serif"/>
      <w:i w:val="1"/>
      <w:sz w:val="24"/>
    </w:rPr>
  </w:style>
  <w:style w:styleId="Style_287" w:type="paragraph">
    <w:name w:val="Основной текст Знак11"/>
    <w:basedOn w:val="Style_33"/>
    <w:next w:val="Style_33"/>
    <w:link w:val="Style_287_ch"/>
    <w:rPr>
      <w:rFonts w:ascii="Times New Roman" w:hAnsi="Times New Roman"/>
      <w:sz w:val="20"/>
    </w:rPr>
  </w:style>
  <w:style w:styleId="Style_287_ch" w:type="character">
    <w:name w:val="Основной текст Знак11"/>
    <w:basedOn w:val="Style_33_ch"/>
    <w:link w:val="Style_287"/>
    <w:rPr>
      <w:rFonts w:ascii="Times New Roman" w:hAnsi="Times New Roman"/>
      <w:sz w:val="20"/>
    </w:rPr>
  </w:style>
  <w:style w:styleId="Style_288" w:type="paragraph">
    <w:name w:val="ListLabel 22911"/>
    <w:link w:val="Style_288_ch"/>
    <w:pPr>
      <w:widowControl w:val="0"/>
      <w:ind/>
    </w:pPr>
  </w:style>
  <w:style w:styleId="Style_288_ch" w:type="character">
    <w:name w:val="ListLabel 22911"/>
    <w:link w:val="Style_288"/>
  </w:style>
  <w:style w:styleId="Style_289" w:type="paragraph">
    <w:name w:val="ListLabel 31311"/>
    <w:link w:val="Style_289_ch"/>
    <w:pPr>
      <w:widowControl w:val="0"/>
      <w:ind/>
    </w:pPr>
  </w:style>
  <w:style w:styleId="Style_289_ch" w:type="character">
    <w:name w:val="ListLabel 31311"/>
    <w:link w:val="Style_289"/>
  </w:style>
  <w:style w:styleId="Style_290" w:type="paragraph">
    <w:name w:val="Знак примечания111"/>
    <w:basedOn w:val="Style_33"/>
    <w:next w:val="Style_33"/>
    <w:link w:val="Style_290_ch"/>
    <w:rPr>
      <w:sz w:val="16"/>
    </w:rPr>
  </w:style>
  <w:style w:styleId="Style_290_ch" w:type="character">
    <w:name w:val="Знак примечания111"/>
    <w:basedOn w:val="Style_33_ch"/>
    <w:link w:val="Style_290"/>
    <w:rPr>
      <w:sz w:val="16"/>
    </w:rPr>
  </w:style>
  <w:style w:styleId="Style_291" w:type="paragraph">
    <w:name w:val="ListLabel 9011"/>
    <w:link w:val="Style_291_ch"/>
    <w:pPr>
      <w:widowControl w:val="0"/>
      <w:ind/>
    </w:pPr>
  </w:style>
  <w:style w:styleId="Style_291_ch" w:type="character">
    <w:name w:val="ListLabel 9011"/>
    <w:link w:val="Style_291"/>
  </w:style>
  <w:style w:styleId="Style_292" w:type="paragraph">
    <w:name w:val="ListLabel 4111"/>
    <w:link w:val="Style_292_ch"/>
    <w:pPr>
      <w:widowControl w:val="0"/>
      <w:ind/>
    </w:pPr>
  </w:style>
  <w:style w:styleId="Style_292_ch" w:type="character">
    <w:name w:val="ListLabel 4111"/>
    <w:link w:val="Style_292"/>
  </w:style>
  <w:style w:styleId="Style_293" w:type="paragraph">
    <w:name w:val="ListLabel 30411"/>
    <w:link w:val="Style_293_ch"/>
    <w:pPr>
      <w:widowControl w:val="0"/>
      <w:ind/>
    </w:pPr>
  </w:style>
  <w:style w:styleId="Style_293_ch" w:type="character">
    <w:name w:val="ListLabel 30411"/>
    <w:link w:val="Style_293"/>
  </w:style>
  <w:style w:styleId="Style_294" w:type="paragraph">
    <w:name w:val="ListLabel 5511"/>
    <w:link w:val="Style_294_ch"/>
    <w:pPr>
      <w:widowControl w:val="0"/>
      <w:ind/>
    </w:pPr>
  </w:style>
  <w:style w:styleId="Style_294_ch" w:type="character">
    <w:name w:val="ListLabel 5511"/>
    <w:link w:val="Style_294"/>
  </w:style>
  <w:style w:styleId="Style_295" w:type="paragraph">
    <w:name w:val="ListLabel 22101"/>
    <w:link w:val="Style_295_ch"/>
    <w:pPr>
      <w:widowControl w:val="0"/>
      <w:ind/>
    </w:pPr>
  </w:style>
  <w:style w:styleId="Style_295_ch" w:type="character">
    <w:name w:val="ListLabel 22101"/>
    <w:link w:val="Style_295"/>
  </w:style>
  <w:style w:styleId="Style_296" w:type="paragraph">
    <w:name w:val="ListLabel 12311"/>
    <w:link w:val="Style_296_ch"/>
    <w:pPr>
      <w:widowControl w:val="0"/>
      <w:ind/>
    </w:pPr>
  </w:style>
  <w:style w:styleId="Style_296_ch" w:type="character">
    <w:name w:val="ListLabel 12311"/>
    <w:link w:val="Style_296"/>
  </w:style>
  <w:style w:styleId="Style_297" w:type="paragraph">
    <w:name w:val="ListLabel 6211"/>
    <w:link w:val="Style_297_ch"/>
    <w:pPr>
      <w:widowControl w:val="0"/>
      <w:ind/>
    </w:pPr>
  </w:style>
  <w:style w:styleId="Style_297_ch" w:type="character">
    <w:name w:val="ListLabel 6211"/>
    <w:link w:val="Style_297"/>
  </w:style>
  <w:style w:styleId="Style_298" w:type="paragraph">
    <w:name w:val="ListLabel 11611"/>
    <w:link w:val="Style_298_ch"/>
    <w:pPr>
      <w:widowControl w:val="0"/>
      <w:ind/>
    </w:pPr>
  </w:style>
  <w:style w:styleId="Style_298_ch" w:type="character">
    <w:name w:val="ListLabel 11611"/>
    <w:link w:val="Style_298"/>
  </w:style>
  <w:style w:styleId="Style_299" w:type="paragraph">
    <w:name w:val="ListLabel 11311"/>
    <w:link w:val="Style_299_ch"/>
    <w:pPr>
      <w:widowControl w:val="0"/>
      <w:ind/>
    </w:pPr>
  </w:style>
  <w:style w:styleId="Style_299_ch" w:type="character">
    <w:name w:val="ListLabel 11311"/>
    <w:link w:val="Style_299"/>
  </w:style>
  <w:style w:styleId="Style_300" w:type="paragraph">
    <w:name w:val="ListLabel 14011"/>
    <w:link w:val="Style_300_ch"/>
    <w:pPr>
      <w:widowControl w:val="0"/>
      <w:ind/>
    </w:pPr>
  </w:style>
  <w:style w:styleId="Style_300_ch" w:type="character">
    <w:name w:val="ListLabel 14011"/>
    <w:link w:val="Style_300"/>
  </w:style>
  <w:style w:styleId="Style_301" w:type="paragraph">
    <w:name w:val="ListLabel 25511"/>
    <w:link w:val="Style_301_ch"/>
    <w:pPr>
      <w:widowControl w:val="0"/>
      <w:ind/>
    </w:pPr>
  </w:style>
  <w:style w:styleId="Style_301_ch" w:type="character">
    <w:name w:val="ListLabel 25511"/>
    <w:link w:val="Style_301"/>
  </w:style>
  <w:style w:styleId="Style_302" w:type="paragraph">
    <w:name w:val="Heading 312"/>
    <w:link w:val="Style_302_ch"/>
    <w:rPr>
      <w:rFonts w:ascii="Calibri Light" w:hAnsi="Calibri Light"/>
      <w:b w:val="1"/>
    </w:rPr>
  </w:style>
  <w:style w:styleId="Style_302_ch" w:type="character">
    <w:name w:val="Heading 312"/>
    <w:link w:val="Style_302"/>
    <w:rPr>
      <w:rFonts w:ascii="Calibri Light" w:hAnsi="Calibri Light"/>
      <w:b w:val="1"/>
    </w:rPr>
  </w:style>
  <w:style w:styleId="Style_303" w:type="paragraph">
    <w:name w:val="Содержимое врезки2"/>
    <w:basedOn w:val="Style_5"/>
    <w:link w:val="Style_303_ch"/>
  </w:style>
  <w:style w:styleId="Style_303_ch" w:type="character">
    <w:name w:val="Содержимое врезки2"/>
    <w:basedOn w:val="Style_5_ch"/>
    <w:link w:val="Style_303"/>
  </w:style>
  <w:style w:styleId="Style_304" w:type="paragraph">
    <w:name w:val="ListLabel 15811"/>
    <w:link w:val="Style_304_ch"/>
    <w:pPr>
      <w:widowControl w:val="0"/>
      <w:ind/>
    </w:pPr>
  </w:style>
  <w:style w:styleId="Style_304_ch" w:type="character">
    <w:name w:val="ListLabel 15811"/>
    <w:link w:val="Style_304"/>
  </w:style>
  <w:style w:styleId="Style_305" w:type="paragraph">
    <w:name w:val="ListLabel 6011"/>
    <w:link w:val="Style_305_ch"/>
    <w:pPr>
      <w:widowControl w:val="0"/>
      <w:ind/>
    </w:pPr>
  </w:style>
  <w:style w:styleId="Style_305_ch" w:type="character">
    <w:name w:val="ListLabel 6011"/>
    <w:link w:val="Style_305"/>
  </w:style>
  <w:style w:styleId="Style_306" w:type="paragraph">
    <w:name w:val="ListLabel 21311"/>
    <w:link w:val="Style_306_ch"/>
    <w:pPr>
      <w:widowControl w:val="0"/>
      <w:ind/>
    </w:pPr>
  </w:style>
  <w:style w:styleId="Style_306_ch" w:type="character">
    <w:name w:val="ListLabel 21311"/>
    <w:link w:val="Style_306"/>
  </w:style>
  <w:style w:styleId="Style_307" w:type="paragraph">
    <w:name w:val="Hyperlink"/>
    <w:link w:val="Style_307_ch"/>
    <w:rPr>
      <w:color w:val="0000FF"/>
      <w:u w:val="single"/>
    </w:rPr>
  </w:style>
  <w:style w:styleId="Style_307_ch" w:type="character">
    <w:name w:val="Hyperlink"/>
    <w:link w:val="Style_307"/>
    <w:rPr>
      <w:color w:val="0000FF"/>
      <w:u w:val="single"/>
    </w:rPr>
  </w:style>
  <w:style w:styleId="Style_308" w:type="paragraph">
    <w:name w:val="Footnote"/>
    <w:link w:val="Style_308_ch"/>
    <w:pPr>
      <w:ind w:firstLine="851"/>
      <w:jc w:val="both"/>
    </w:pPr>
    <w:rPr>
      <w:rFonts w:ascii="XO Thames" w:hAnsi="XO Thames"/>
      <w:sz w:val="22"/>
    </w:rPr>
  </w:style>
  <w:style w:styleId="Style_308_ch" w:type="character">
    <w:name w:val="Footnote"/>
    <w:link w:val="Style_308"/>
    <w:rPr>
      <w:rFonts w:ascii="XO Thames" w:hAnsi="XO Thames"/>
      <w:sz w:val="22"/>
    </w:rPr>
  </w:style>
  <w:style w:styleId="Style_309" w:type="paragraph">
    <w:name w:val="ListLabel 24011"/>
    <w:link w:val="Style_309_ch"/>
    <w:pPr>
      <w:widowControl w:val="0"/>
      <w:ind/>
    </w:pPr>
  </w:style>
  <w:style w:styleId="Style_309_ch" w:type="character">
    <w:name w:val="ListLabel 24011"/>
    <w:link w:val="Style_309"/>
  </w:style>
  <w:style w:styleId="Style_310" w:type="paragraph">
    <w:name w:val="ListLabel 22811"/>
    <w:link w:val="Style_310_ch"/>
    <w:pPr>
      <w:widowControl w:val="0"/>
      <w:ind/>
    </w:pPr>
  </w:style>
  <w:style w:styleId="Style_310_ch" w:type="character">
    <w:name w:val="ListLabel 22811"/>
    <w:link w:val="Style_310"/>
  </w:style>
  <w:style w:styleId="Style_311" w:type="paragraph">
    <w:name w:val="ListLabel 24911"/>
    <w:link w:val="Style_311_ch"/>
    <w:pPr>
      <w:widowControl w:val="0"/>
      <w:ind/>
    </w:pPr>
  </w:style>
  <w:style w:styleId="Style_311_ch" w:type="character">
    <w:name w:val="ListLabel 24911"/>
    <w:link w:val="Style_311"/>
  </w:style>
  <w:style w:styleId="Style_312" w:type="paragraph">
    <w:name w:val="ListLabel 35311"/>
    <w:link w:val="Style_312_ch"/>
    <w:pPr>
      <w:widowControl w:val="0"/>
      <w:ind/>
    </w:pPr>
  </w:style>
  <w:style w:styleId="Style_312_ch" w:type="character">
    <w:name w:val="ListLabel 35311"/>
    <w:link w:val="Style_312"/>
  </w:style>
  <w:style w:styleId="Style_313" w:type="paragraph">
    <w:name w:val="ListLabel 13311"/>
    <w:link w:val="Style_313_ch"/>
    <w:pPr>
      <w:widowControl w:val="0"/>
      <w:ind/>
    </w:pPr>
  </w:style>
  <w:style w:styleId="Style_313_ch" w:type="character">
    <w:name w:val="ListLabel 13311"/>
    <w:link w:val="Style_313"/>
  </w:style>
  <w:style w:styleId="Style_314" w:type="paragraph">
    <w:name w:val="ListLabel 10811"/>
    <w:link w:val="Style_314_ch"/>
    <w:pPr>
      <w:widowControl w:val="0"/>
      <w:ind/>
    </w:pPr>
  </w:style>
  <w:style w:styleId="Style_314_ch" w:type="character">
    <w:name w:val="ListLabel 10811"/>
    <w:link w:val="Style_314"/>
  </w:style>
  <w:style w:styleId="Style_315" w:type="paragraph">
    <w:name w:val="Footer2"/>
    <w:link w:val="Style_315_ch"/>
  </w:style>
  <w:style w:styleId="Style_315_ch" w:type="character">
    <w:name w:val="Footer2"/>
    <w:link w:val="Style_315"/>
  </w:style>
  <w:style w:styleId="Style_316" w:type="paragraph">
    <w:name w:val="List"/>
    <w:basedOn w:val="Style_39"/>
    <w:next w:val="Style_39"/>
    <w:link w:val="Style_316_ch"/>
    <w:rPr>
      <w:rFonts w:ascii="PT Astra Serif" w:hAnsi="PT Astra Serif"/>
    </w:rPr>
  </w:style>
  <w:style w:styleId="Style_316_ch" w:type="character">
    <w:name w:val="List"/>
    <w:basedOn w:val="Style_39_ch"/>
    <w:link w:val="Style_316"/>
    <w:rPr>
      <w:rFonts w:ascii="PT Astra Serif" w:hAnsi="PT Astra Serif"/>
    </w:rPr>
  </w:style>
  <w:style w:styleId="Style_317" w:type="paragraph">
    <w:name w:val="ListLabel 15411"/>
    <w:link w:val="Style_317_ch"/>
    <w:pPr>
      <w:widowControl w:val="0"/>
      <w:ind/>
    </w:pPr>
    <w:rPr>
      <w:sz w:val="28"/>
    </w:rPr>
  </w:style>
  <w:style w:styleId="Style_317_ch" w:type="character">
    <w:name w:val="ListLabel 15411"/>
    <w:link w:val="Style_317"/>
    <w:rPr>
      <w:sz w:val="28"/>
    </w:rPr>
  </w:style>
  <w:style w:styleId="Style_318" w:type="paragraph">
    <w:name w:val="ListLabel 10511"/>
    <w:link w:val="Style_318_ch"/>
    <w:pPr>
      <w:widowControl w:val="0"/>
      <w:ind/>
    </w:pPr>
  </w:style>
  <w:style w:styleId="Style_318_ch" w:type="character">
    <w:name w:val="ListLabel 10511"/>
    <w:link w:val="Style_318"/>
  </w:style>
  <w:style w:styleId="Style_319" w:type="paragraph">
    <w:name w:val="toc 1"/>
    <w:next w:val="Style_5"/>
    <w:link w:val="Style_319_ch"/>
    <w:uiPriority w:val="39"/>
    <w:pPr>
      <w:widowControl w:val="0"/>
      <w:ind/>
    </w:pPr>
    <w:rPr>
      <w:rFonts w:ascii="XO Thames" w:hAnsi="XO Thames"/>
      <w:b w:val="1"/>
      <w:sz w:val="28"/>
    </w:rPr>
  </w:style>
  <w:style w:styleId="Style_319_ch" w:type="character">
    <w:name w:val="toc 1"/>
    <w:link w:val="Style_319"/>
    <w:rPr>
      <w:rFonts w:ascii="XO Thames" w:hAnsi="XO Thames"/>
      <w:b w:val="1"/>
      <w:sz w:val="28"/>
    </w:rPr>
  </w:style>
  <w:style w:styleId="Style_320" w:type="paragraph">
    <w:name w:val="Internet link11"/>
    <w:basedOn w:val="Style_33"/>
    <w:next w:val="Style_33"/>
    <w:link w:val="Style_320_ch"/>
    <w:rPr>
      <w:color w:val="0000FF"/>
      <w:u w:val="single"/>
    </w:rPr>
  </w:style>
  <w:style w:styleId="Style_320_ch" w:type="character">
    <w:name w:val="Internet link11"/>
    <w:basedOn w:val="Style_33_ch"/>
    <w:link w:val="Style_320"/>
    <w:rPr>
      <w:color w:val="0000FF"/>
      <w:u w:val="single"/>
    </w:rPr>
  </w:style>
  <w:style w:styleId="Style_321" w:type="paragraph">
    <w:name w:val="ListLabel 21711"/>
    <w:link w:val="Style_321_ch"/>
    <w:pPr>
      <w:widowControl w:val="0"/>
      <w:ind/>
    </w:pPr>
  </w:style>
  <w:style w:styleId="Style_321_ch" w:type="character">
    <w:name w:val="ListLabel 21711"/>
    <w:link w:val="Style_321"/>
  </w:style>
  <w:style w:styleId="Style_322" w:type="paragraph">
    <w:name w:val="Default Paragraph Font"/>
    <w:link w:val="Style_322_ch"/>
  </w:style>
  <w:style w:styleId="Style_322_ch" w:type="character">
    <w:name w:val="Default Paragraph Font"/>
    <w:link w:val="Style_322"/>
  </w:style>
  <w:style w:styleId="Style_323" w:type="paragraph">
    <w:name w:val="ListLabel 31111"/>
    <w:link w:val="Style_323_ch"/>
    <w:pPr>
      <w:widowControl w:val="0"/>
      <w:ind/>
    </w:pPr>
  </w:style>
  <w:style w:styleId="Style_323_ch" w:type="character">
    <w:name w:val="ListLabel 31111"/>
    <w:link w:val="Style_323"/>
  </w:style>
  <w:style w:styleId="Style_324" w:type="paragraph">
    <w:name w:val="ListLabel 21001"/>
    <w:link w:val="Style_324_ch"/>
    <w:pPr>
      <w:widowControl w:val="0"/>
      <w:ind/>
    </w:pPr>
  </w:style>
  <w:style w:styleId="Style_324_ch" w:type="character">
    <w:name w:val="ListLabel 21001"/>
    <w:link w:val="Style_324"/>
  </w:style>
  <w:style w:styleId="Style_325" w:type="paragraph">
    <w:name w:val="ListLabel 12811"/>
    <w:link w:val="Style_325_ch"/>
    <w:pPr>
      <w:widowControl w:val="0"/>
      <w:ind/>
    </w:pPr>
  </w:style>
  <w:style w:styleId="Style_325_ch" w:type="character">
    <w:name w:val="ListLabel 12811"/>
    <w:link w:val="Style_325"/>
  </w:style>
  <w:style w:styleId="Style_326" w:type="paragraph">
    <w:name w:val="ListLabel 30311"/>
    <w:link w:val="Style_326_ch"/>
    <w:pPr>
      <w:widowControl w:val="0"/>
      <w:ind/>
    </w:pPr>
  </w:style>
  <w:style w:styleId="Style_326_ch" w:type="character">
    <w:name w:val="ListLabel 30311"/>
    <w:link w:val="Style_326"/>
  </w:style>
  <w:style w:styleId="Style_327" w:type="paragraph">
    <w:name w:val="Header and Footer"/>
    <w:link w:val="Style_327_ch"/>
    <w:rPr>
      <w:rFonts w:ascii="XO Thames" w:hAnsi="XO Thames"/>
      <w:sz w:val="28"/>
    </w:rPr>
  </w:style>
  <w:style w:styleId="Style_327_ch" w:type="character">
    <w:name w:val="Header and Footer"/>
    <w:link w:val="Style_327"/>
    <w:rPr>
      <w:rFonts w:ascii="XO Thames" w:hAnsi="XO Thames"/>
      <w:sz w:val="28"/>
    </w:rPr>
  </w:style>
  <w:style w:styleId="Style_328" w:type="paragraph">
    <w:name w:val="ListLabel 32011"/>
    <w:link w:val="Style_328_ch"/>
    <w:pPr>
      <w:widowControl w:val="0"/>
      <w:ind/>
    </w:pPr>
  </w:style>
  <w:style w:styleId="Style_328_ch" w:type="character">
    <w:name w:val="ListLabel 32011"/>
    <w:link w:val="Style_328"/>
  </w:style>
  <w:style w:styleId="Style_329" w:type="paragraph">
    <w:name w:val="ListLabel 31511"/>
    <w:link w:val="Style_329_ch"/>
    <w:pPr>
      <w:widowControl w:val="0"/>
      <w:ind/>
    </w:pPr>
  </w:style>
  <w:style w:styleId="Style_329_ch" w:type="character">
    <w:name w:val="ListLabel 31511"/>
    <w:link w:val="Style_329"/>
  </w:style>
  <w:style w:styleId="Style_330" w:type="paragraph">
    <w:name w:val="ListLabel 29111"/>
    <w:link w:val="Style_330_ch"/>
    <w:pPr>
      <w:widowControl w:val="0"/>
      <w:ind/>
    </w:pPr>
  </w:style>
  <w:style w:styleId="Style_330_ch" w:type="character">
    <w:name w:val="ListLabel 29111"/>
    <w:link w:val="Style_330"/>
  </w:style>
  <w:style w:styleId="Style_331" w:type="paragraph">
    <w:name w:val="ListLabel 17411"/>
    <w:link w:val="Style_331_ch"/>
    <w:pPr>
      <w:widowControl w:val="0"/>
      <w:ind/>
    </w:pPr>
  </w:style>
  <w:style w:styleId="Style_331_ch" w:type="character">
    <w:name w:val="ListLabel 17411"/>
    <w:link w:val="Style_331"/>
  </w:style>
  <w:style w:styleId="Style_332" w:type="paragraph">
    <w:name w:val="ListLabel 20511"/>
    <w:link w:val="Style_332_ch"/>
    <w:pPr>
      <w:widowControl w:val="0"/>
      <w:ind/>
    </w:pPr>
  </w:style>
  <w:style w:styleId="Style_332_ch" w:type="character">
    <w:name w:val="ListLabel 20511"/>
    <w:link w:val="Style_332"/>
  </w:style>
  <w:style w:styleId="Style_333" w:type="paragraph">
    <w:name w:val="ListLabel 30811"/>
    <w:link w:val="Style_333_ch"/>
    <w:pPr>
      <w:widowControl w:val="0"/>
      <w:ind/>
    </w:pPr>
  </w:style>
  <w:style w:styleId="Style_333_ch" w:type="character">
    <w:name w:val="ListLabel 30811"/>
    <w:link w:val="Style_333"/>
  </w:style>
  <w:style w:styleId="Style_334" w:type="paragraph">
    <w:name w:val="s_1"/>
    <w:basedOn w:val="Style_5"/>
    <w:link w:val="Style_334_ch"/>
    <w:pPr>
      <w:spacing w:after="100" w:before="100"/>
      <w:ind/>
    </w:pPr>
    <w:rPr>
      <w:color w:val="000000"/>
      <w:sz w:val="24"/>
    </w:rPr>
  </w:style>
  <w:style w:styleId="Style_334_ch" w:type="character">
    <w:name w:val="s_1"/>
    <w:basedOn w:val="Style_5_ch"/>
    <w:link w:val="Style_334"/>
    <w:rPr>
      <w:color w:val="000000"/>
      <w:sz w:val="24"/>
    </w:rPr>
  </w:style>
  <w:style w:styleId="Style_335" w:type="paragraph">
    <w:name w:val="ListLabel 28411"/>
    <w:link w:val="Style_335_ch"/>
    <w:pPr>
      <w:widowControl w:val="0"/>
      <w:ind/>
    </w:pPr>
  </w:style>
  <w:style w:styleId="Style_335_ch" w:type="character">
    <w:name w:val="ListLabel 28411"/>
    <w:link w:val="Style_335"/>
  </w:style>
  <w:style w:styleId="Style_336" w:type="paragraph">
    <w:name w:val="ListLabel 15211"/>
    <w:link w:val="Style_336_ch"/>
    <w:pPr>
      <w:widowControl w:val="0"/>
      <w:ind/>
    </w:pPr>
  </w:style>
  <w:style w:styleId="Style_336_ch" w:type="character">
    <w:name w:val="ListLabel 15211"/>
    <w:link w:val="Style_336"/>
  </w:style>
  <w:style w:styleId="Style_337" w:type="paragraph">
    <w:name w:val="ListLabel 13911"/>
    <w:link w:val="Style_337_ch"/>
    <w:pPr>
      <w:widowControl w:val="0"/>
      <w:ind/>
    </w:pPr>
  </w:style>
  <w:style w:styleId="Style_337_ch" w:type="character">
    <w:name w:val="ListLabel 13911"/>
    <w:link w:val="Style_337"/>
  </w:style>
  <w:style w:styleId="Style_338" w:type="paragraph">
    <w:name w:val="ListLabel 34511"/>
    <w:link w:val="Style_338_ch"/>
    <w:pPr>
      <w:widowControl w:val="0"/>
      <w:ind/>
    </w:pPr>
  </w:style>
  <w:style w:styleId="Style_338_ch" w:type="character">
    <w:name w:val="ListLabel 34511"/>
    <w:link w:val="Style_338"/>
  </w:style>
  <w:style w:styleId="Style_339" w:type="paragraph">
    <w:name w:val="ListLabel 20611"/>
    <w:link w:val="Style_339_ch"/>
    <w:pPr>
      <w:widowControl w:val="0"/>
      <w:ind/>
    </w:pPr>
  </w:style>
  <w:style w:styleId="Style_339_ch" w:type="character">
    <w:name w:val="ListLabel 20611"/>
    <w:link w:val="Style_339"/>
  </w:style>
  <w:style w:styleId="Style_340" w:type="paragraph">
    <w:name w:val="ListLabel 10011"/>
    <w:link w:val="Style_340_ch"/>
    <w:pPr>
      <w:widowControl w:val="0"/>
      <w:ind/>
    </w:pPr>
  </w:style>
  <w:style w:styleId="Style_340_ch" w:type="character">
    <w:name w:val="ListLabel 10011"/>
    <w:link w:val="Style_340"/>
  </w:style>
  <w:style w:styleId="Style_341" w:type="paragraph">
    <w:name w:val="Contents 4"/>
    <w:link w:val="Style_341_ch"/>
    <w:rPr>
      <w:rFonts w:ascii="XO Thames" w:hAnsi="XO Thames"/>
      <w:sz w:val="28"/>
    </w:rPr>
  </w:style>
  <w:style w:styleId="Style_341_ch" w:type="character">
    <w:name w:val="Contents 4"/>
    <w:link w:val="Style_341"/>
    <w:rPr>
      <w:rFonts w:ascii="XO Thames" w:hAnsi="XO Thames"/>
      <w:sz w:val="28"/>
    </w:rPr>
  </w:style>
  <w:style w:styleId="Style_342" w:type="paragraph">
    <w:name w:val="ListLabel 3811"/>
    <w:link w:val="Style_342_ch"/>
    <w:pPr>
      <w:widowControl w:val="0"/>
      <w:ind/>
    </w:pPr>
  </w:style>
  <w:style w:styleId="Style_342_ch" w:type="character">
    <w:name w:val="ListLabel 3811"/>
    <w:link w:val="Style_342"/>
  </w:style>
  <w:style w:styleId="Style_343" w:type="paragraph">
    <w:name w:val="Contents 2"/>
    <w:link w:val="Style_343_ch"/>
    <w:rPr>
      <w:rFonts w:ascii="XO Thames" w:hAnsi="XO Thames"/>
      <w:sz w:val="28"/>
    </w:rPr>
  </w:style>
  <w:style w:styleId="Style_343_ch" w:type="character">
    <w:name w:val="Contents 2"/>
    <w:link w:val="Style_343"/>
    <w:rPr>
      <w:rFonts w:ascii="XO Thames" w:hAnsi="XO Thames"/>
      <w:sz w:val="28"/>
    </w:rPr>
  </w:style>
  <w:style w:styleId="Style_344" w:type="paragraph">
    <w:name w:val="ListLabel 27911"/>
    <w:link w:val="Style_344_ch"/>
    <w:pPr>
      <w:widowControl w:val="0"/>
      <w:ind/>
    </w:pPr>
  </w:style>
  <w:style w:styleId="Style_344_ch" w:type="character">
    <w:name w:val="ListLabel 27911"/>
    <w:link w:val="Style_344"/>
  </w:style>
  <w:style w:styleId="Style_345" w:type="paragraph">
    <w:name w:val="ListLabel 26411"/>
    <w:link w:val="Style_345_ch"/>
    <w:pPr>
      <w:widowControl w:val="0"/>
      <w:ind/>
    </w:pPr>
  </w:style>
  <w:style w:styleId="Style_345_ch" w:type="character">
    <w:name w:val="ListLabel 26411"/>
    <w:link w:val="Style_345"/>
  </w:style>
  <w:style w:styleId="Style_346" w:type="paragraph">
    <w:name w:val="ListLabel 24111"/>
    <w:link w:val="Style_346_ch"/>
    <w:pPr>
      <w:widowControl w:val="0"/>
      <w:ind/>
    </w:pPr>
  </w:style>
  <w:style w:styleId="Style_346_ch" w:type="character">
    <w:name w:val="ListLabel 24111"/>
    <w:link w:val="Style_346"/>
  </w:style>
  <w:style w:styleId="Style_347" w:type="paragraph">
    <w:name w:val="ListLabel 20211"/>
    <w:link w:val="Style_347_ch"/>
    <w:pPr>
      <w:widowControl w:val="0"/>
      <w:ind/>
    </w:pPr>
  </w:style>
  <w:style w:styleId="Style_347_ch" w:type="character">
    <w:name w:val="ListLabel 20211"/>
    <w:link w:val="Style_347"/>
  </w:style>
  <w:style w:styleId="Style_348" w:type="paragraph">
    <w:name w:val="toc 9"/>
    <w:next w:val="Style_5"/>
    <w:link w:val="Style_348_ch"/>
    <w:uiPriority w:val="39"/>
    <w:pPr>
      <w:widowControl w:val="0"/>
      <w:ind/>
    </w:pPr>
    <w:rPr>
      <w:rFonts w:ascii="XO Thames" w:hAnsi="XO Thames"/>
      <w:sz w:val="28"/>
    </w:rPr>
  </w:style>
  <w:style w:styleId="Style_348_ch" w:type="character">
    <w:name w:val="toc 9"/>
    <w:link w:val="Style_348"/>
    <w:rPr>
      <w:rFonts w:ascii="XO Thames" w:hAnsi="XO Thames"/>
      <w:sz w:val="28"/>
    </w:rPr>
  </w:style>
  <w:style w:styleId="Style_349" w:type="paragraph">
    <w:name w:val="ListLabel 27811"/>
    <w:link w:val="Style_349_ch"/>
    <w:pPr>
      <w:widowControl w:val="0"/>
      <w:ind/>
    </w:pPr>
  </w:style>
  <w:style w:styleId="Style_349_ch" w:type="character">
    <w:name w:val="ListLabel 27811"/>
    <w:link w:val="Style_349"/>
  </w:style>
  <w:style w:styleId="Style_350" w:type="paragraph">
    <w:name w:val="ListLabel 31911"/>
    <w:link w:val="Style_350_ch"/>
    <w:pPr>
      <w:widowControl w:val="0"/>
      <w:ind/>
    </w:pPr>
  </w:style>
  <w:style w:styleId="Style_350_ch" w:type="character">
    <w:name w:val="ListLabel 31911"/>
    <w:link w:val="Style_350"/>
  </w:style>
  <w:style w:styleId="Style_351" w:type="paragraph">
    <w:name w:val="ListLabel 29511"/>
    <w:link w:val="Style_351_ch"/>
    <w:pPr>
      <w:widowControl w:val="0"/>
      <w:ind/>
    </w:pPr>
  </w:style>
  <w:style w:styleId="Style_351_ch" w:type="character">
    <w:name w:val="ListLabel 29511"/>
    <w:link w:val="Style_351"/>
  </w:style>
  <w:style w:styleId="Style_352" w:type="paragraph">
    <w:name w:val="Text body indent"/>
    <w:link w:val="Style_352_ch"/>
    <w:rPr>
      <w:b w:val="1"/>
      <w:sz w:val="28"/>
    </w:rPr>
  </w:style>
  <w:style w:styleId="Style_352_ch" w:type="character">
    <w:name w:val="Text body indent"/>
    <w:link w:val="Style_352"/>
    <w:rPr>
      <w:b w:val="1"/>
      <w:sz w:val="28"/>
    </w:rPr>
  </w:style>
  <w:style w:styleId="Style_353" w:type="paragraph">
    <w:name w:val="ListLabel 6111"/>
    <w:link w:val="Style_353_ch"/>
    <w:pPr>
      <w:widowControl w:val="0"/>
      <w:ind/>
    </w:pPr>
  </w:style>
  <w:style w:styleId="Style_353_ch" w:type="character">
    <w:name w:val="ListLabel 6111"/>
    <w:link w:val="Style_353"/>
  </w:style>
  <w:style w:styleId="Style_354" w:type="paragraph">
    <w:name w:val="ListLabel 23211"/>
    <w:link w:val="Style_354_ch"/>
    <w:pPr>
      <w:widowControl w:val="0"/>
      <w:ind/>
    </w:pPr>
  </w:style>
  <w:style w:styleId="Style_354_ch" w:type="character">
    <w:name w:val="ListLabel 23211"/>
    <w:link w:val="Style_354"/>
  </w:style>
  <w:style w:styleId="Style_355" w:type="paragraph">
    <w:name w:val="ListLabel 36211"/>
    <w:link w:val="Style_355_ch"/>
    <w:pPr>
      <w:widowControl w:val="0"/>
      <w:ind/>
    </w:pPr>
  </w:style>
  <w:style w:styleId="Style_355_ch" w:type="character">
    <w:name w:val="ListLabel 36211"/>
    <w:link w:val="Style_355"/>
  </w:style>
  <w:style w:styleId="Style_356" w:type="paragraph">
    <w:name w:val="ListLabel 32811"/>
    <w:link w:val="Style_356_ch"/>
    <w:pPr>
      <w:widowControl w:val="0"/>
      <w:ind/>
    </w:pPr>
  </w:style>
  <w:style w:styleId="Style_356_ch" w:type="character">
    <w:name w:val="ListLabel 32811"/>
    <w:link w:val="Style_356"/>
  </w:style>
  <w:style w:styleId="Style_357" w:type="paragraph">
    <w:name w:val="Heading 211"/>
    <w:link w:val="Style_357_ch"/>
    <w:rPr>
      <w:b w:val="1"/>
      <w:sz w:val="32"/>
    </w:rPr>
  </w:style>
  <w:style w:styleId="Style_357_ch" w:type="character">
    <w:name w:val="Heading 211"/>
    <w:link w:val="Style_357"/>
    <w:rPr>
      <w:b w:val="1"/>
      <w:sz w:val="32"/>
    </w:rPr>
  </w:style>
  <w:style w:styleId="Style_358" w:type="paragraph">
    <w:name w:val="Default Paragraph Font11"/>
    <w:link w:val="Style_358_ch"/>
  </w:style>
  <w:style w:styleId="Style_358_ch" w:type="character">
    <w:name w:val="Default Paragraph Font11"/>
    <w:link w:val="Style_358"/>
  </w:style>
  <w:style w:styleId="Style_359" w:type="paragraph">
    <w:name w:val="ListLabel 12911"/>
    <w:link w:val="Style_359_ch"/>
    <w:pPr>
      <w:widowControl w:val="0"/>
      <w:ind/>
    </w:pPr>
  </w:style>
  <w:style w:styleId="Style_359_ch" w:type="character">
    <w:name w:val="ListLabel 12911"/>
    <w:link w:val="Style_359"/>
  </w:style>
  <w:style w:styleId="Style_360" w:type="paragraph">
    <w:name w:val="ListLabel 28011"/>
    <w:link w:val="Style_360_ch"/>
    <w:pPr>
      <w:widowControl w:val="0"/>
      <w:ind/>
    </w:pPr>
    <w:rPr>
      <w:rFonts w:ascii="Times New Roman" w:hAnsi="Times New Roman"/>
      <w:sz w:val="28"/>
    </w:rPr>
  </w:style>
  <w:style w:styleId="Style_360_ch" w:type="character">
    <w:name w:val="ListLabel 28011"/>
    <w:link w:val="Style_360"/>
    <w:rPr>
      <w:rFonts w:ascii="Times New Roman" w:hAnsi="Times New Roman"/>
      <w:sz w:val="28"/>
    </w:rPr>
  </w:style>
  <w:style w:styleId="Style_361" w:type="paragraph">
    <w:name w:val="ListLabel 34411"/>
    <w:link w:val="Style_361_ch"/>
    <w:pPr>
      <w:widowControl w:val="0"/>
      <w:ind/>
    </w:pPr>
  </w:style>
  <w:style w:styleId="Style_361_ch" w:type="character">
    <w:name w:val="ListLabel 34411"/>
    <w:link w:val="Style_361"/>
  </w:style>
  <w:style w:styleId="Style_362" w:type="paragraph">
    <w:name w:val="Contents 22"/>
    <w:link w:val="Style_362_ch"/>
    <w:rPr>
      <w:rFonts w:ascii="XO Thames" w:hAnsi="XO Thames"/>
      <w:sz w:val="28"/>
    </w:rPr>
  </w:style>
  <w:style w:styleId="Style_362_ch" w:type="character">
    <w:name w:val="Contents 22"/>
    <w:link w:val="Style_362"/>
    <w:rPr>
      <w:rFonts w:ascii="XO Thames" w:hAnsi="XO Thames"/>
      <w:sz w:val="28"/>
    </w:rPr>
  </w:style>
  <w:style w:styleId="Style_363" w:type="paragraph">
    <w:name w:val="ListLabel 8111"/>
    <w:link w:val="Style_363_ch"/>
    <w:pPr>
      <w:widowControl w:val="0"/>
      <w:ind/>
    </w:pPr>
  </w:style>
  <w:style w:styleId="Style_363_ch" w:type="character">
    <w:name w:val="ListLabel 8111"/>
    <w:link w:val="Style_363"/>
  </w:style>
  <w:style w:styleId="Style_364" w:type="paragraph">
    <w:name w:val="ListLabel 31411"/>
    <w:link w:val="Style_364_ch"/>
    <w:pPr>
      <w:widowControl w:val="0"/>
      <w:ind/>
    </w:pPr>
  </w:style>
  <w:style w:styleId="Style_364_ch" w:type="character">
    <w:name w:val="ListLabel 31411"/>
    <w:link w:val="Style_364"/>
  </w:style>
  <w:style w:styleId="Style_365" w:type="paragraph">
    <w:name w:val="ListLabel 35711"/>
    <w:link w:val="Style_365_ch"/>
    <w:pPr>
      <w:widowControl w:val="0"/>
      <w:ind/>
    </w:pPr>
  </w:style>
  <w:style w:styleId="Style_365_ch" w:type="character">
    <w:name w:val="ListLabel 35711"/>
    <w:link w:val="Style_365"/>
  </w:style>
  <w:style w:styleId="Style_366" w:type="paragraph">
    <w:name w:val="ListLabel 13811"/>
    <w:link w:val="Style_366_ch"/>
    <w:pPr>
      <w:widowControl w:val="0"/>
      <w:ind/>
    </w:pPr>
  </w:style>
  <w:style w:styleId="Style_366_ch" w:type="character">
    <w:name w:val="ListLabel 13811"/>
    <w:link w:val="Style_366"/>
  </w:style>
  <w:style w:styleId="Style_367" w:type="paragraph">
    <w:name w:val="Heading 111"/>
    <w:link w:val="Style_367_ch"/>
    <w:rPr>
      <w:rFonts w:ascii="XO Thames" w:hAnsi="XO Thames"/>
      <w:b w:val="1"/>
      <w:sz w:val="32"/>
    </w:rPr>
  </w:style>
  <w:style w:styleId="Style_367_ch" w:type="character">
    <w:name w:val="Heading 111"/>
    <w:link w:val="Style_367"/>
    <w:rPr>
      <w:rFonts w:ascii="XO Thames" w:hAnsi="XO Thames"/>
      <w:b w:val="1"/>
      <w:sz w:val="32"/>
    </w:rPr>
  </w:style>
  <w:style w:styleId="Style_368" w:type="paragraph">
    <w:name w:val="Contents 82"/>
    <w:link w:val="Style_368_ch"/>
    <w:rPr>
      <w:rFonts w:ascii="XO Thames" w:hAnsi="XO Thames"/>
      <w:sz w:val="28"/>
    </w:rPr>
  </w:style>
  <w:style w:styleId="Style_368_ch" w:type="character">
    <w:name w:val="Contents 82"/>
    <w:link w:val="Style_368"/>
    <w:rPr>
      <w:rFonts w:ascii="XO Thames" w:hAnsi="XO Thames"/>
      <w:sz w:val="28"/>
    </w:rPr>
  </w:style>
  <w:style w:styleId="Style_369" w:type="paragraph">
    <w:name w:val="ListLabel 4311"/>
    <w:link w:val="Style_369_ch"/>
    <w:pPr>
      <w:widowControl w:val="0"/>
      <w:ind/>
    </w:pPr>
  </w:style>
  <w:style w:styleId="Style_369_ch" w:type="character">
    <w:name w:val="ListLabel 4311"/>
    <w:link w:val="Style_369"/>
  </w:style>
  <w:style w:styleId="Style_370" w:type="paragraph">
    <w:name w:val="ConsPlusNonformat11"/>
    <w:link w:val="Style_370_ch"/>
    <w:pPr>
      <w:widowControl w:val="0"/>
      <w:ind/>
    </w:pPr>
    <w:rPr>
      <w:rFonts w:ascii="Courier New" w:hAnsi="Courier New"/>
      <w:sz w:val="20"/>
    </w:rPr>
  </w:style>
  <w:style w:styleId="Style_370_ch" w:type="character">
    <w:name w:val="ConsPlusNonformat11"/>
    <w:link w:val="Style_370"/>
    <w:rPr>
      <w:rFonts w:ascii="Courier New" w:hAnsi="Courier New"/>
      <w:sz w:val="20"/>
    </w:rPr>
  </w:style>
  <w:style w:styleId="Style_14" w:type="paragraph">
    <w:name w:val="Text body2"/>
    <w:link w:val="Style_14_ch"/>
    <w:rPr>
      <w:sz w:val="28"/>
    </w:rPr>
  </w:style>
  <w:style w:styleId="Style_14_ch" w:type="character">
    <w:name w:val="Text body2"/>
    <w:link w:val="Style_14"/>
    <w:rPr>
      <w:sz w:val="28"/>
    </w:rPr>
  </w:style>
  <w:style w:styleId="Style_371" w:type="paragraph">
    <w:name w:val="ListLabel 5211"/>
    <w:link w:val="Style_371_ch"/>
    <w:pPr>
      <w:widowControl w:val="0"/>
      <w:ind/>
    </w:pPr>
  </w:style>
  <w:style w:styleId="Style_371_ch" w:type="character">
    <w:name w:val="ListLabel 5211"/>
    <w:link w:val="Style_371"/>
  </w:style>
  <w:style w:styleId="Style_372" w:type="paragraph">
    <w:name w:val="Balloon Text11"/>
    <w:basedOn w:val="Style_5"/>
    <w:next w:val="Style_5"/>
    <w:link w:val="Style_372_ch"/>
    <w:rPr>
      <w:rFonts w:ascii="Tahoma" w:hAnsi="Tahoma"/>
      <w:sz w:val="16"/>
    </w:rPr>
  </w:style>
  <w:style w:styleId="Style_372_ch" w:type="character">
    <w:name w:val="Balloon Text11"/>
    <w:basedOn w:val="Style_5_ch"/>
    <w:link w:val="Style_372"/>
    <w:rPr>
      <w:rFonts w:ascii="Tahoma" w:hAnsi="Tahoma"/>
      <w:sz w:val="16"/>
    </w:rPr>
  </w:style>
  <w:style w:styleId="Style_373" w:type="paragraph">
    <w:name w:val="ListLabel 29711"/>
    <w:link w:val="Style_373_ch"/>
    <w:pPr>
      <w:widowControl w:val="0"/>
      <w:ind/>
    </w:pPr>
  </w:style>
  <w:style w:styleId="Style_373_ch" w:type="character">
    <w:name w:val="ListLabel 29711"/>
    <w:link w:val="Style_373"/>
  </w:style>
  <w:style w:styleId="Style_374" w:type="paragraph">
    <w:name w:val="toc 8"/>
    <w:next w:val="Style_5"/>
    <w:link w:val="Style_374_ch"/>
    <w:uiPriority w:val="39"/>
    <w:pPr>
      <w:widowControl w:val="0"/>
      <w:ind/>
    </w:pPr>
    <w:rPr>
      <w:rFonts w:ascii="XO Thames" w:hAnsi="XO Thames"/>
      <w:sz w:val="28"/>
    </w:rPr>
  </w:style>
  <w:style w:styleId="Style_374_ch" w:type="character">
    <w:name w:val="toc 8"/>
    <w:link w:val="Style_374"/>
    <w:rPr>
      <w:rFonts w:ascii="XO Thames" w:hAnsi="XO Thames"/>
      <w:sz w:val="28"/>
    </w:rPr>
  </w:style>
  <w:style w:styleId="Style_375" w:type="paragraph">
    <w:name w:val="Text body indent2"/>
    <w:link w:val="Style_375_ch"/>
    <w:rPr>
      <w:b w:val="1"/>
      <w:sz w:val="28"/>
    </w:rPr>
  </w:style>
  <w:style w:styleId="Style_375_ch" w:type="character">
    <w:name w:val="Text body indent2"/>
    <w:link w:val="Style_375"/>
    <w:rPr>
      <w:b w:val="1"/>
      <w:sz w:val="28"/>
    </w:rPr>
  </w:style>
  <w:style w:styleId="Style_376" w:type="paragraph">
    <w:name w:val="ListLabel 16011"/>
    <w:link w:val="Style_376_ch"/>
    <w:pPr>
      <w:widowControl w:val="0"/>
      <w:ind/>
    </w:pPr>
  </w:style>
  <w:style w:styleId="Style_376_ch" w:type="character">
    <w:name w:val="ListLabel 16011"/>
    <w:link w:val="Style_376"/>
  </w:style>
  <w:style w:styleId="Style_377" w:type="paragraph">
    <w:name w:val="ListLabel 33811"/>
    <w:link w:val="Style_377_ch"/>
    <w:pPr>
      <w:widowControl w:val="0"/>
      <w:ind/>
    </w:pPr>
  </w:style>
  <w:style w:styleId="Style_377_ch" w:type="character">
    <w:name w:val="ListLabel 33811"/>
    <w:link w:val="Style_377"/>
  </w:style>
  <w:style w:styleId="Style_378" w:type="paragraph">
    <w:name w:val="ListLabel 31611"/>
    <w:link w:val="Style_378_ch"/>
    <w:pPr>
      <w:widowControl w:val="0"/>
      <w:ind/>
    </w:pPr>
  </w:style>
  <w:style w:styleId="Style_378_ch" w:type="character">
    <w:name w:val="ListLabel 31611"/>
    <w:link w:val="Style_378"/>
  </w:style>
  <w:style w:styleId="Style_379" w:type="paragraph">
    <w:name w:val="ListLabel 26101"/>
    <w:link w:val="Style_379_ch"/>
    <w:pPr>
      <w:widowControl w:val="0"/>
      <w:ind/>
    </w:pPr>
  </w:style>
  <w:style w:styleId="Style_379_ch" w:type="character">
    <w:name w:val="ListLabel 26101"/>
    <w:link w:val="Style_379"/>
  </w:style>
  <w:style w:styleId="Style_380" w:type="paragraph">
    <w:name w:val="Heading 42"/>
    <w:link w:val="Style_380_ch"/>
    <w:rPr>
      <w:rFonts w:ascii="XO Thames" w:hAnsi="XO Thames"/>
      <w:b w:val="1"/>
    </w:rPr>
  </w:style>
  <w:style w:styleId="Style_380_ch" w:type="character">
    <w:name w:val="Heading 42"/>
    <w:link w:val="Style_380"/>
    <w:rPr>
      <w:rFonts w:ascii="XO Thames" w:hAnsi="XO Thames"/>
      <w:b w:val="1"/>
    </w:rPr>
  </w:style>
  <w:style w:styleId="Style_381" w:type="paragraph">
    <w:name w:val="Содержимое врезки5"/>
    <w:basedOn w:val="Style_5"/>
    <w:link w:val="Style_381_ch"/>
  </w:style>
  <w:style w:styleId="Style_381_ch" w:type="character">
    <w:name w:val="Содержимое врезки5"/>
    <w:basedOn w:val="Style_5_ch"/>
    <w:link w:val="Style_381"/>
  </w:style>
  <w:style w:styleId="Style_382" w:type="paragraph">
    <w:name w:val="ListLabel 23911"/>
    <w:link w:val="Style_382_ch"/>
    <w:pPr>
      <w:widowControl w:val="0"/>
      <w:ind/>
    </w:pPr>
  </w:style>
  <w:style w:styleId="Style_382_ch" w:type="character">
    <w:name w:val="ListLabel 23911"/>
    <w:link w:val="Style_382"/>
  </w:style>
  <w:style w:styleId="Style_383" w:type="paragraph">
    <w:name w:val="ListLabel 25311"/>
    <w:link w:val="Style_383_ch"/>
    <w:pPr>
      <w:widowControl w:val="0"/>
      <w:ind/>
    </w:pPr>
    <w:rPr>
      <w:sz w:val="28"/>
    </w:rPr>
  </w:style>
  <w:style w:styleId="Style_383_ch" w:type="character">
    <w:name w:val="ListLabel 25311"/>
    <w:link w:val="Style_383"/>
    <w:rPr>
      <w:sz w:val="28"/>
    </w:rPr>
  </w:style>
  <w:style w:styleId="Style_384" w:type="paragraph">
    <w:name w:val="ListLabel 31711"/>
    <w:link w:val="Style_384_ch"/>
    <w:pPr>
      <w:widowControl w:val="0"/>
      <w:ind/>
    </w:pPr>
  </w:style>
  <w:style w:styleId="Style_384_ch" w:type="character">
    <w:name w:val="ListLabel 31711"/>
    <w:link w:val="Style_384"/>
  </w:style>
  <w:style w:styleId="Style_385" w:type="paragraph">
    <w:name w:val="ListLabel 23011"/>
    <w:link w:val="Style_385_ch"/>
    <w:pPr>
      <w:widowControl w:val="0"/>
      <w:ind/>
    </w:pPr>
  </w:style>
  <w:style w:styleId="Style_385_ch" w:type="character">
    <w:name w:val="ListLabel 23011"/>
    <w:link w:val="Style_385"/>
  </w:style>
  <w:style w:styleId="Style_386" w:type="paragraph">
    <w:name w:val="Internet link"/>
    <w:link w:val="Style_386_ch"/>
    <w:rPr>
      <w:color w:val="0000FF"/>
      <w:u w:val="single"/>
    </w:rPr>
  </w:style>
  <w:style w:styleId="Style_386_ch" w:type="character">
    <w:name w:val="Internet link"/>
    <w:link w:val="Style_386"/>
    <w:rPr>
      <w:color w:val="0000FF"/>
      <w:u w:val="single"/>
    </w:rPr>
  </w:style>
  <w:style w:styleId="Style_387" w:type="paragraph">
    <w:name w:val="ListLabel 19101"/>
    <w:link w:val="Style_387_ch"/>
    <w:pPr>
      <w:widowControl w:val="0"/>
      <w:ind/>
    </w:pPr>
  </w:style>
  <w:style w:styleId="Style_387_ch" w:type="character">
    <w:name w:val="ListLabel 19101"/>
    <w:link w:val="Style_387"/>
  </w:style>
  <w:style w:styleId="Style_388" w:type="paragraph">
    <w:name w:val="Тема примечания Знак11"/>
    <w:basedOn w:val="Style_389"/>
    <w:next w:val="Style_389"/>
    <w:link w:val="Style_388_ch"/>
    <w:rPr>
      <w:b w:val="1"/>
    </w:rPr>
  </w:style>
  <w:style w:styleId="Style_388_ch" w:type="character">
    <w:name w:val="Тема примечания Знак11"/>
    <w:basedOn w:val="Style_389_ch"/>
    <w:link w:val="Style_388"/>
    <w:rPr>
      <w:b w:val="1"/>
    </w:rPr>
  </w:style>
  <w:style w:styleId="Style_390" w:type="paragraph">
    <w:name w:val="ListLabel 15711"/>
    <w:link w:val="Style_390_ch"/>
    <w:pPr>
      <w:widowControl w:val="0"/>
      <w:ind/>
    </w:pPr>
  </w:style>
  <w:style w:styleId="Style_390_ch" w:type="character">
    <w:name w:val="ListLabel 15711"/>
    <w:link w:val="Style_390"/>
  </w:style>
  <w:style w:styleId="Style_391" w:type="paragraph">
    <w:name w:val="ListLabel 4211"/>
    <w:link w:val="Style_391_ch"/>
    <w:pPr>
      <w:widowControl w:val="0"/>
      <w:ind/>
    </w:pPr>
  </w:style>
  <w:style w:styleId="Style_391_ch" w:type="character">
    <w:name w:val="ListLabel 4211"/>
    <w:link w:val="Style_391"/>
  </w:style>
  <w:style w:styleId="Style_392" w:type="paragraph">
    <w:name w:val="ListLabel 28101"/>
    <w:link w:val="Style_392_ch"/>
    <w:pPr>
      <w:widowControl w:val="0"/>
      <w:ind/>
    </w:pPr>
  </w:style>
  <w:style w:styleId="Style_392_ch" w:type="character">
    <w:name w:val="ListLabel 28101"/>
    <w:link w:val="Style_392"/>
  </w:style>
  <w:style w:styleId="Style_393" w:type="paragraph">
    <w:name w:val="ListLabel 30911"/>
    <w:link w:val="Style_393_ch"/>
    <w:pPr>
      <w:widowControl w:val="0"/>
      <w:ind/>
    </w:pPr>
  </w:style>
  <w:style w:styleId="Style_393_ch" w:type="character">
    <w:name w:val="ListLabel 30911"/>
    <w:link w:val="Style_393"/>
  </w:style>
  <w:style w:styleId="Style_33" w:type="paragraph">
    <w:name w:val="Основной шрифт абзаца111"/>
    <w:link w:val="Style_33_ch"/>
    <w:pPr>
      <w:widowControl w:val="0"/>
      <w:ind/>
    </w:pPr>
  </w:style>
  <w:style w:styleId="Style_33_ch" w:type="character">
    <w:name w:val="Основной шрифт абзаца111"/>
    <w:link w:val="Style_33"/>
  </w:style>
  <w:style w:styleId="Style_394" w:type="paragraph">
    <w:name w:val="Основной текст с отступом Знак11"/>
    <w:basedOn w:val="Style_33"/>
    <w:next w:val="Style_33"/>
    <w:link w:val="Style_394_ch"/>
    <w:rPr>
      <w:rFonts w:ascii="Times New Roman" w:hAnsi="Times New Roman"/>
      <w:b w:val="1"/>
      <w:sz w:val="20"/>
    </w:rPr>
  </w:style>
  <w:style w:styleId="Style_394_ch" w:type="character">
    <w:name w:val="Основной текст с отступом Знак11"/>
    <w:basedOn w:val="Style_33_ch"/>
    <w:link w:val="Style_394"/>
    <w:rPr>
      <w:rFonts w:ascii="Times New Roman" w:hAnsi="Times New Roman"/>
      <w:b w:val="1"/>
      <w:sz w:val="20"/>
    </w:rPr>
  </w:style>
  <w:style w:styleId="Style_395" w:type="paragraph">
    <w:name w:val="ListLabel 14911"/>
    <w:link w:val="Style_395_ch"/>
    <w:pPr>
      <w:widowControl w:val="0"/>
      <w:ind/>
    </w:pPr>
  </w:style>
  <w:style w:styleId="Style_395_ch" w:type="character">
    <w:name w:val="ListLabel 14911"/>
    <w:link w:val="Style_395"/>
  </w:style>
  <w:style w:styleId="Style_396" w:type="paragraph">
    <w:name w:val="Heading 52"/>
    <w:link w:val="Style_396_ch"/>
    <w:rPr>
      <w:rFonts w:ascii="XO Thames" w:hAnsi="XO Thames"/>
      <w:b w:val="1"/>
      <w:sz w:val="22"/>
    </w:rPr>
  </w:style>
  <w:style w:styleId="Style_396_ch" w:type="character">
    <w:name w:val="Heading 52"/>
    <w:link w:val="Style_396"/>
    <w:rPr>
      <w:rFonts w:ascii="XO Thames" w:hAnsi="XO Thames"/>
      <w:b w:val="1"/>
      <w:sz w:val="22"/>
    </w:rPr>
  </w:style>
  <w:style w:styleId="Style_397" w:type="paragraph">
    <w:name w:val="Normal (Web)11"/>
    <w:basedOn w:val="Style_5"/>
    <w:next w:val="Style_5"/>
    <w:link w:val="Style_397_ch"/>
    <w:pPr>
      <w:spacing w:after="100" w:before="100"/>
      <w:ind/>
    </w:pPr>
    <w:rPr>
      <w:sz w:val="24"/>
    </w:rPr>
  </w:style>
  <w:style w:styleId="Style_397_ch" w:type="character">
    <w:name w:val="Normal (Web)11"/>
    <w:basedOn w:val="Style_5_ch"/>
    <w:link w:val="Style_397"/>
    <w:rPr>
      <w:sz w:val="24"/>
    </w:rPr>
  </w:style>
  <w:style w:styleId="Style_398" w:type="paragraph">
    <w:name w:val="ListLabel 13111"/>
    <w:link w:val="Style_398_ch"/>
    <w:pPr>
      <w:widowControl w:val="0"/>
      <w:ind/>
    </w:pPr>
  </w:style>
  <w:style w:styleId="Style_398_ch" w:type="character">
    <w:name w:val="ListLabel 13111"/>
    <w:link w:val="Style_398"/>
  </w:style>
  <w:style w:styleId="Style_399" w:type="paragraph">
    <w:name w:val="Гиперссылка1"/>
    <w:link w:val="Style_399_ch"/>
    <w:rPr>
      <w:color w:val="0000FF"/>
      <w:u w:val="single"/>
    </w:rPr>
  </w:style>
  <w:style w:styleId="Style_399_ch" w:type="character">
    <w:name w:val="Гиперссылка1"/>
    <w:link w:val="Style_399"/>
    <w:rPr>
      <w:color w:val="0000FF"/>
      <w:u w:val="single"/>
    </w:rPr>
  </w:style>
  <w:style w:styleId="Style_400" w:type="paragraph">
    <w:name w:val="ListLabel 22311"/>
    <w:link w:val="Style_400_ch"/>
    <w:pPr>
      <w:widowControl w:val="0"/>
      <w:ind/>
    </w:pPr>
  </w:style>
  <w:style w:styleId="Style_400_ch" w:type="character">
    <w:name w:val="ListLabel 22311"/>
    <w:link w:val="Style_400"/>
  </w:style>
  <w:style w:styleId="Style_401" w:type="paragraph">
    <w:name w:val="ListLabel 22211"/>
    <w:link w:val="Style_401_ch"/>
    <w:pPr>
      <w:widowControl w:val="0"/>
      <w:ind/>
    </w:pPr>
  </w:style>
  <w:style w:styleId="Style_401_ch" w:type="character">
    <w:name w:val="ListLabel 22211"/>
    <w:link w:val="Style_401"/>
  </w:style>
  <w:style w:styleId="Style_402" w:type="paragraph">
    <w:name w:val="Contents 81"/>
    <w:link w:val="Style_402_ch"/>
    <w:rPr>
      <w:rFonts w:ascii="XO Thames" w:hAnsi="XO Thames"/>
      <w:sz w:val="28"/>
    </w:rPr>
  </w:style>
  <w:style w:styleId="Style_402_ch" w:type="character">
    <w:name w:val="Contents 81"/>
    <w:link w:val="Style_402"/>
    <w:rPr>
      <w:rFonts w:ascii="XO Thames" w:hAnsi="XO Thames"/>
      <w:sz w:val="28"/>
    </w:rPr>
  </w:style>
  <w:style w:styleId="Style_1" w:type="paragraph">
    <w:name w:val="Колонтитул11"/>
    <w:basedOn w:val="Style_5"/>
    <w:next w:val="Style_5"/>
    <w:link w:val="Style_1_ch"/>
  </w:style>
  <w:style w:styleId="Style_1_ch" w:type="character">
    <w:name w:val="Колонтитул11"/>
    <w:basedOn w:val="Style_5_ch"/>
    <w:link w:val="Style_1"/>
  </w:style>
  <w:style w:styleId="Style_403" w:type="paragraph">
    <w:name w:val="Heading 22"/>
    <w:link w:val="Style_403_ch"/>
    <w:rPr>
      <w:b w:val="1"/>
      <w:sz w:val="32"/>
    </w:rPr>
  </w:style>
  <w:style w:styleId="Style_403_ch" w:type="character">
    <w:name w:val="Heading 22"/>
    <w:link w:val="Style_403"/>
    <w:rPr>
      <w:b w:val="1"/>
      <w:sz w:val="32"/>
    </w:rPr>
  </w:style>
  <w:style w:styleId="Style_404" w:type="paragraph">
    <w:name w:val="ListLabel 14711"/>
    <w:link w:val="Style_404_ch"/>
    <w:pPr>
      <w:widowControl w:val="0"/>
      <w:ind/>
    </w:pPr>
  </w:style>
  <w:style w:styleId="Style_404_ch" w:type="character">
    <w:name w:val="ListLabel 14711"/>
    <w:link w:val="Style_404"/>
  </w:style>
  <w:style w:styleId="Style_405" w:type="paragraph">
    <w:name w:val="ListLabel 14811"/>
    <w:link w:val="Style_405_ch"/>
    <w:pPr>
      <w:widowControl w:val="0"/>
      <w:ind/>
    </w:pPr>
  </w:style>
  <w:style w:styleId="Style_405_ch" w:type="character">
    <w:name w:val="ListLabel 14811"/>
    <w:link w:val="Style_405"/>
  </w:style>
  <w:style w:styleId="Style_406" w:type="paragraph">
    <w:name w:val="ListLabel 32101"/>
    <w:link w:val="Style_406_ch"/>
    <w:pPr>
      <w:widowControl w:val="0"/>
      <w:ind/>
    </w:pPr>
  </w:style>
  <w:style w:styleId="Style_406_ch" w:type="character">
    <w:name w:val="ListLabel 32101"/>
    <w:link w:val="Style_406"/>
  </w:style>
  <w:style w:styleId="Style_407" w:type="paragraph">
    <w:name w:val="ListLabel 33101"/>
    <w:link w:val="Style_407_ch"/>
    <w:pPr>
      <w:widowControl w:val="0"/>
      <w:ind/>
    </w:pPr>
  </w:style>
  <w:style w:styleId="Style_407_ch" w:type="character">
    <w:name w:val="ListLabel 33101"/>
    <w:link w:val="Style_407"/>
  </w:style>
  <w:style w:styleId="Style_408" w:type="paragraph">
    <w:name w:val="ListLabel 6511"/>
    <w:link w:val="Style_408_ch"/>
    <w:pPr>
      <w:widowControl w:val="0"/>
      <w:ind/>
    </w:pPr>
  </w:style>
  <w:style w:styleId="Style_408_ch" w:type="character">
    <w:name w:val="ListLabel 6511"/>
    <w:link w:val="Style_408"/>
  </w:style>
  <w:style w:styleId="Style_409" w:type="paragraph">
    <w:name w:val="ListLabel 23611"/>
    <w:link w:val="Style_409_ch"/>
    <w:pPr>
      <w:widowControl w:val="0"/>
      <w:ind/>
    </w:pPr>
  </w:style>
  <w:style w:styleId="Style_409_ch" w:type="character">
    <w:name w:val="ListLabel 23611"/>
    <w:link w:val="Style_409"/>
  </w:style>
  <w:style w:styleId="Style_410" w:type="paragraph">
    <w:name w:val="ListLabel 24411"/>
    <w:link w:val="Style_410_ch"/>
    <w:pPr>
      <w:widowControl w:val="0"/>
      <w:ind/>
    </w:pPr>
    <w:rPr>
      <w:sz w:val="28"/>
    </w:rPr>
  </w:style>
  <w:style w:styleId="Style_410_ch" w:type="character">
    <w:name w:val="ListLabel 24411"/>
    <w:link w:val="Style_410"/>
    <w:rPr>
      <w:sz w:val="28"/>
    </w:rPr>
  </w:style>
  <w:style w:styleId="Style_411" w:type="paragraph">
    <w:name w:val="Текст выноски Знак11"/>
    <w:basedOn w:val="Style_33"/>
    <w:next w:val="Style_33"/>
    <w:link w:val="Style_411_ch"/>
    <w:rPr>
      <w:rFonts w:ascii="Tahoma" w:hAnsi="Tahoma"/>
      <w:sz w:val="16"/>
    </w:rPr>
  </w:style>
  <w:style w:styleId="Style_411_ch" w:type="character">
    <w:name w:val="Текст выноски Знак11"/>
    <w:basedOn w:val="Style_33_ch"/>
    <w:link w:val="Style_411"/>
    <w:rPr>
      <w:rFonts w:ascii="Tahoma" w:hAnsi="Tahoma"/>
      <w:sz w:val="16"/>
    </w:rPr>
  </w:style>
  <w:style w:styleId="Style_412" w:type="paragraph">
    <w:name w:val="ListLabel 32111"/>
    <w:link w:val="Style_412_ch"/>
    <w:pPr>
      <w:widowControl w:val="0"/>
      <w:ind/>
    </w:pPr>
  </w:style>
  <w:style w:styleId="Style_412_ch" w:type="character">
    <w:name w:val="ListLabel 32111"/>
    <w:link w:val="Style_412"/>
  </w:style>
  <w:style w:styleId="Style_413" w:type="paragraph">
    <w:name w:val="List2"/>
    <w:basedOn w:val="Style_30"/>
    <w:link w:val="Style_413_ch"/>
  </w:style>
  <w:style w:styleId="Style_413_ch" w:type="character">
    <w:name w:val="List2"/>
    <w:basedOn w:val="Style_30_ch"/>
    <w:link w:val="Style_413"/>
  </w:style>
  <w:style w:styleId="Style_414" w:type="paragraph">
    <w:name w:val="toc 5"/>
    <w:next w:val="Style_5"/>
    <w:link w:val="Style_414_ch"/>
    <w:uiPriority w:val="39"/>
    <w:pPr>
      <w:widowControl w:val="0"/>
      <w:ind/>
    </w:pPr>
    <w:rPr>
      <w:rFonts w:ascii="XO Thames" w:hAnsi="XO Thames"/>
      <w:sz w:val="28"/>
    </w:rPr>
  </w:style>
  <w:style w:styleId="Style_414_ch" w:type="character">
    <w:name w:val="toc 5"/>
    <w:link w:val="Style_414"/>
    <w:rPr>
      <w:rFonts w:ascii="XO Thames" w:hAnsi="XO Thames"/>
      <w:sz w:val="28"/>
    </w:rPr>
  </w:style>
  <w:style w:styleId="Style_415" w:type="paragraph">
    <w:name w:val="subpunct11"/>
    <w:basedOn w:val="Style_5"/>
    <w:next w:val="Style_5"/>
    <w:link w:val="Style_415_ch"/>
    <w:pPr>
      <w:tabs>
        <w:tab w:leader="none" w:pos="1500" w:val="left"/>
        <w:tab w:leader="none" w:pos="2411" w:val="left"/>
      </w:tabs>
      <w:spacing w:line="360" w:lineRule="auto"/>
      <w:ind w:firstLine="709"/>
      <w:jc w:val="both"/>
    </w:pPr>
  </w:style>
  <w:style w:styleId="Style_415_ch" w:type="character">
    <w:name w:val="subpunct11"/>
    <w:basedOn w:val="Style_5_ch"/>
    <w:link w:val="Style_415"/>
  </w:style>
  <w:style w:styleId="Style_416" w:type="paragraph">
    <w:name w:val="Heading 12"/>
    <w:link w:val="Style_416_ch"/>
    <w:rPr>
      <w:rFonts w:ascii="XO Thames" w:hAnsi="XO Thames"/>
      <w:b w:val="1"/>
      <w:sz w:val="32"/>
    </w:rPr>
  </w:style>
  <w:style w:styleId="Style_416_ch" w:type="character">
    <w:name w:val="Heading 12"/>
    <w:link w:val="Style_416"/>
    <w:rPr>
      <w:rFonts w:ascii="XO Thames" w:hAnsi="XO Thames"/>
      <w:b w:val="1"/>
      <w:sz w:val="32"/>
    </w:rPr>
  </w:style>
  <w:style w:styleId="Style_417" w:type="paragraph">
    <w:name w:val="ListLabel 26911"/>
    <w:link w:val="Style_417_ch"/>
    <w:pPr>
      <w:widowControl w:val="0"/>
      <w:ind/>
    </w:pPr>
  </w:style>
  <w:style w:styleId="Style_417_ch" w:type="character">
    <w:name w:val="ListLabel 26911"/>
    <w:link w:val="Style_417"/>
  </w:style>
  <w:style w:styleId="Style_418" w:type="paragraph">
    <w:name w:val="Contents 51"/>
    <w:link w:val="Style_418_ch"/>
    <w:rPr>
      <w:rFonts w:ascii="XO Thames" w:hAnsi="XO Thames"/>
      <w:sz w:val="28"/>
    </w:rPr>
  </w:style>
  <w:style w:styleId="Style_418_ch" w:type="character">
    <w:name w:val="Contents 51"/>
    <w:link w:val="Style_418"/>
    <w:rPr>
      <w:rFonts w:ascii="XO Thames" w:hAnsi="XO Thames"/>
      <w:sz w:val="28"/>
    </w:rPr>
  </w:style>
  <w:style w:styleId="Style_419" w:type="paragraph">
    <w:name w:val="ListLabel 11711"/>
    <w:link w:val="Style_419_ch"/>
    <w:pPr>
      <w:widowControl w:val="0"/>
      <w:ind/>
    </w:pPr>
  </w:style>
  <w:style w:styleId="Style_419_ch" w:type="character">
    <w:name w:val="ListLabel 11711"/>
    <w:link w:val="Style_419"/>
  </w:style>
  <w:style w:styleId="Style_420" w:type="paragraph">
    <w:name w:val="ListLabel 7101"/>
    <w:link w:val="Style_420_ch"/>
    <w:pPr>
      <w:widowControl w:val="0"/>
      <w:ind/>
    </w:pPr>
  </w:style>
  <w:style w:styleId="Style_420_ch" w:type="character">
    <w:name w:val="ListLabel 7101"/>
    <w:link w:val="Style_420"/>
  </w:style>
  <w:style w:styleId="Style_421" w:type="paragraph">
    <w:name w:val="index heading"/>
    <w:basedOn w:val="Style_5"/>
    <w:link w:val="Style_421_ch"/>
    <w:rPr>
      <w:rFonts w:ascii="PT Astra Serif" w:hAnsi="PT Astra Serif"/>
    </w:rPr>
  </w:style>
  <w:style w:styleId="Style_421_ch" w:type="character">
    <w:name w:val="index heading"/>
    <w:basedOn w:val="Style_5_ch"/>
    <w:link w:val="Style_421"/>
    <w:rPr>
      <w:rFonts w:ascii="PT Astra Serif" w:hAnsi="PT Astra Serif"/>
    </w:rPr>
  </w:style>
  <w:style w:styleId="Style_422" w:type="paragraph">
    <w:name w:val="Strong Emphasis11"/>
    <w:basedOn w:val="Style_33"/>
    <w:next w:val="Style_33"/>
    <w:link w:val="Style_422_ch"/>
    <w:rPr>
      <w:b w:val="1"/>
    </w:rPr>
  </w:style>
  <w:style w:styleId="Style_422_ch" w:type="character">
    <w:name w:val="Strong Emphasis11"/>
    <w:basedOn w:val="Style_33_ch"/>
    <w:link w:val="Style_422"/>
    <w:rPr>
      <w:b w:val="1"/>
    </w:rPr>
  </w:style>
  <w:style w:styleId="Style_423" w:type="paragraph">
    <w:name w:val="ListLabel 15611"/>
    <w:link w:val="Style_423_ch"/>
    <w:pPr>
      <w:widowControl w:val="0"/>
      <w:ind/>
    </w:pPr>
  </w:style>
  <w:style w:styleId="Style_423_ch" w:type="character">
    <w:name w:val="ListLabel 15611"/>
    <w:link w:val="Style_423"/>
  </w:style>
  <w:style w:styleId="Style_424" w:type="paragraph">
    <w:name w:val="ListLabel 18511"/>
    <w:link w:val="Style_424_ch"/>
    <w:pPr>
      <w:widowControl w:val="0"/>
      <w:ind/>
    </w:pPr>
  </w:style>
  <w:style w:styleId="Style_424_ch" w:type="character">
    <w:name w:val="ListLabel 18511"/>
    <w:link w:val="Style_424"/>
  </w:style>
  <w:style w:styleId="Style_425" w:type="paragraph">
    <w:name w:val="ListLabel 7711"/>
    <w:link w:val="Style_425_ch"/>
    <w:pPr>
      <w:widowControl w:val="0"/>
      <w:ind/>
    </w:pPr>
  </w:style>
  <w:style w:styleId="Style_425_ch" w:type="character">
    <w:name w:val="ListLabel 7711"/>
    <w:link w:val="Style_425"/>
  </w:style>
  <w:style w:styleId="Style_426" w:type="paragraph">
    <w:name w:val="ListLabel 14411"/>
    <w:link w:val="Style_426_ch"/>
    <w:pPr>
      <w:widowControl w:val="0"/>
      <w:ind/>
    </w:pPr>
  </w:style>
  <w:style w:styleId="Style_426_ch" w:type="character">
    <w:name w:val="ListLabel 14411"/>
    <w:link w:val="Style_426"/>
  </w:style>
  <w:style w:styleId="Style_427" w:type="paragraph">
    <w:name w:val="ListLabel 32211"/>
    <w:link w:val="Style_427_ch"/>
    <w:pPr>
      <w:widowControl w:val="0"/>
      <w:ind/>
    </w:pPr>
  </w:style>
  <w:style w:styleId="Style_427_ch" w:type="character">
    <w:name w:val="ListLabel 32211"/>
    <w:link w:val="Style_427"/>
  </w:style>
  <w:style w:styleId="Style_428" w:type="paragraph">
    <w:name w:val="Contents 12"/>
    <w:link w:val="Style_428_ch"/>
    <w:rPr>
      <w:rFonts w:ascii="XO Thames" w:hAnsi="XO Thames"/>
      <w:b w:val="1"/>
      <w:sz w:val="28"/>
    </w:rPr>
  </w:style>
  <w:style w:styleId="Style_428_ch" w:type="character">
    <w:name w:val="Contents 12"/>
    <w:link w:val="Style_428"/>
    <w:rPr>
      <w:rFonts w:ascii="XO Thames" w:hAnsi="XO Thames"/>
      <w:b w:val="1"/>
      <w:sz w:val="28"/>
    </w:rPr>
  </w:style>
  <w:style w:styleId="Style_429" w:type="paragraph">
    <w:name w:val="ListLabel 4911"/>
    <w:link w:val="Style_429_ch"/>
    <w:pPr>
      <w:widowControl w:val="0"/>
      <w:ind/>
    </w:pPr>
  </w:style>
  <w:style w:styleId="Style_429_ch" w:type="character">
    <w:name w:val="ListLabel 4911"/>
    <w:link w:val="Style_429"/>
  </w:style>
  <w:style w:styleId="Style_430" w:type="paragraph">
    <w:name w:val="ListLabel 21411"/>
    <w:link w:val="Style_430_ch"/>
    <w:pPr>
      <w:widowControl w:val="0"/>
      <w:ind/>
    </w:pPr>
  </w:style>
  <w:style w:styleId="Style_430_ch" w:type="character">
    <w:name w:val="ListLabel 21411"/>
    <w:link w:val="Style_430"/>
  </w:style>
  <w:style w:styleId="Style_431" w:type="paragraph">
    <w:name w:val="t286pc"/>
    <w:basedOn w:val="Style_322"/>
    <w:link w:val="Style_431_ch"/>
  </w:style>
  <w:style w:styleId="Style_431_ch" w:type="character">
    <w:name w:val="t286pc"/>
    <w:basedOn w:val="Style_322_ch"/>
    <w:link w:val="Style_431"/>
  </w:style>
  <w:style w:styleId="Style_432" w:type="paragraph">
    <w:name w:val="ListLabel 18911"/>
    <w:link w:val="Style_432_ch"/>
    <w:pPr>
      <w:widowControl w:val="0"/>
      <w:ind/>
    </w:pPr>
  </w:style>
  <w:style w:styleId="Style_432_ch" w:type="character">
    <w:name w:val="ListLabel 18911"/>
    <w:link w:val="Style_432"/>
  </w:style>
  <w:style w:styleId="Style_433" w:type="paragraph">
    <w:name w:val="ListLabel 23411"/>
    <w:link w:val="Style_433_ch"/>
    <w:pPr>
      <w:widowControl w:val="0"/>
      <w:ind/>
    </w:pPr>
  </w:style>
  <w:style w:styleId="Style_433_ch" w:type="character">
    <w:name w:val="ListLabel 23411"/>
    <w:link w:val="Style_433"/>
  </w:style>
  <w:style w:styleId="Style_434" w:type="paragraph">
    <w:name w:val="Caption1"/>
    <w:link w:val="Style_434_ch"/>
    <w:rPr>
      <w:i w:val="1"/>
    </w:rPr>
  </w:style>
  <w:style w:styleId="Style_434_ch" w:type="character">
    <w:name w:val="Caption1"/>
    <w:link w:val="Style_434"/>
    <w:rPr>
      <w:i w:val="1"/>
    </w:rPr>
  </w:style>
  <w:style w:styleId="Style_435" w:type="paragraph">
    <w:name w:val="ListLabel 25711"/>
    <w:link w:val="Style_435_ch"/>
    <w:pPr>
      <w:widowControl w:val="0"/>
      <w:ind/>
    </w:pPr>
  </w:style>
  <w:style w:styleId="Style_435_ch" w:type="character">
    <w:name w:val="ListLabel 25711"/>
    <w:link w:val="Style_435"/>
  </w:style>
  <w:style w:styleId="Style_436" w:type="paragraph">
    <w:name w:val="ListLabel 9711"/>
    <w:link w:val="Style_436_ch"/>
    <w:pPr>
      <w:widowControl w:val="0"/>
      <w:ind/>
    </w:pPr>
  </w:style>
  <w:style w:styleId="Style_436_ch" w:type="character">
    <w:name w:val="ListLabel 9711"/>
    <w:link w:val="Style_436"/>
  </w:style>
  <w:style w:styleId="Style_437" w:type="paragraph">
    <w:name w:val="ListLabel 19411"/>
    <w:link w:val="Style_437_ch"/>
    <w:pPr>
      <w:widowControl w:val="0"/>
      <w:ind/>
    </w:pPr>
  </w:style>
  <w:style w:styleId="Style_437_ch" w:type="character">
    <w:name w:val="ListLabel 19411"/>
    <w:link w:val="Style_437"/>
  </w:style>
  <w:style w:styleId="Style_438" w:type="paragraph">
    <w:name w:val="ListLabel 10101"/>
    <w:link w:val="Style_438_ch"/>
    <w:pPr>
      <w:widowControl w:val="0"/>
      <w:ind/>
    </w:pPr>
  </w:style>
  <w:style w:styleId="Style_438_ch" w:type="character">
    <w:name w:val="ListLabel 10101"/>
    <w:link w:val="Style_438"/>
  </w:style>
  <w:style w:styleId="Style_439" w:type="paragraph">
    <w:name w:val="Body Text 211"/>
    <w:basedOn w:val="Style_5"/>
    <w:next w:val="Style_5"/>
    <w:link w:val="Style_439_ch"/>
    <w:pPr>
      <w:spacing w:after="120" w:line="480" w:lineRule="auto"/>
      <w:ind/>
    </w:pPr>
    <w:rPr>
      <w:sz w:val="20"/>
    </w:rPr>
  </w:style>
  <w:style w:styleId="Style_439_ch" w:type="character">
    <w:name w:val="Body Text 211"/>
    <w:basedOn w:val="Style_5_ch"/>
    <w:link w:val="Style_439"/>
    <w:rPr>
      <w:sz w:val="20"/>
    </w:rPr>
  </w:style>
  <w:style w:styleId="Style_440" w:type="paragraph">
    <w:name w:val="ListLabel 15111"/>
    <w:link w:val="Style_440_ch"/>
    <w:pPr>
      <w:widowControl w:val="0"/>
      <w:ind/>
    </w:pPr>
  </w:style>
  <w:style w:styleId="Style_440_ch" w:type="character">
    <w:name w:val="ListLabel 15111"/>
    <w:link w:val="Style_440"/>
  </w:style>
  <w:style w:styleId="Style_441" w:type="paragraph">
    <w:name w:val="ListLabel 36311"/>
    <w:link w:val="Style_441_ch"/>
    <w:pPr>
      <w:widowControl w:val="0"/>
      <w:ind/>
    </w:pPr>
  </w:style>
  <w:style w:styleId="Style_441_ch" w:type="character">
    <w:name w:val="ListLabel 36311"/>
    <w:link w:val="Style_441"/>
  </w:style>
  <w:style w:styleId="Style_442" w:type="paragraph">
    <w:name w:val="ListLabel 18101"/>
    <w:link w:val="Style_442_ch"/>
    <w:pPr>
      <w:widowControl w:val="0"/>
      <w:ind/>
    </w:pPr>
  </w:style>
  <w:style w:styleId="Style_442_ch" w:type="character">
    <w:name w:val="ListLabel 18101"/>
    <w:link w:val="Style_442"/>
  </w:style>
  <w:style w:styleId="Style_443" w:type="paragraph">
    <w:name w:val="Сетка таблицы111"/>
    <w:basedOn w:val="Style_260"/>
    <w:next w:val="Style_260"/>
    <w:link w:val="Style_443_ch"/>
  </w:style>
  <w:style w:styleId="Style_443_ch" w:type="character">
    <w:name w:val="Сетка таблицы111"/>
    <w:basedOn w:val="Style_260_ch"/>
    <w:link w:val="Style_443"/>
  </w:style>
  <w:style w:styleId="Style_444" w:type="paragraph">
    <w:name w:val="ListLabel 28311"/>
    <w:link w:val="Style_444_ch"/>
    <w:pPr>
      <w:widowControl w:val="0"/>
      <w:ind/>
    </w:pPr>
  </w:style>
  <w:style w:styleId="Style_444_ch" w:type="character">
    <w:name w:val="ListLabel 28311"/>
    <w:link w:val="Style_444"/>
  </w:style>
  <w:style w:styleId="Style_445" w:type="paragraph">
    <w:name w:val="ListLabel 8211"/>
    <w:link w:val="Style_445_ch"/>
    <w:pPr>
      <w:widowControl w:val="0"/>
      <w:ind/>
    </w:pPr>
  </w:style>
  <w:style w:styleId="Style_445_ch" w:type="character">
    <w:name w:val="ListLabel 8211"/>
    <w:link w:val="Style_445"/>
  </w:style>
  <w:style w:styleId="Style_446" w:type="paragraph">
    <w:name w:val="ListLabel 26711"/>
    <w:link w:val="Style_446_ch"/>
    <w:pPr>
      <w:widowControl w:val="0"/>
      <w:ind/>
    </w:pPr>
  </w:style>
  <w:style w:styleId="Style_446_ch" w:type="character">
    <w:name w:val="ListLabel 26711"/>
    <w:link w:val="Style_446"/>
  </w:style>
  <w:style w:styleId="Style_447" w:type="paragraph">
    <w:name w:val="ListLabel 6411"/>
    <w:link w:val="Style_447_ch"/>
    <w:pPr>
      <w:widowControl w:val="0"/>
      <w:ind/>
    </w:pPr>
  </w:style>
  <w:style w:styleId="Style_447_ch" w:type="character">
    <w:name w:val="ListLabel 6411"/>
    <w:link w:val="Style_447"/>
  </w:style>
  <w:style w:styleId="Style_448" w:type="paragraph">
    <w:name w:val="ListLabel 35101"/>
    <w:link w:val="Style_448_ch"/>
    <w:pPr>
      <w:widowControl w:val="0"/>
      <w:ind/>
    </w:pPr>
  </w:style>
  <w:style w:styleId="Style_448_ch" w:type="character">
    <w:name w:val="ListLabel 35101"/>
    <w:link w:val="Style_448"/>
  </w:style>
  <w:style w:styleId="Style_449" w:type="paragraph">
    <w:name w:val="Subtitle2"/>
    <w:link w:val="Style_449_ch"/>
    <w:rPr>
      <w:rFonts w:ascii="Calibri Light" w:hAnsi="Calibri Light"/>
    </w:rPr>
  </w:style>
  <w:style w:styleId="Style_449_ch" w:type="character">
    <w:name w:val="Subtitle2"/>
    <w:link w:val="Style_449"/>
    <w:rPr>
      <w:rFonts w:ascii="Calibri Light" w:hAnsi="Calibri Light"/>
    </w:rPr>
  </w:style>
  <w:style w:styleId="Style_450" w:type="paragraph">
    <w:name w:val="annotation subject11"/>
    <w:basedOn w:val="Style_201"/>
    <w:next w:val="Style_201"/>
    <w:link w:val="Style_450_ch"/>
    <w:rPr>
      <w:b w:val="1"/>
    </w:rPr>
  </w:style>
  <w:style w:styleId="Style_450_ch" w:type="character">
    <w:name w:val="annotation subject11"/>
    <w:basedOn w:val="Style_201_ch"/>
    <w:link w:val="Style_450"/>
    <w:rPr>
      <w:b w:val="1"/>
    </w:rPr>
  </w:style>
  <w:style w:styleId="Style_451" w:type="paragraph">
    <w:name w:val="ListLabel 26311"/>
    <w:link w:val="Style_451_ch"/>
    <w:pPr>
      <w:widowControl w:val="0"/>
      <w:ind/>
    </w:pPr>
  </w:style>
  <w:style w:styleId="Style_451_ch" w:type="character">
    <w:name w:val="ListLabel 26311"/>
    <w:link w:val="Style_451"/>
  </w:style>
  <w:style w:styleId="Style_452" w:type="paragraph">
    <w:name w:val="ListLabel 21111"/>
    <w:link w:val="Style_452_ch"/>
    <w:pPr>
      <w:widowControl w:val="0"/>
      <w:ind/>
    </w:pPr>
  </w:style>
  <w:style w:styleId="Style_452_ch" w:type="character">
    <w:name w:val="ListLabel 21111"/>
    <w:link w:val="Style_452"/>
  </w:style>
  <w:style w:styleId="Style_389" w:type="paragraph">
    <w:name w:val="Текст примечания Знак11"/>
    <w:basedOn w:val="Style_33"/>
    <w:next w:val="Style_33"/>
    <w:link w:val="Style_389_ch"/>
    <w:rPr>
      <w:rFonts w:ascii="Times New Roman" w:hAnsi="Times New Roman"/>
    </w:rPr>
  </w:style>
  <w:style w:styleId="Style_389_ch" w:type="character">
    <w:name w:val="Текст примечания Знак11"/>
    <w:basedOn w:val="Style_33_ch"/>
    <w:link w:val="Style_389"/>
    <w:rPr>
      <w:rFonts w:ascii="Times New Roman" w:hAnsi="Times New Roman"/>
    </w:rPr>
  </w:style>
  <w:style w:styleId="Style_453" w:type="paragraph">
    <w:name w:val="ListLabel 18311"/>
    <w:link w:val="Style_453_ch"/>
    <w:pPr>
      <w:widowControl w:val="0"/>
      <w:ind/>
    </w:pPr>
  </w:style>
  <w:style w:styleId="Style_453_ch" w:type="character">
    <w:name w:val="ListLabel 18311"/>
    <w:link w:val="Style_453"/>
  </w:style>
  <w:style w:styleId="Style_454" w:type="paragraph">
    <w:name w:val="ListLabel 9911"/>
    <w:link w:val="Style_454_ch"/>
    <w:pPr>
      <w:widowControl w:val="0"/>
      <w:ind/>
    </w:pPr>
  </w:style>
  <w:style w:styleId="Style_454_ch" w:type="character">
    <w:name w:val="ListLabel 9911"/>
    <w:link w:val="Style_454"/>
  </w:style>
  <w:style w:styleId="Style_455" w:type="paragraph">
    <w:name w:val="ListLabel 9511"/>
    <w:link w:val="Style_455_ch"/>
    <w:pPr>
      <w:widowControl w:val="0"/>
      <w:ind/>
    </w:pPr>
  </w:style>
  <w:style w:styleId="Style_455_ch" w:type="character">
    <w:name w:val="ListLabel 9511"/>
    <w:link w:val="Style_455"/>
  </w:style>
  <w:style w:styleId="Style_456" w:type="paragraph">
    <w:name w:val="ListLabel 19311"/>
    <w:link w:val="Style_456_ch"/>
    <w:pPr>
      <w:widowControl w:val="0"/>
      <w:ind/>
    </w:pPr>
  </w:style>
  <w:style w:styleId="Style_456_ch" w:type="character">
    <w:name w:val="ListLabel 19311"/>
    <w:link w:val="Style_456"/>
  </w:style>
  <w:style w:styleId="Style_457" w:type="paragraph">
    <w:name w:val="ListLabel 9611"/>
    <w:link w:val="Style_457_ch"/>
    <w:pPr>
      <w:widowControl w:val="0"/>
      <w:ind/>
    </w:pPr>
  </w:style>
  <w:style w:styleId="Style_457_ch" w:type="character">
    <w:name w:val="ListLabel 9611"/>
    <w:link w:val="Style_457"/>
  </w:style>
  <w:style w:styleId="Style_458" w:type="paragraph">
    <w:name w:val="ListLabel 34611"/>
    <w:link w:val="Style_458_ch"/>
    <w:pPr>
      <w:widowControl w:val="0"/>
      <w:ind/>
    </w:pPr>
  </w:style>
  <w:style w:styleId="Style_458_ch" w:type="character">
    <w:name w:val="ListLabel 34611"/>
    <w:link w:val="Style_458"/>
  </w:style>
  <w:style w:styleId="Style_459" w:type="paragraph">
    <w:name w:val="ListLabel 35011"/>
    <w:link w:val="Style_459_ch"/>
    <w:pPr>
      <w:widowControl w:val="0"/>
      <w:ind/>
    </w:pPr>
  </w:style>
  <w:style w:styleId="Style_459_ch" w:type="character">
    <w:name w:val="ListLabel 35011"/>
    <w:link w:val="Style_459"/>
  </w:style>
  <w:style w:styleId="Style_460" w:type="paragraph">
    <w:name w:val="Subtitle"/>
    <w:basedOn w:val="Style_5"/>
    <w:next w:val="Style_5"/>
    <w:link w:val="Style_460_ch"/>
    <w:uiPriority w:val="11"/>
    <w:qFormat/>
    <w:pPr>
      <w:spacing w:after="60"/>
      <w:ind/>
      <w:jc w:val="center"/>
    </w:pPr>
    <w:rPr>
      <w:rFonts w:ascii="Calibri Light" w:hAnsi="Calibri Light"/>
      <w:sz w:val="24"/>
    </w:rPr>
  </w:style>
  <w:style w:styleId="Style_460_ch" w:type="character">
    <w:name w:val="Subtitle"/>
    <w:basedOn w:val="Style_5_ch"/>
    <w:link w:val="Style_460"/>
    <w:rPr>
      <w:rFonts w:ascii="Calibri Light" w:hAnsi="Calibri Light"/>
      <w:sz w:val="24"/>
    </w:rPr>
  </w:style>
  <w:style w:styleId="Style_461" w:type="paragraph">
    <w:name w:val="ListLabel 21811"/>
    <w:link w:val="Style_461_ch"/>
    <w:pPr>
      <w:widowControl w:val="0"/>
      <w:ind/>
    </w:pPr>
  </w:style>
  <w:style w:styleId="Style_461_ch" w:type="character">
    <w:name w:val="ListLabel 21811"/>
    <w:link w:val="Style_461"/>
  </w:style>
  <w:style w:styleId="Style_462" w:type="paragraph">
    <w:name w:val="ListLabel 27011"/>
    <w:link w:val="Style_462_ch"/>
    <w:pPr>
      <w:widowControl w:val="0"/>
      <w:ind/>
    </w:pPr>
  </w:style>
  <w:style w:styleId="Style_462_ch" w:type="character">
    <w:name w:val="ListLabel 27011"/>
    <w:link w:val="Style_462"/>
  </w:style>
  <w:style w:styleId="Style_463" w:type="paragraph">
    <w:name w:val="ListLabel 4611"/>
    <w:link w:val="Style_463_ch"/>
    <w:pPr>
      <w:widowControl w:val="0"/>
      <w:ind/>
    </w:pPr>
  </w:style>
  <w:style w:styleId="Style_463_ch" w:type="character">
    <w:name w:val="ListLabel 4611"/>
    <w:link w:val="Style_463"/>
  </w:style>
  <w:style w:styleId="Style_464" w:type="paragraph">
    <w:name w:val="ListLabel 13011"/>
    <w:link w:val="Style_464_ch"/>
    <w:pPr>
      <w:widowControl w:val="0"/>
      <w:ind/>
    </w:pPr>
  </w:style>
  <w:style w:styleId="Style_464_ch" w:type="character">
    <w:name w:val="ListLabel 13011"/>
    <w:link w:val="Style_464"/>
  </w:style>
  <w:style w:styleId="Style_465" w:type="paragraph">
    <w:name w:val="ListLabel 20311"/>
    <w:link w:val="Style_465_ch"/>
    <w:pPr>
      <w:widowControl w:val="0"/>
      <w:ind/>
    </w:pPr>
  </w:style>
  <w:style w:styleId="Style_465_ch" w:type="character">
    <w:name w:val="ListLabel 20311"/>
    <w:link w:val="Style_465"/>
  </w:style>
  <w:style w:styleId="Style_466" w:type="paragraph">
    <w:name w:val="ListLabel 19911"/>
    <w:link w:val="Style_466_ch"/>
    <w:pPr>
      <w:widowControl w:val="0"/>
      <w:ind/>
    </w:pPr>
  </w:style>
  <w:style w:styleId="Style_466_ch" w:type="character">
    <w:name w:val="ListLabel 19911"/>
    <w:link w:val="Style_466"/>
  </w:style>
  <w:style w:styleId="Style_467" w:type="paragraph">
    <w:name w:val="ListLabel 8101"/>
    <w:link w:val="Style_467_ch"/>
    <w:pPr>
      <w:widowControl w:val="0"/>
      <w:ind/>
    </w:pPr>
  </w:style>
  <w:style w:styleId="Style_467_ch" w:type="character">
    <w:name w:val="ListLabel 8101"/>
    <w:link w:val="Style_467"/>
  </w:style>
  <w:style w:styleId="Style_468" w:type="paragraph">
    <w:name w:val="Верхний колонтитул Знак11"/>
    <w:basedOn w:val="Style_33"/>
    <w:next w:val="Style_33"/>
    <w:link w:val="Style_468_ch"/>
    <w:rPr>
      <w:rFonts w:ascii="Times New Roman" w:hAnsi="Times New Roman"/>
    </w:rPr>
  </w:style>
  <w:style w:styleId="Style_468_ch" w:type="character">
    <w:name w:val="Верхний колонтитул Знак11"/>
    <w:basedOn w:val="Style_33_ch"/>
    <w:link w:val="Style_468"/>
    <w:rPr>
      <w:rFonts w:ascii="Times New Roman" w:hAnsi="Times New Roman"/>
    </w:rPr>
  </w:style>
  <w:style w:styleId="Style_469" w:type="paragraph">
    <w:name w:val="ListLabel 35611"/>
    <w:link w:val="Style_469_ch"/>
    <w:pPr>
      <w:widowControl w:val="0"/>
      <w:ind/>
    </w:pPr>
  </w:style>
  <w:style w:styleId="Style_469_ch" w:type="character">
    <w:name w:val="ListLabel 35611"/>
    <w:link w:val="Style_469"/>
  </w:style>
  <w:style w:styleId="Style_470" w:type="paragraph">
    <w:name w:val="ListLabel 10411"/>
    <w:link w:val="Style_470_ch"/>
    <w:pPr>
      <w:widowControl w:val="0"/>
      <w:ind/>
    </w:pPr>
  </w:style>
  <w:style w:styleId="Style_470_ch" w:type="character">
    <w:name w:val="ListLabel 10411"/>
    <w:link w:val="Style_470"/>
  </w:style>
  <w:style w:styleId="Style_471" w:type="paragraph">
    <w:name w:val="ListLabel 7011"/>
    <w:link w:val="Style_471_ch"/>
    <w:pPr>
      <w:widowControl w:val="0"/>
      <w:ind/>
    </w:pPr>
  </w:style>
  <w:style w:styleId="Style_471_ch" w:type="character">
    <w:name w:val="ListLabel 7011"/>
    <w:link w:val="Style_471"/>
  </w:style>
  <w:style w:styleId="Style_472" w:type="paragraph">
    <w:name w:val="Title"/>
    <w:next w:val="Style_5"/>
    <w:link w:val="Style_472_ch"/>
    <w:uiPriority w:val="10"/>
    <w:qFormat/>
    <w:pPr>
      <w:widowControl w:val="0"/>
      <w:spacing w:after="567" w:before="567"/>
      <w:ind/>
      <w:jc w:val="center"/>
    </w:pPr>
    <w:rPr>
      <w:rFonts w:ascii="XO Thames" w:hAnsi="XO Thames"/>
      <w:b w:val="1"/>
      <w:caps w:val="1"/>
      <w:sz w:val="40"/>
    </w:rPr>
  </w:style>
  <w:style w:styleId="Style_472_ch" w:type="character">
    <w:name w:val="Title"/>
    <w:link w:val="Style_472"/>
    <w:rPr>
      <w:rFonts w:ascii="XO Thames" w:hAnsi="XO Thames"/>
      <w:b w:val="1"/>
      <w:caps w:val="1"/>
      <w:sz w:val="40"/>
    </w:rPr>
  </w:style>
  <w:style w:styleId="Style_473" w:type="paragraph">
    <w:name w:val="ListLabel 27411"/>
    <w:link w:val="Style_473_ch"/>
    <w:pPr>
      <w:widowControl w:val="0"/>
      <w:ind/>
    </w:pPr>
  </w:style>
  <w:style w:styleId="Style_473_ch" w:type="character">
    <w:name w:val="ListLabel 27411"/>
    <w:link w:val="Style_473"/>
  </w:style>
  <w:style w:styleId="Style_474" w:type="paragraph">
    <w:name w:val="ListLabel 22011"/>
    <w:link w:val="Style_474_ch"/>
    <w:pPr>
      <w:widowControl w:val="0"/>
      <w:ind/>
    </w:pPr>
  </w:style>
  <w:style w:styleId="Style_474_ch" w:type="character">
    <w:name w:val="ListLabel 22011"/>
    <w:link w:val="Style_474"/>
  </w:style>
  <w:style w:styleId="Style_475" w:type="paragraph">
    <w:name w:val="ListLabel 24211"/>
    <w:link w:val="Style_475_ch"/>
    <w:pPr>
      <w:widowControl w:val="0"/>
      <w:ind/>
    </w:pPr>
  </w:style>
  <w:style w:styleId="Style_475_ch" w:type="character">
    <w:name w:val="ListLabel 24211"/>
    <w:link w:val="Style_475"/>
  </w:style>
  <w:style w:styleId="Style_476" w:type="paragraph">
    <w:name w:val="heading 4"/>
    <w:next w:val="Style_5"/>
    <w:link w:val="Style_476_ch"/>
    <w:uiPriority w:val="9"/>
    <w:qFormat/>
    <w:pPr>
      <w:widowControl w:val="0"/>
      <w:spacing w:after="120" w:before="120"/>
      <w:ind/>
      <w:jc w:val="both"/>
      <w:outlineLvl w:val="3"/>
    </w:pPr>
    <w:rPr>
      <w:rFonts w:ascii="XO Thames" w:hAnsi="XO Thames"/>
      <w:b w:val="1"/>
    </w:rPr>
  </w:style>
  <w:style w:styleId="Style_476_ch" w:type="character">
    <w:name w:val="heading 4"/>
    <w:link w:val="Style_476"/>
    <w:rPr>
      <w:rFonts w:ascii="XO Thames" w:hAnsi="XO Thames"/>
      <w:b w:val="1"/>
    </w:rPr>
  </w:style>
  <w:style w:styleId="Style_477" w:type="paragraph">
    <w:name w:val="List Paragraph"/>
    <w:basedOn w:val="Style_5"/>
    <w:link w:val="Style_477_ch"/>
    <w:pPr>
      <w:ind w:left="720"/>
    </w:pPr>
    <w:rPr>
      <w:rFonts w:ascii="Aptos" w:hAnsi="Aptos"/>
      <w:color w:val="000000"/>
      <w:sz w:val="24"/>
    </w:rPr>
  </w:style>
  <w:style w:styleId="Style_477_ch" w:type="character">
    <w:name w:val="List Paragraph"/>
    <w:basedOn w:val="Style_5_ch"/>
    <w:link w:val="Style_477"/>
    <w:rPr>
      <w:rFonts w:ascii="Aptos" w:hAnsi="Aptos"/>
      <w:color w:val="000000"/>
      <w:sz w:val="24"/>
    </w:rPr>
  </w:style>
  <w:style w:styleId="Style_478" w:type="paragraph">
    <w:name w:val="Заголовок11"/>
    <w:basedOn w:val="Style_5"/>
    <w:next w:val="Style_5"/>
    <w:link w:val="Style_478_ch"/>
    <w:pPr>
      <w:keepNext w:val="1"/>
      <w:spacing w:after="120" w:before="240"/>
      <w:ind/>
    </w:pPr>
    <w:rPr>
      <w:rFonts w:ascii="PT Astra Serif" w:hAnsi="PT Astra Serif"/>
      <w:sz w:val="28"/>
    </w:rPr>
  </w:style>
  <w:style w:styleId="Style_478_ch" w:type="character">
    <w:name w:val="Заголовок11"/>
    <w:basedOn w:val="Style_5_ch"/>
    <w:link w:val="Style_478"/>
    <w:rPr>
      <w:rFonts w:ascii="PT Astra Serif" w:hAnsi="PT Astra Serif"/>
      <w:sz w:val="28"/>
    </w:rPr>
  </w:style>
  <w:style w:styleId="Style_479" w:type="paragraph">
    <w:name w:val="ListLabel 3911"/>
    <w:link w:val="Style_479_ch"/>
    <w:pPr>
      <w:widowControl w:val="0"/>
      <w:ind/>
    </w:pPr>
  </w:style>
  <w:style w:styleId="Style_479_ch" w:type="character">
    <w:name w:val="ListLabel 3911"/>
    <w:link w:val="Style_479"/>
  </w:style>
  <w:style w:styleId="Style_480" w:type="paragraph">
    <w:name w:val="ListLabel 9111"/>
    <w:link w:val="Style_480_ch"/>
    <w:pPr>
      <w:widowControl w:val="0"/>
      <w:ind/>
    </w:pPr>
  </w:style>
  <w:style w:styleId="Style_480_ch" w:type="character">
    <w:name w:val="ListLabel 9111"/>
    <w:link w:val="Style_480"/>
  </w:style>
  <w:style w:styleId="Style_481" w:type="paragraph">
    <w:name w:val="Header11"/>
    <w:link w:val="Style_481_ch"/>
  </w:style>
  <w:style w:styleId="Style_481_ch" w:type="character">
    <w:name w:val="Header11"/>
    <w:link w:val="Style_481"/>
  </w:style>
  <w:style w:styleId="Style_482" w:type="paragraph">
    <w:name w:val="ListLabel 14611"/>
    <w:link w:val="Style_482_ch"/>
    <w:pPr>
      <w:widowControl w:val="0"/>
      <w:ind/>
    </w:pPr>
  </w:style>
  <w:style w:styleId="Style_482_ch" w:type="character">
    <w:name w:val="ListLabel 14611"/>
    <w:link w:val="Style_482"/>
  </w:style>
  <w:style w:styleId="Style_483" w:type="paragraph">
    <w:name w:val="ListLabel 23711"/>
    <w:link w:val="Style_483_ch"/>
    <w:pPr>
      <w:widowControl w:val="0"/>
      <w:ind/>
    </w:pPr>
  </w:style>
  <w:style w:styleId="Style_483_ch" w:type="character">
    <w:name w:val="ListLabel 23711"/>
    <w:link w:val="Style_483"/>
  </w:style>
  <w:style w:styleId="Style_484" w:type="paragraph">
    <w:name w:val="Heading 62"/>
    <w:link w:val="Style_484_ch"/>
    <w:rPr>
      <w:rFonts w:ascii="Calibri" w:hAnsi="Calibri"/>
      <w:b w:val="1"/>
      <w:sz w:val="22"/>
    </w:rPr>
  </w:style>
  <w:style w:styleId="Style_484_ch" w:type="character">
    <w:name w:val="Heading 62"/>
    <w:link w:val="Style_484"/>
    <w:rPr>
      <w:rFonts w:ascii="Calibri" w:hAnsi="Calibri"/>
      <w:b w:val="1"/>
      <w:sz w:val="22"/>
    </w:rPr>
  </w:style>
  <w:style w:styleId="Style_485" w:type="paragraph">
    <w:name w:val="ListLabel 23511"/>
    <w:link w:val="Style_485_ch"/>
    <w:pPr>
      <w:widowControl w:val="0"/>
      <w:ind/>
    </w:pPr>
  </w:style>
  <w:style w:styleId="Style_485_ch" w:type="character">
    <w:name w:val="ListLabel 23511"/>
    <w:link w:val="Style_485"/>
  </w:style>
  <w:style w:styleId="Style_486" w:type="paragraph">
    <w:name w:val="ListLabel 29101"/>
    <w:link w:val="Style_486_ch"/>
    <w:pPr>
      <w:widowControl w:val="0"/>
      <w:ind/>
    </w:pPr>
  </w:style>
  <w:style w:styleId="Style_486_ch" w:type="character">
    <w:name w:val="ListLabel 29101"/>
    <w:link w:val="Style_486"/>
  </w:style>
  <w:style w:styleId="Style_487" w:type="paragraph">
    <w:name w:val="HTML Preformatted"/>
    <w:basedOn w:val="Style_5"/>
    <w:link w:val="Style_487_ch"/>
    <w:rPr>
      <w:rFonts w:ascii="Consolas" w:hAnsi="Consolas"/>
      <w:color w:val="000000"/>
      <w:sz w:val="20"/>
    </w:rPr>
  </w:style>
  <w:style w:styleId="Style_487_ch" w:type="character">
    <w:name w:val="HTML Preformatted"/>
    <w:basedOn w:val="Style_5_ch"/>
    <w:link w:val="Style_487"/>
    <w:rPr>
      <w:rFonts w:ascii="Consolas" w:hAnsi="Consolas"/>
      <w:color w:val="000000"/>
      <w:sz w:val="20"/>
    </w:rPr>
  </w:style>
  <w:style w:styleId="Style_488" w:type="paragraph">
    <w:name w:val="ListLabel 4011"/>
    <w:link w:val="Style_488_ch"/>
    <w:pPr>
      <w:widowControl w:val="0"/>
      <w:ind/>
    </w:pPr>
  </w:style>
  <w:style w:styleId="Style_488_ch" w:type="character">
    <w:name w:val="ListLabel 4011"/>
    <w:link w:val="Style_488"/>
  </w:style>
  <w:style w:styleId="Style_489" w:type="paragraph">
    <w:name w:val="ListLabel 28711"/>
    <w:link w:val="Style_489_ch"/>
    <w:pPr>
      <w:widowControl w:val="0"/>
      <w:ind/>
    </w:pPr>
  </w:style>
  <w:style w:styleId="Style_489_ch" w:type="character">
    <w:name w:val="ListLabel 28711"/>
    <w:link w:val="Style_489"/>
  </w:style>
  <w:style w:styleId="Style_490" w:type="paragraph">
    <w:name w:val="heading 2"/>
    <w:basedOn w:val="Style_5"/>
    <w:next w:val="Style_5"/>
    <w:link w:val="Style_490_ch"/>
    <w:uiPriority w:val="9"/>
    <w:qFormat/>
    <w:pPr>
      <w:keepNext w:val="1"/>
      <w:spacing w:after="120" w:before="60"/>
      <w:ind/>
      <w:jc w:val="center"/>
      <w:outlineLvl w:val="1"/>
    </w:pPr>
    <w:rPr>
      <w:b w:val="1"/>
      <w:sz w:val="32"/>
    </w:rPr>
  </w:style>
  <w:style w:styleId="Style_490_ch" w:type="character">
    <w:name w:val="heading 2"/>
    <w:basedOn w:val="Style_5_ch"/>
    <w:link w:val="Style_490"/>
    <w:rPr>
      <w:b w:val="1"/>
      <w:sz w:val="32"/>
    </w:rPr>
  </w:style>
  <w:style w:styleId="Style_491" w:type="paragraph">
    <w:name w:val="ListLabel 31101"/>
    <w:link w:val="Style_491_ch"/>
    <w:pPr>
      <w:widowControl w:val="0"/>
      <w:ind/>
    </w:pPr>
  </w:style>
  <w:style w:styleId="Style_491_ch" w:type="character">
    <w:name w:val="ListLabel 31101"/>
    <w:link w:val="Style_491"/>
  </w:style>
  <w:style w:styleId="Style_492" w:type="paragraph">
    <w:name w:val="Основной текст 2111"/>
    <w:basedOn w:val="Style_5"/>
    <w:next w:val="Style_5"/>
    <w:link w:val="Style_492_ch"/>
    <w:pPr>
      <w:ind/>
      <w:jc w:val="both"/>
    </w:pPr>
    <w:rPr>
      <w:sz w:val="28"/>
    </w:rPr>
  </w:style>
  <w:style w:styleId="Style_492_ch" w:type="character">
    <w:name w:val="Основной текст 2111"/>
    <w:basedOn w:val="Style_5_ch"/>
    <w:link w:val="Style_492"/>
    <w:rPr>
      <w:sz w:val="28"/>
    </w:rPr>
  </w:style>
  <w:style w:styleId="Style_493" w:type="paragraph">
    <w:name w:val="ListLabel 17811"/>
    <w:link w:val="Style_493_ch"/>
    <w:pPr>
      <w:widowControl w:val="0"/>
      <w:ind/>
    </w:pPr>
  </w:style>
  <w:style w:styleId="Style_493_ch" w:type="character">
    <w:name w:val="ListLabel 17811"/>
    <w:link w:val="Style_493"/>
  </w:style>
  <w:style w:styleId="Style_494" w:type="paragraph">
    <w:name w:val="ListLabel 27311"/>
    <w:link w:val="Style_494_ch"/>
    <w:pPr>
      <w:widowControl w:val="0"/>
      <w:ind/>
    </w:pPr>
  </w:style>
  <w:style w:styleId="Style_494_ch" w:type="character">
    <w:name w:val="ListLabel 27311"/>
    <w:link w:val="Style_494"/>
  </w:style>
  <w:style w:styleId="Style_495" w:type="paragraph">
    <w:name w:val="ListLabel 35411"/>
    <w:link w:val="Style_495_ch"/>
    <w:pPr>
      <w:widowControl w:val="0"/>
      <w:ind/>
    </w:pPr>
  </w:style>
  <w:style w:styleId="Style_495_ch" w:type="character">
    <w:name w:val="ListLabel 35411"/>
    <w:link w:val="Style_495"/>
  </w:style>
  <w:style w:styleId="Style_496" w:type="paragraph">
    <w:name w:val="ListLabel 17011"/>
    <w:link w:val="Style_496_ch"/>
    <w:pPr>
      <w:widowControl w:val="0"/>
      <w:ind/>
    </w:pPr>
  </w:style>
  <w:style w:styleId="Style_496_ch" w:type="character">
    <w:name w:val="ListLabel 17011"/>
    <w:link w:val="Style_496"/>
  </w:style>
  <w:style w:styleId="Style_497" w:type="paragraph">
    <w:name w:val="ListLabel 28811"/>
    <w:link w:val="Style_497_ch"/>
    <w:pPr>
      <w:widowControl w:val="0"/>
      <w:ind/>
    </w:pPr>
  </w:style>
  <w:style w:styleId="Style_497_ch" w:type="character">
    <w:name w:val="ListLabel 28811"/>
    <w:link w:val="Style_497"/>
  </w:style>
  <w:style w:styleId="Style_498" w:type="paragraph">
    <w:name w:val="ListLabel 16111"/>
    <w:link w:val="Style_498_ch"/>
    <w:pPr>
      <w:widowControl w:val="0"/>
      <w:ind/>
    </w:pPr>
  </w:style>
  <w:style w:styleId="Style_498_ch" w:type="character">
    <w:name w:val="ListLabel 16111"/>
    <w:link w:val="Style_498"/>
  </w:style>
  <w:style w:styleId="Style_499" w:type="paragraph">
    <w:name w:val="ListLabel 21611"/>
    <w:link w:val="Style_499_ch"/>
    <w:pPr>
      <w:widowControl w:val="0"/>
      <w:ind/>
    </w:pPr>
  </w:style>
  <w:style w:styleId="Style_499_ch" w:type="character">
    <w:name w:val="ListLabel 21611"/>
    <w:link w:val="Style_499"/>
  </w:style>
  <w:style w:styleId="Style_500" w:type="paragraph">
    <w:name w:val="ListLabel 22711"/>
    <w:link w:val="Style_500_ch"/>
    <w:pPr>
      <w:widowControl w:val="0"/>
      <w:ind/>
    </w:pPr>
  </w:style>
  <w:style w:styleId="Style_500_ch" w:type="character">
    <w:name w:val="ListLabel 22711"/>
    <w:link w:val="Style_500"/>
  </w:style>
  <w:style w:styleId="Style_501" w:type="paragraph">
    <w:name w:val="Contents 92"/>
    <w:link w:val="Style_501_ch"/>
    <w:rPr>
      <w:rFonts w:ascii="XO Thames" w:hAnsi="XO Thames"/>
      <w:sz w:val="28"/>
    </w:rPr>
  </w:style>
  <w:style w:styleId="Style_501_ch" w:type="character">
    <w:name w:val="Contents 92"/>
    <w:link w:val="Style_501"/>
    <w:rPr>
      <w:rFonts w:ascii="XO Thames" w:hAnsi="XO Thames"/>
      <w:sz w:val="28"/>
    </w:rPr>
  </w:style>
  <w:style w:styleId="Style_502" w:type="paragraph">
    <w:name w:val="ListLabel 9311"/>
    <w:link w:val="Style_502_ch"/>
    <w:pPr>
      <w:widowControl w:val="0"/>
      <w:ind/>
    </w:pPr>
  </w:style>
  <w:style w:styleId="Style_502_ch" w:type="character">
    <w:name w:val="ListLabel 9311"/>
    <w:link w:val="Style_502"/>
  </w:style>
  <w:style w:styleId="Style_503" w:type="paragraph">
    <w:name w:val="ListLabel 13101"/>
    <w:link w:val="Style_503_ch"/>
    <w:pPr>
      <w:widowControl w:val="0"/>
      <w:ind/>
    </w:pPr>
  </w:style>
  <w:style w:styleId="Style_503_ch" w:type="character">
    <w:name w:val="ListLabel 13101"/>
    <w:link w:val="Style_503"/>
  </w:style>
  <w:style w:styleId="Style_504" w:type="paragraph">
    <w:name w:val="heading 6"/>
    <w:basedOn w:val="Style_5"/>
    <w:next w:val="Style_5"/>
    <w:link w:val="Style_504_ch"/>
    <w:uiPriority w:val="9"/>
    <w:qFormat/>
    <w:pPr>
      <w:spacing w:after="60" w:before="240"/>
      <w:ind/>
      <w:outlineLvl w:val="5"/>
    </w:pPr>
    <w:rPr>
      <w:rFonts w:ascii="Calibri" w:hAnsi="Calibri"/>
      <w:b w:val="1"/>
      <w:sz w:val="22"/>
    </w:rPr>
  </w:style>
  <w:style w:styleId="Style_504_ch" w:type="character">
    <w:name w:val="heading 6"/>
    <w:basedOn w:val="Style_5_ch"/>
    <w:link w:val="Style_504"/>
    <w:rPr>
      <w:rFonts w:ascii="Calibri" w:hAnsi="Calibri"/>
      <w:b w:val="1"/>
      <w:sz w:val="22"/>
    </w:rPr>
  </w:style>
  <w:style w:styleId="Style_505" w:type="paragraph">
    <w:name w:val="ListLabel 24611"/>
    <w:link w:val="Style_505_ch"/>
    <w:pPr>
      <w:widowControl w:val="0"/>
      <w:ind/>
    </w:pPr>
  </w:style>
  <w:style w:styleId="Style_505_ch" w:type="character">
    <w:name w:val="ListLabel 24611"/>
    <w:link w:val="Style_505"/>
  </w:style>
  <w:style w:styleId="Style_506" w:type="paragraph">
    <w:name w:val="Strong"/>
    <w:basedOn w:val="Style_322"/>
    <w:link w:val="Style_506_ch"/>
    <w:rPr>
      <w:b w:val="1"/>
    </w:rPr>
  </w:style>
  <w:style w:styleId="Style_506_ch" w:type="character">
    <w:name w:val="Strong"/>
    <w:basedOn w:val="Style_322_ch"/>
    <w:link w:val="Style_506"/>
    <w:rPr>
      <w:b w:val="1"/>
    </w:rPr>
  </w:style>
  <w:style w:styleId="Style_507" w:type="paragraph">
    <w:name w:val="ListLabel 29411"/>
    <w:link w:val="Style_507_ch"/>
    <w:pPr>
      <w:widowControl w:val="0"/>
      <w:ind/>
    </w:pPr>
  </w:style>
  <w:style w:styleId="Style_507_ch" w:type="character">
    <w:name w:val="ListLabel 29411"/>
    <w:link w:val="Style_507"/>
  </w:style>
  <w:style w:styleId="Style_508" w:type="paragraph">
    <w:name w:val="ListLabel 14211"/>
    <w:link w:val="Style_508_ch"/>
    <w:pPr>
      <w:widowControl w:val="0"/>
      <w:ind/>
    </w:pPr>
  </w:style>
  <w:style w:styleId="Style_508_ch" w:type="character">
    <w:name w:val="ListLabel 14211"/>
    <w:link w:val="Style_508"/>
  </w:style>
  <w:style w:styleId="Style_509" w:type="paragraph">
    <w:name w:val="ListLabel 6101"/>
    <w:link w:val="Style_509_ch"/>
    <w:pPr>
      <w:widowControl w:val="0"/>
      <w:ind/>
    </w:pPr>
  </w:style>
  <w:style w:styleId="Style_509_ch" w:type="character">
    <w:name w:val="ListLabel 6101"/>
    <w:link w:val="Style_509"/>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10" Target="numbering.xml" Type="http://schemas.openxmlformats.org/officeDocument/2006/relationships/numbering"/>
  <Relationship Id="rId2" Target="header2.xml" Type="http://schemas.openxmlformats.org/officeDocument/2006/relationships/header"/>
  <Relationship Id="rId3" Target="media/1.pn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
        <a:cs typeface=""/>
      </a:majorFont>
      <a:minorFont>
        <a:latin typeface="Arial"/>
        <a:ea typeface=""/>
        <a:cs typeface=""/>
      </a:minorFont>
    </a:fontScheme>
    <a:fmtScheme na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2026-07-17T05:46:00Z</dcterms:modified>
</cp:coreProperties>
</file>