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D2" w:rsidRPr="003D0ED2" w:rsidRDefault="003D0ED2" w:rsidP="003D0ED2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3D0ED2">
        <w:rPr>
          <w:b/>
          <w:bCs/>
          <w:sz w:val="26"/>
          <w:szCs w:val="26"/>
        </w:rPr>
        <w:t>редоставлени</w:t>
      </w:r>
      <w:r>
        <w:rPr>
          <w:b/>
          <w:bCs/>
          <w:sz w:val="26"/>
          <w:szCs w:val="26"/>
        </w:rPr>
        <w:t>е</w:t>
      </w:r>
      <w:r w:rsidRPr="003D0ED2">
        <w:rPr>
          <w:b/>
          <w:bCs/>
          <w:sz w:val="26"/>
          <w:szCs w:val="26"/>
        </w:rPr>
        <w:t xml:space="preserve"> участнику Государственной программы </w:t>
      </w:r>
      <w:r w:rsidR="00640168">
        <w:rPr>
          <w:b/>
          <w:bCs/>
          <w:sz w:val="26"/>
          <w:szCs w:val="26"/>
        </w:rPr>
        <w:br/>
      </w:r>
      <w:r w:rsidRPr="003D0ED2">
        <w:rPr>
          <w:b/>
          <w:bCs/>
          <w:sz w:val="26"/>
          <w:szCs w:val="26"/>
        </w:rPr>
        <w:t>и членам его семьи подъемных выплат</w:t>
      </w:r>
    </w:p>
    <w:p w:rsidR="003D0ED2" w:rsidRDefault="003D0ED2" w:rsidP="003D0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0ED2" w:rsidRPr="003D0ED2" w:rsidRDefault="003D0ED2" w:rsidP="003D0ED2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3D0ED2">
        <w:rPr>
          <w:sz w:val="26"/>
          <w:szCs w:val="26"/>
        </w:rPr>
        <w:t xml:space="preserve">Подъемные выплаты (далее </w:t>
      </w:r>
      <w:r>
        <w:rPr>
          <w:sz w:val="26"/>
          <w:szCs w:val="26"/>
        </w:rPr>
        <w:t>–</w:t>
      </w:r>
      <w:r w:rsidRPr="003D0ED2">
        <w:rPr>
          <w:sz w:val="26"/>
          <w:szCs w:val="26"/>
        </w:rPr>
        <w:t xml:space="preserve"> социальная поддержка) предоставляются участнику Государственной программы и членам его семьи в течение 6 месяцев </w:t>
      </w:r>
      <w:r w:rsidRPr="003D0ED2">
        <w:rPr>
          <w:sz w:val="26"/>
          <w:szCs w:val="26"/>
        </w:rPr>
        <w:br/>
        <w:t>со дня получения им свидетельства участника Государственной программы.</w:t>
      </w:r>
    </w:p>
    <w:p w:rsidR="003D0ED2" w:rsidRPr="000229C7" w:rsidRDefault="003D0ED2" w:rsidP="003D0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ED2">
        <w:rPr>
          <w:sz w:val="26"/>
          <w:szCs w:val="26"/>
        </w:rPr>
        <w:t>2. Социальная поддержка определяется</w:t>
      </w:r>
      <w:r w:rsidRPr="000229C7">
        <w:rPr>
          <w:sz w:val="26"/>
          <w:szCs w:val="26"/>
        </w:rPr>
        <w:t xml:space="preserve"> в размере одного прожиточного минимума на человека, установленного в Ненецком автономном округе </w:t>
      </w:r>
      <w:r>
        <w:rPr>
          <w:sz w:val="26"/>
          <w:szCs w:val="26"/>
        </w:rPr>
        <w:br/>
      </w:r>
      <w:r w:rsidRPr="000229C7">
        <w:rPr>
          <w:sz w:val="26"/>
          <w:szCs w:val="26"/>
        </w:rPr>
        <w:t>для трудоспособного населения, пенсионеров и детей, в соответствии с законом Ненецкого автономного округа от 06.01.2005 № 553-оз «О порядке установления величины прожиточного минимума в Ненецком автономном округе» на момент обращения участника Государственной программы.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2C533F">
        <w:rPr>
          <w:sz w:val="26"/>
          <w:szCs w:val="26"/>
        </w:rPr>
        <w:t>Участник Государственной программы и члены его семьи могут воспользоваться правом на получение социальной поддержки однократно.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 w:rsidRPr="002C533F">
        <w:rPr>
          <w:sz w:val="26"/>
          <w:szCs w:val="26"/>
        </w:rPr>
        <w:t>5. К членам семьи участника Государственной программы относятся: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 w:rsidRPr="002C533F">
        <w:rPr>
          <w:sz w:val="26"/>
          <w:szCs w:val="26"/>
        </w:rPr>
        <w:t>супруга (супруг);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 w:rsidRPr="002C533F">
        <w:rPr>
          <w:sz w:val="26"/>
          <w:szCs w:val="26"/>
        </w:rPr>
        <w:t>дети, в том числе усыновленные или находящиеся под опекой (попечительством);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 w:rsidRPr="002C533F">
        <w:rPr>
          <w:sz w:val="26"/>
          <w:szCs w:val="26"/>
        </w:rPr>
        <w:t>дети супруги (супруга) участника Государственной программы;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bookmarkStart w:id="0" w:name="P62"/>
      <w:bookmarkEnd w:id="0"/>
      <w:r w:rsidRPr="002C533F">
        <w:rPr>
          <w:sz w:val="26"/>
          <w:szCs w:val="26"/>
        </w:rPr>
        <w:t>родители участника Государственной программы и его супруги (супруга), в том числе приемные, супруга (супруг) отца (матери) участника Государственной программы и отца (матери) его супруги (супруга), родные сестры и братья участника Государственной программы и его супруги (супруга);</w:t>
      </w:r>
    </w:p>
    <w:p w:rsidR="002C533F" w:rsidRPr="002C533F" w:rsidRDefault="002C533F" w:rsidP="002C533F">
      <w:pPr>
        <w:ind w:firstLine="709"/>
        <w:jc w:val="both"/>
        <w:rPr>
          <w:sz w:val="26"/>
          <w:szCs w:val="26"/>
        </w:rPr>
      </w:pPr>
      <w:r w:rsidRPr="002C533F">
        <w:rPr>
          <w:sz w:val="26"/>
          <w:szCs w:val="26"/>
        </w:rPr>
        <w:t>дети родных сестер и братьев участника Государственной программы и его супруги (супруга), в том числе усыновленные или находящиеся под опекой (попечительством), бабушки, дедушки, внуки участника Государственной программы и его супруги (супруга).</w:t>
      </w:r>
    </w:p>
    <w:p w:rsidR="0020078A" w:rsidRDefault="002C533F" w:rsidP="002C53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hyperlink r:id="rId5" w:anchor="P115" w:history="1">
        <w:r w:rsidRPr="002C533F">
          <w:rPr>
            <w:rStyle w:val="a4"/>
            <w:color w:val="000000" w:themeColor="text1"/>
            <w:sz w:val="26"/>
            <w:szCs w:val="26"/>
            <w:u w:val="none"/>
          </w:rPr>
          <w:t>Заявление</w:t>
        </w:r>
      </w:hyperlink>
      <w:r w:rsidRPr="002C533F">
        <w:rPr>
          <w:color w:val="000000" w:themeColor="text1"/>
          <w:sz w:val="26"/>
          <w:szCs w:val="26"/>
        </w:rPr>
        <w:t xml:space="preserve"> о пре</w:t>
      </w:r>
      <w:r w:rsidRPr="002C533F">
        <w:rPr>
          <w:sz w:val="26"/>
          <w:szCs w:val="26"/>
        </w:rPr>
        <w:t xml:space="preserve">доставлении подъемных выплат </w:t>
      </w:r>
      <w:r w:rsidR="00E95BCE" w:rsidRPr="00E95BCE">
        <w:rPr>
          <w:sz w:val="26"/>
          <w:szCs w:val="26"/>
        </w:rPr>
        <w:t>по форме согласно Приложению 2 к настоящему Порядку</w:t>
      </w:r>
      <w:r w:rsidR="00E95BCE">
        <w:rPr>
          <w:sz w:val="26"/>
          <w:szCs w:val="26"/>
        </w:rPr>
        <w:t xml:space="preserve"> </w:t>
      </w:r>
      <w:r w:rsidR="00E95BCE" w:rsidRPr="00E95BCE">
        <w:rPr>
          <w:sz w:val="26"/>
          <w:szCs w:val="26"/>
        </w:rPr>
        <w:t>реализации отдельных мероприятий государственной прогр</w:t>
      </w:r>
      <w:bookmarkStart w:id="1" w:name="_GoBack"/>
      <w:bookmarkEnd w:id="1"/>
      <w:r w:rsidR="00E95BCE" w:rsidRPr="00E95BCE">
        <w:rPr>
          <w:sz w:val="26"/>
          <w:szCs w:val="26"/>
        </w:rPr>
        <w:t>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2021–2024 годы», утвержденному постановлением Администрации Ненецкого авт</w:t>
      </w:r>
      <w:r w:rsidR="00E95BCE">
        <w:rPr>
          <w:sz w:val="26"/>
          <w:szCs w:val="26"/>
        </w:rPr>
        <w:t>ономного округа от 09.02.2021 № </w:t>
      </w:r>
      <w:r w:rsidR="00E95BCE" w:rsidRPr="00E95BCE">
        <w:rPr>
          <w:sz w:val="26"/>
          <w:szCs w:val="26"/>
        </w:rPr>
        <w:t>28-п,</w:t>
      </w:r>
      <w:r w:rsidR="00E95BCE">
        <w:rPr>
          <w:sz w:val="26"/>
          <w:szCs w:val="26"/>
        </w:rPr>
        <w:t xml:space="preserve"> </w:t>
      </w:r>
      <w:r w:rsidRPr="002C533F">
        <w:rPr>
          <w:sz w:val="26"/>
          <w:szCs w:val="26"/>
        </w:rPr>
        <w:t>представляется в ГКУ НАО «О</w:t>
      </w:r>
      <w:r>
        <w:rPr>
          <w:sz w:val="26"/>
          <w:szCs w:val="26"/>
        </w:rPr>
        <w:t>тделение социальной защиты населения»</w:t>
      </w:r>
      <w:r w:rsidRPr="002C533F">
        <w:rPr>
          <w:sz w:val="26"/>
          <w:szCs w:val="26"/>
        </w:rPr>
        <w:t xml:space="preserve"> не позднее 12 месяцев со дня прибытия в Ненецкий автономный округ участника Государственной программы и членов его семьи.</w:t>
      </w:r>
    </w:p>
    <w:p w:rsidR="00F932F3" w:rsidRPr="00F932F3" w:rsidRDefault="00F932F3" w:rsidP="00F932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Pr="00F932F3">
        <w:rPr>
          <w:sz w:val="26"/>
          <w:szCs w:val="26"/>
        </w:rPr>
        <w:t>К заявлению</w:t>
      </w:r>
      <w:r>
        <w:rPr>
          <w:sz w:val="26"/>
          <w:szCs w:val="26"/>
        </w:rPr>
        <w:t xml:space="preserve"> </w:t>
      </w:r>
      <w:r w:rsidRPr="00F932F3">
        <w:rPr>
          <w:sz w:val="26"/>
          <w:szCs w:val="26"/>
        </w:rPr>
        <w:t>участник Государственной программы прилагает следующие документы:</w:t>
      </w:r>
    </w:p>
    <w:p w:rsidR="00F932F3" w:rsidRPr="00F932F3" w:rsidRDefault="00F932F3" w:rsidP="00F932F3">
      <w:pPr>
        <w:ind w:firstLine="709"/>
        <w:jc w:val="both"/>
        <w:rPr>
          <w:sz w:val="26"/>
          <w:szCs w:val="26"/>
        </w:rPr>
      </w:pPr>
      <w:r w:rsidRPr="00F932F3">
        <w:rPr>
          <w:sz w:val="26"/>
          <w:szCs w:val="26"/>
        </w:rPr>
        <w:t>1) копии документов, удостоверяющих личность участника Государственной программы и каждого члена его семьи;</w:t>
      </w:r>
    </w:p>
    <w:p w:rsidR="00F932F3" w:rsidRPr="00F932F3" w:rsidRDefault="00F932F3" w:rsidP="00F932F3">
      <w:pPr>
        <w:ind w:firstLine="709"/>
        <w:jc w:val="both"/>
        <w:rPr>
          <w:sz w:val="26"/>
          <w:szCs w:val="26"/>
        </w:rPr>
      </w:pPr>
      <w:r w:rsidRPr="00F932F3">
        <w:rPr>
          <w:sz w:val="26"/>
          <w:szCs w:val="26"/>
        </w:rPr>
        <w:t xml:space="preserve">2) копию свидетельства участника Государственной программы, полученного </w:t>
      </w:r>
      <w:r w:rsidRPr="00F932F3">
        <w:rPr>
          <w:sz w:val="26"/>
          <w:szCs w:val="26"/>
        </w:rPr>
        <w:br/>
        <w:t>на территории Ненецкого автономного округа.</w:t>
      </w:r>
    </w:p>
    <w:p w:rsidR="00F932F3" w:rsidRPr="00F932F3" w:rsidRDefault="00F932F3" w:rsidP="00F932F3">
      <w:pPr>
        <w:ind w:firstLine="709"/>
        <w:jc w:val="both"/>
        <w:rPr>
          <w:sz w:val="26"/>
          <w:szCs w:val="26"/>
        </w:rPr>
      </w:pPr>
      <w:r w:rsidRPr="00F932F3">
        <w:rPr>
          <w:sz w:val="26"/>
          <w:szCs w:val="26"/>
        </w:rPr>
        <w:t xml:space="preserve">В случае, если участник Государственной программы не представил </w:t>
      </w:r>
      <w:r w:rsidRPr="00F932F3">
        <w:rPr>
          <w:sz w:val="26"/>
          <w:szCs w:val="26"/>
        </w:rPr>
        <w:br/>
        <w:t>по собственной инициативе документ, указанный в подпункте 2 настоящего пункта, ГКУ НАО «О</w:t>
      </w:r>
      <w:r w:rsidR="00523B3B">
        <w:rPr>
          <w:sz w:val="26"/>
          <w:szCs w:val="26"/>
        </w:rPr>
        <w:t>тделение социальной защиты населения</w:t>
      </w:r>
      <w:r w:rsidRPr="00F932F3">
        <w:rPr>
          <w:sz w:val="26"/>
          <w:szCs w:val="26"/>
        </w:rPr>
        <w:t>» самостоятельно запрашивает указанный документ (его копии или содержащиеся в нем сведения) в рамках межведомственного информационного взаимодействия.</w:t>
      </w:r>
    </w:p>
    <w:p w:rsidR="00F932F3" w:rsidRPr="002C533F" w:rsidRDefault="00F932F3" w:rsidP="002C533F">
      <w:pPr>
        <w:ind w:firstLine="709"/>
        <w:jc w:val="both"/>
        <w:rPr>
          <w:sz w:val="26"/>
          <w:szCs w:val="26"/>
        </w:rPr>
      </w:pPr>
    </w:p>
    <w:sectPr w:rsidR="00F932F3" w:rsidRPr="002C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4022"/>
    <w:multiLevelType w:val="hybridMultilevel"/>
    <w:tmpl w:val="1F160496"/>
    <w:lvl w:ilvl="0" w:tplc="1772F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8E"/>
    <w:rsid w:val="00106D8E"/>
    <w:rsid w:val="0020078A"/>
    <w:rsid w:val="002C533F"/>
    <w:rsid w:val="003D0ED2"/>
    <w:rsid w:val="00523B3B"/>
    <w:rsid w:val="00640168"/>
    <w:rsid w:val="00E95BCE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5E264-5909-4DC2-8932-21A20D1E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T:\&#1053;&#1055;&#1040;%20&#1054;&#1058;&#1044;&#1045;&#1051;&#1040;\&#1055;&#1054;&#1056;&#1071;&#1044;&#1054;&#1050;%20&#1088;&#1077;&#1072;&#1083;&#1080;&#1079;&#1072;&#1094;&#1080;&#1080;%20&#1086;&#1090;&#1076;&#1077;&#1083;&#1100;&#1085;&#1099;&#1093;%20&#1084;&#1077;&#1088;&#1086;&#1087;&#1088;&#1080;&#1103;&#1090;&#1080;&#1081;%20&#1087;&#1088;&#1086;&#1075;&#1088;&#1072;&#1084;&#1084;&#1099;\&#1053;&#1040;&#1054;\&#1087;&#1086;&#1088;&#1103;&#1076;&#1086;&#1082;%20&#1087;&#1086;&#1076;&#1098;&#1077;&#1084;&#1085;&#1099;&#1077;%20&#1053;&#1040;&#105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7</cp:revision>
  <dcterms:created xsi:type="dcterms:W3CDTF">2021-12-28T07:16:00Z</dcterms:created>
  <dcterms:modified xsi:type="dcterms:W3CDTF">2022-01-12T12:52:00Z</dcterms:modified>
</cp:coreProperties>
</file>